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D2A" w:rsidRPr="00E54F7A" w:rsidRDefault="00377D2A" w:rsidP="00377D2A">
      <w:pPr>
        <w:widowControl w:val="0"/>
        <w:autoSpaceDE w:val="0"/>
        <w:autoSpaceDN w:val="0"/>
        <w:adjustRightInd w:val="0"/>
        <w:rPr>
          <w:sz w:val="22"/>
          <w:szCs w:val="22"/>
        </w:rPr>
      </w:pPr>
      <w:r w:rsidRPr="00E54F7A">
        <w:rPr>
          <w:sz w:val="22"/>
          <w:szCs w:val="22"/>
        </w:rPr>
        <w:t xml:space="preserve">                                                     </w:t>
      </w:r>
    </w:p>
    <w:p w:rsidR="00E73B98" w:rsidRPr="00E54F7A" w:rsidRDefault="00E87A20" w:rsidP="00E73B98">
      <w:r w:rsidRPr="00E54F7A">
        <w:rPr>
          <w:b/>
          <w:sz w:val="28"/>
          <w:szCs w:val="28"/>
        </w:rPr>
        <w:t xml:space="preserve"> </w:t>
      </w:r>
    </w:p>
    <w:p w:rsidR="00E73B98" w:rsidRPr="00E54F7A" w:rsidRDefault="00E73B98" w:rsidP="00E73B98">
      <w:pPr>
        <w:jc w:val="center"/>
      </w:pPr>
    </w:p>
    <w:p w:rsidR="00E73B98" w:rsidRPr="00E54F7A" w:rsidRDefault="00E73B98" w:rsidP="00E73B98">
      <w:pPr>
        <w:pStyle w:val="Title"/>
        <w:tabs>
          <w:tab w:val="left" w:pos="6720"/>
        </w:tabs>
        <w:rPr>
          <w:sz w:val="32"/>
        </w:rPr>
      </w:pPr>
      <w:r w:rsidRPr="00E54F7A">
        <w:rPr>
          <w:sz w:val="32"/>
        </w:rPr>
        <w:t>REPUBLIC OF KENYA</w:t>
      </w:r>
    </w:p>
    <w:p w:rsidR="00E73B98" w:rsidRPr="00E54F7A" w:rsidRDefault="00E73B98" w:rsidP="00E73B98">
      <w:pPr>
        <w:spacing w:line="480" w:lineRule="auto"/>
        <w:jc w:val="center"/>
        <w:rPr>
          <w:b/>
          <w:bCs/>
          <w:sz w:val="48"/>
          <w:szCs w:val="48"/>
        </w:rPr>
      </w:pPr>
      <w:r w:rsidRPr="00E54F7A">
        <w:rPr>
          <w:b/>
          <w:bCs/>
          <w:noProof/>
          <w:sz w:val="48"/>
          <w:szCs w:val="48"/>
          <w:lang w:val="en-GB" w:eastAsia="en-GB"/>
        </w:rPr>
        <w:drawing>
          <wp:anchor distT="0" distB="0" distL="114300" distR="114300" simplePos="0" relativeHeight="251663360" behindDoc="0" locked="0" layoutInCell="1" allowOverlap="1" wp14:anchorId="61BC71F6" wp14:editId="156CE507">
            <wp:simplePos x="0" y="0"/>
            <wp:positionH relativeFrom="column">
              <wp:posOffset>2190750</wp:posOffset>
            </wp:positionH>
            <wp:positionV relativeFrom="paragraph">
              <wp:posOffset>56515</wp:posOffset>
            </wp:positionV>
            <wp:extent cx="1800225" cy="1148715"/>
            <wp:effectExtent l="19050" t="0" r="9525"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1099" t="-1163" r="1099" b="-1163"/>
                    <a:stretch>
                      <a:fillRect/>
                    </a:stretch>
                  </pic:blipFill>
                  <pic:spPr bwMode="auto">
                    <a:xfrm>
                      <a:off x="0" y="0"/>
                      <a:ext cx="1800225" cy="1148715"/>
                    </a:xfrm>
                    <a:prstGeom prst="rect">
                      <a:avLst/>
                    </a:prstGeom>
                    <a:noFill/>
                    <a:ln w="9525">
                      <a:noFill/>
                      <a:miter lim="800000"/>
                      <a:headEnd/>
                      <a:tailEnd/>
                    </a:ln>
                  </pic:spPr>
                </pic:pic>
              </a:graphicData>
            </a:graphic>
          </wp:anchor>
        </w:drawing>
      </w:r>
    </w:p>
    <w:p w:rsidR="00E73B98" w:rsidRPr="00E54F7A" w:rsidRDefault="00E73B98" w:rsidP="00E73B98">
      <w:pPr>
        <w:spacing w:line="480" w:lineRule="auto"/>
        <w:jc w:val="center"/>
        <w:rPr>
          <w:b/>
          <w:bCs/>
          <w:sz w:val="48"/>
          <w:szCs w:val="48"/>
        </w:rPr>
      </w:pPr>
    </w:p>
    <w:p w:rsidR="00E73B98" w:rsidRPr="00E54F7A" w:rsidRDefault="00E73B98" w:rsidP="00E73B98">
      <w:pPr>
        <w:spacing w:line="480" w:lineRule="auto"/>
        <w:jc w:val="center"/>
        <w:rPr>
          <w:b/>
          <w:bCs/>
          <w:sz w:val="48"/>
          <w:szCs w:val="48"/>
        </w:rPr>
      </w:pPr>
      <w:r w:rsidRPr="00E54F7A">
        <w:rPr>
          <w:b/>
          <w:bCs/>
          <w:sz w:val="48"/>
          <w:szCs w:val="48"/>
        </w:rPr>
        <w:t>MANDERA COUNTY ASSEMBLY</w:t>
      </w:r>
    </w:p>
    <w:p w:rsidR="00E73B98" w:rsidRPr="00E54F7A" w:rsidRDefault="00827FC0" w:rsidP="00E73B98">
      <w:pPr>
        <w:spacing w:line="480" w:lineRule="auto"/>
        <w:jc w:val="center"/>
        <w:rPr>
          <w:b/>
          <w:bCs/>
          <w:sz w:val="48"/>
          <w:szCs w:val="48"/>
        </w:rPr>
      </w:pPr>
      <w:r>
        <w:rPr>
          <w:b/>
          <w:bCs/>
          <w:sz w:val="48"/>
          <w:szCs w:val="48"/>
        </w:rPr>
        <w:t>TENDER NO: MCA/OT/01/2020/2021</w:t>
      </w:r>
    </w:p>
    <w:p w:rsidR="00E73B98" w:rsidRPr="00E54F7A" w:rsidRDefault="00E73B98" w:rsidP="00E73B98">
      <w:pPr>
        <w:spacing w:line="480" w:lineRule="auto"/>
        <w:jc w:val="center"/>
        <w:rPr>
          <w:b/>
          <w:bCs/>
          <w:sz w:val="48"/>
          <w:szCs w:val="48"/>
        </w:rPr>
      </w:pPr>
      <w:r w:rsidRPr="00E54F7A">
        <w:rPr>
          <w:b/>
          <w:bCs/>
          <w:sz w:val="44"/>
          <w:szCs w:val="44"/>
        </w:rPr>
        <w:t>PROVISION OF</w:t>
      </w:r>
    </w:p>
    <w:p w:rsidR="00E73B98" w:rsidRPr="00E54F7A" w:rsidRDefault="00E73B98" w:rsidP="00E73B98">
      <w:pPr>
        <w:spacing w:line="480" w:lineRule="auto"/>
        <w:jc w:val="center"/>
        <w:rPr>
          <w:b/>
          <w:bCs/>
          <w:sz w:val="44"/>
          <w:szCs w:val="44"/>
        </w:rPr>
      </w:pPr>
      <w:r w:rsidRPr="00E54F7A">
        <w:rPr>
          <w:b/>
          <w:bCs/>
          <w:sz w:val="44"/>
          <w:szCs w:val="44"/>
        </w:rPr>
        <w:t>MEDICAL INSURANCE COVER</w:t>
      </w:r>
    </w:p>
    <w:p w:rsidR="00E73B98" w:rsidRPr="00E54F7A" w:rsidRDefault="00E73B98" w:rsidP="00E73B98">
      <w:pPr>
        <w:spacing w:line="480" w:lineRule="auto"/>
        <w:jc w:val="center"/>
        <w:rPr>
          <w:b/>
          <w:bCs/>
          <w:sz w:val="48"/>
          <w:szCs w:val="48"/>
        </w:rPr>
      </w:pPr>
    </w:p>
    <w:p w:rsidR="00E73B98" w:rsidRPr="00E54F7A" w:rsidRDefault="00E73B98" w:rsidP="00E73B98">
      <w:pPr>
        <w:spacing w:line="480" w:lineRule="auto"/>
        <w:jc w:val="center"/>
        <w:rPr>
          <w:b/>
          <w:bCs/>
          <w:sz w:val="48"/>
          <w:szCs w:val="48"/>
        </w:rPr>
      </w:pPr>
      <w:r w:rsidRPr="00E54F7A">
        <w:rPr>
          <w:b/>
          <w:bCs/>
          <w:sz w:val="48"/>
          <w:szCs w:val="48"/>
        </w:rPr>
        <w:t>APRIL 2021</w:t>
      </w:r>
    </w:p>
    <w:p w:rsidR="00E73B98" w:rsidRPr="00E54F7A" w:rsidRDefault="00E73B98" w:rsidP="00E73B98">
      <w:pPr>
        <w:spacing w:line="480" w:lineRule="auto"/>
        <w:rPr>
          <w:b/>
          <w:sz w:val="28"/>
          <w:szCs w:val="28"/>
        </w:rPr>
      </w:pPr>
      <w:r w:rsidRPr="00E54F7A">
        <w:t xml:space="preserve">                                      </w:t>
      </w:r>
      <w:r w:rsidRPr="00E54F7A">
        <w:rPr>
          <w:b/>
          <w:sz w:val="28"/>
          <w:szCs w:val="28"/>
        </w:rPr>
        <w:t xml:space="preserve"> </w:t>
      </w:r>
    </w:p>
    <w:p w:rsidR="00E73B98" w:rsidRPr="00E54F7A" w:rsidRDefault="00E73B98" w:rsidP="00E73B98">
      <w:pPr>
        <w:spacing w:line="480" w:lineRule="auto"/>
        <w:rPr>
          <w:b/>
          <w:sz w:val="28"/>
          <w:szCs w:val="28"/>
        </w:rPr>
      </w:pPr>
    </w:p>
    <w:p w:rsidR="00E73B98" w:rsidRPr="00E54F7A" w:rsidRDefault="00E73B98" w:rsidP="00E87A20">
      <w:pPr>
        <w:spacing w:line="480" w:lineRule="auto"/>
        <w:rPr>
          <w:b/>
          <w:sz w:val="28"/>
          <w:szCs w:val="28"/>
        </w:rPr>
      </w:pPr>
    </w:p>
    <w:p w:rsidR="00E73B98" w:rsidRPr="00E54F7A" w:rsidRDefault="00E73B98" w:rsidP="00E87A20">
      <w:pPr>
        <w:spacing w:line="480" w:lineRule="auto"/>
        <w:rPr>
          <w:b/>
          <w:sz w:val="28"/>
          <w:szCs w:val="28"/>
        </w:rPr>
      </w:pPr>
    </w:p>
    <w:sdt>
      <w:sdtPr>
        <w:rPr>
          <w:rFonts w:ascii="Times New Roman" w:eastAsia="Times New Roman" w:hAnsi="Times New Roman" w:cs="Times New Roman"/>
          <w:color w:val="auto"/>
          <w:sz w:val="24"/>
          <w:szCs w:val="24"/>
        </w:rPr>
        <w:id w:val="1549951557"/>
        <w:docPartObj>
          <w:docPartGallery w:val="Table of Contents"/>
          <w:docPartUnique/>
        </w:docPartObj>
      </w:sdtPr>
      <w:sdtEndPr>
        <w:rPr>
          <w:b/>
          <w:bCs/>
          <w:noProof/>
        </w:rPr>
      </w:sdtEndPr>
      <w:sdtContent>
        <w:p w:rsidR="00C66BA9" w:rsidRPr="00E54F7A" w:rsidRDefault="00C66BA9">
          <w:pPr>
            <w:pStyle w:val="TOCHeading"/>
            <w:rPr>
              <w:rFonts w:ascii="Times New Roman" w:hAnsi="Times New Roman" w:cs="Times New Roman"/>
            </w:rPr>
          </w:pPr>
          <w:r w:rsidRPr="00E54F7A">
            <w:rPr>
              <w:rFonts w:ascii="Times New Roman" w:hAnsi="Times New Roman" w:cs="Times New Roman"/>
            </w:rPr>
            <w:t>Contents</w:t>
          </w:r>
        </w:p>
        <w:p w:rsidR="00D90BD3" w:rsidRPr="00E54F7A" w:rsidRDefault="00C66BA9">
          <w:pPr>
            <w:pStyle w:val="TOC1"/>
            <w:tabs>
              <w:tab w:val="right" w:leader="dot" w:pos="9350"/>
            </w:tabs>
            <w:rPr>
              <w:rFonts w:eastAsiaTheme="minorEastAsia"/>
              <w:noProof/>
              <w:sz w:val="22"/>
              <w:szCs w:val="22"/>
            </w:rPr>
          </w:pPr>
          <w:r w:rsidRPr="00E54F7A">
            <w:fldChar w:fldCharType="begin"/>
          </w:r>
          <w:r w:rsidRPr="00E54F7A">
            <w:instrText xml:space="preserve"> TOC \o "1-3" \h \z \u </w:instrText>
          </w:r>
          <w:r w:rsidRPr="00E54F7A">
            <w:fldChar w:fldCharType="separate"/>
          </w:r>
          <w:hyperlink w:anchor="_Toc69991433" w:history="1">
            <w:r w:rsidR="00D90BD3" w:rsidRPr="00E54F7A">
              <w:rPr>
                <w:rStyle w:val="Hyperlink"/>
                <w:b/>
                <w:noProof/>
              </w:rPr>
              <w:t>INTRODUCTION</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_Toc69991433 \h </w:instrText>
            </w:r>
            <w:r w:rsidR="00D90BD3" w:rsidRPr="00E54F7A">
              <w:rPr>
                <w:noProof/>
                <w:webHidden/>
              </w:rPr>
            </w:r>
            <w:r w:rsidR="00D90BD3" w:rsidRPr="00E54F7A">
              <w:rPr>
                <w:noProof/>
                <w:webHidden/>
              </w:rPr>
              <w:fldChar w:fldCharType="separate"/>
            </w:r>
            <w:r w:rsidR="00C433AA" w:rsidRPr="00E54F7A">
              <w:rPr>
                <w:noProof/>
                <w:webHidden/>
              </w:rPr>
              <w:t>V</w:t>
            </w:r>
            <w:r w:rsidR="00D90BD3" w:rsidRPr="00E54F7A">
              <w:rPr>
                <w:noProof/>
                <w:webHidden/>
              </w:rPr>
              <w:fldChar w:fldCharType="end"/>
            </w:r>
          </w:hyperlink>
        </w:p>
        <w:p w:rsidR="00D90BD3" w:rsidRPr="00E54F7A" w:rsidRDefault="004E643C">
          <w:pPr>
            <w:pStyle w:val="TOC1"/>
            <w:tabs>
              <w:tab w:val="right" w:leader="dot" w:pos="9350"/>
            </w:tabs>
            <w:rPr>
              <w:rFonts w:eastAsiaTheme="minorEastAsia"/>
              <w:noProof/>
              <w:sz w:val="22"/>
              <w:szCs w:val="22"/>
            </w:rPr>
          </w:pPr>
          <w:hyperlink w:anchor="_Toc69991434" w:history="1">
            <w:r w:rsidR="00D90BD3" w:rsidRPr="00E54F7A">
              <w:rPr>
                <w:rStyle w:val="Hyperlink"/>
                <w:noProof/>
              </w:rPr>
              <w:t>SECTION I</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_Toc69991434 \h </w:instrText>
            </w:r>
            <w:r w:rsidR="00D90BD3" w:rsidRPr="00E54F7A">
              <w:rPr>
                <w:noProof/>
                <w:webHidden/>
              </w:rPr>
            </w:r>
            <w:r w:rsidR="00D90BD3" w:rsidRPr="00E54F7A">
              <w:rPr>
                <w:noProof/>
                <w:webHidden/>
              </w:rPr>
              <w:fldChar w:fldCharType="separate"/>
            </w:r>
            <w:r w:rsidR="00C433AA" w:rsidRPr="00E54F7A">
              <w:rPr>
                <w:noProof/>
                <w:webHidden/>
              </w:rPr>
              <w:t>1</w:t>
            </w:r>
            <w:r w:rsidR="00D90BD3" w:rsidRPr="00E54F7A">
              <w:rPr>
                <w:noProof/>
                <w:webHidden/>
              </w:rPr>
              <w:fldChar w:fldCharType="end"/>
            </w:r>
          </w:hyperlink>
        </w:p>
        <w:p w:rsidR="00D90BD3" w:rsidRPr="00E54F7A" w:rsidRDefault="004E643C">
          <w:pPr>
            <w:pStyle w:val="TOC2"/>
            <w:tabs>
              <w:tab w:val="right" w:leader="dot" w:pos="9350"/>
            </w:tabs>
            <w:rPr>
              <w:rFonts w:eastAsiaTheme="minorEastAsia"/>
              <w:noProof/>
              <w:sz w:val="22"/>
              <w:szCs w:val="22"/>
            </w:rPr>
          </w:pPr>
          <w:hyperlink w:anchor="_Toc69991435" w:history="1">
            <w:r w:rsidR="00D90BD3" w:rsidRPr="00E54F7A">
              <w:rPr>
                <w:rStyle w:val="Hyperlink"/>
                <w:noProof/>
              </w:rPr>
              <w:t>Table of Clauses</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_Toc69991435 \h </w:instrText>
            </w:r>
            <w:r w:rsidR="00D90BD3" w:rsidRPr="00E54F7A">
              <w:rPr>
                <w:noProof/>
                <w:webHidden/>
              </w:rPr>
            </w:r>
            <w:r w:rsidR="00D90BD3" w:rsidRPr="00E54F7A">
              <w:rPr>
                <w:noProof/>
                <w:webHidden/>
              </w:rPr>
              <w:fldChar w:fldCharType="separate"/>
            </w:r>
            <w:r w:rsidR="00C433AA" w:rsidRPr="00E54F7A">
              <w:rPr>
                <w:noProof/>
                <w:webHidden/>
              </w:rPr>
              <w:t>2</w:t>
            </w:r>
            <w:r w:rsidR="00D90BD3" w:rsidRPr="00E54F7A">
              <w:rPr>
                <w:noProof/>
                <w:webHidden/>
              </w:rPr>
              <w:fldChar w:fldCharType="end"/>
            </w:r>
          </w:hyperlink>
        </w:p>
        <w:p w:rsidR="00D90BD3" w:rsidRPr="00E54F7A" w:rsidRDefault="004E643C">
          <w:pPr>
            <w:pStyle w:val="TOC1"/>
            <w:tabs>
              <w:tab w:val="left" w:pos="1540"/>
              <w:tab w:val="right" w:leader="dot" w:pos="9350"/>
            </w:tabs>
            <w:rPr>
              <w:rFonts w:eastAsiaTheme="minorEastAsia"/>
              <w:noProof/>
              <w:sz w:val="22"/>
              <w:szCs w:val="22"/>
            </w:rPr>
          </w:pPr>
          <w:hyperlink w:anchor="_Toc69991436" w:history="1">
            <w:r w:rsidR="00D90BD3" w:rsidRPr="00E54F7A">
              <w:rPr>
                <w:rStyle w:val="Hyperlink"/>
                <w:noProof/>
              </w:rPr>
              <w:t>SECTION II</w:t>
            </w:r>
            <w:r w:rsidR="00D90BD3" w:rsidRPr="00E54F7A">
              <w:rPr>
                <w:rFonts w:eastAsiaTheme="minorEastAsia"/>
                <w:noProof/>
                <w:sz w:val="22"/>
                <w:szCs w:val="22"/>
              </w:rPr>
              <w:tab/>
            </w:r>
            <w:r w:rsidR="00D90BD3" w:rsidRPr="00E54F7A">
              <w:rPr>
                <w:rStyle w:val="Hyperlink"/>
                <w:noProof/>
              </w:rPr>
              <w:t>- INSTRUCTIONS TO TENDERERS</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_Toc69991436 \h </w:instrText>
            </w:r>
            <w:r w:rsidR="00D90BD3" w:rsidRPr="00E54F7A">
              <w:rPr>
                <w:noProof/>
                <w:webHidden/>
              </w:rPr>
            </w:r>
            <w:r w:rsidR="00D90BD3" w:rsidRPr="00E54F7A">
              <w:rPr>
                <w:noProof/>
                <w:webHidden/>
              </w:rPr>
              <w:fldChar w:fldCharType="separate"/>
            </w:r>
            <w:r w:rsidR="00C433AA" w:rsidRPr="00E54F7A">
              <w:rPr>
                <w:noProof/>
                <w:webHidden/>
              </w:rPr>
              <w:t>3</w:t>
            </w:r>
            <w:r w:rsidR="00D90BD3" w:rsidRPr="00E54F7A">
              <w:rPr>
                <w:noProof/>
                <w:webHidden/>
              </w:rPr>
              <w:fldChar w:fldCharType="end"/>
            </w:r>
          </w:hyperlink>
        </w:p>
        <w:p w:rsidR="00D90BD3" w:rsidRPr="00E54F7A" w:rsidRDefault="004E643C">
          <w:pPr>
            <w:pStyle w:val="TOC2"/>
            <w:tabs>
              <w:tab w:val="left" w:pos="880"/>
              <w:tab w:val="right" w:leader="dot" w:pos="9350"/>
            </w:tabs>
            <w:rPr>
              <w:rFonts w:eastAsiaTheme="minorEastAsia"/>
              <w:noProof/>
              <w:sz w:val="22"/>
              <w:szCs w:val="22"/>
            </w:rPr>
          </w:pPr>
          <w:hyperlink w:anchor="_Toc69991437" w:history="1">
            <w:r w:rsidR="00D90BD3" w:rsidRPr="00E54F7A">
              <w:rPr>
                <w:rStyle w:val="Hyperlink"/>
                <w:noProof/>
              </w:rPr>
              <w:t>2.1.</w:t>
            </w:r>
            <w:r w:rsidR="00D90BD3" w:rsidRPr="00E54F7A">
              <w:rPr>
                <w:rFonts w:eastAsiaTheme="minorEastAsia"/>
                <w:noProof/>
                <w:sz w:val="22"/>
                <w:szCs w:val="22"/>
              </w:rPr>
              <w:tab/>
            </w:r>
            <w:r w:rsidR="00D90BD3" w:rsidRPr="00E54F7A">
              <w:rPr>
                <w:rStyle w:val="Hyperlink"/>
                <w:noProof/>
              </w:rPr>
              <w:t>Eligible Tenderers</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_Toc69991437 \h </w:instrText>
            </w:r>
            <w:r w:rsidR="00D90BD3" w:rsidRPr="00E54F7A">
              <w:rPr>
                <w:noProof/>
                <w:webHidden/>
              </w:rPr>
            </w:r>
            <w:r w:rsidR="00D90BD3" w:rsidRPr="00E54F7A">
              <w:rPr>
                <w:noProof/>
                <w:webHidden/>
              </w:rPr>
              <w:fldChar w:fldCharType="separate"/>
            </w:r>
            <w:r w:rsidR="00C433AA" w:rsidRPr="00E54F7A">
              <w:rPr>
                <w:noProof/>
                <w:webHidden/>
              </w:rPr>
              <w:t>3</w:t>
            </w:r>
            <w:r w:rsidR="00D90BD3" w:rsidRPr="00E54F7A">
              <w:rPr>
                <w:noProof/>
                <w:webHidden/>
              </w:rPr>
              <w:fldChar w:fldCharType="end"/>
            </w:r>
          </w:hyperlink>
        </w:p>
        <w:p w:rsidR="00D90BD3" w:rsidRPr="00E54F7A" w:rsidRDefault="004E643C">
          <w:pPr>
            <w:pStyle w:val="TOC2"/>
            <w:tabs>
              <w:tab w:val="left" w:pos="880"/>
              <w:tab w:val="right" w:leader="dot" w:pos="9350"/>
            </w:tabs>
            <w:rPr>
              <w:rFonts w:eastAsiaTheme="minorEastAsia"/>
              <w:noProof/>
              <w:sz w:val="22"/>
              <w:szCs w:val="22"/>
            </w:rPr>
          </w:pPr>
          <w:hyperlink w:anchor="_Toc69991438" w:history="1">
            <w:r w:rsidR="00D90BD3" w:rsidRPr="00E54F7A">
              <w:rPr>
                <w:rStyle w:val="Hyperlink"/>
                <w:noProof/>
              </w:rPr>
              <w:t>2.2</w:t>
            </w:r>
            <w:r w:rsidR="00D90BD3" w:rsidRPr="00E54F7A">
              <w:rPr>
                <w:rFonts w:eastAsiaTheme="minorEastAsia"/>
                <w:noProof/>
                <w:sz w:val="22"/>
                <w:szCs w:val="22"/>
              </w:rPr>
              <w:tab/>
            </w:r>
            <w:r w:rsidR="00D90BD3" w:rsidRPr="00E54F7A">
              <w:rPr>
                <w:rStyle w:val="Hyperlink"/>
                <w:noProof/>
              </w:rPr>
              <w:t>Cost of Tendering</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_Toc69991438 \h </w:instrText>
            </w:r>
            <w:r w:rsidR="00D90BD3" w:rsidRPr="00E54F7A">
              <w:rPr>
                <w:noProof/>
                <w:webHidden/>
              </w:rPr>
            </w:r>
            <w:r w:rsidR="00D90BD3" w:rsidRPr="00E54F7A">
              <w:rPr>
                <w:noProof/>
                <w:webHidden/>
              </w:rPr>
              <w:fldChar w:fldCharType="separate"/>
            </w:r>
            <w:r w:rsidR="00C433AA" w:rsidRPr="00E54F7A">
              <w:rPr>
                <w:noProof/>
                <w:webHidden/>
              </w:rPr>
              <w:t>3</w:t>
            </w:r>
            <w:r w:rsidR="00D90BD3" w:rsidRPr="00E54F7A">
              <w:rPr>
                <w:noProof/>
                <w:webHidden/>
              </w:rPr>
              <w:fldChar w:fldCharType="end"/>
            </w:r>
          </w:hyperlink>
        </w:p>
        <w:p w:rsidR="00D90BD3" w:rsidRPr="00E54F7A" w:rsidRDefault="004E643C">
          <w:pPr>
            <w:pStyle w:val="TOC2"/>
            <w:tabs>
              <w:tab w:val="left" w:pos="880"/>
              <w:tab w:val="right" w:leader="dot" w:pos="9350"/>
            </w:tabs>
            <w:rPr>
              <w:rFonts w:eastAsiaTheme="minorEastAsia"/>
              <w:noProof/>
              <w:sz w:val="22"/>
              <w:szCs w:val="22"/>
            </w:rPr>
          </w:pPr>
          <w:hyperlink w:anchor="_Toc69991439" w:history="1">
            <w:r w:rsidR="00D90BD3" w:rsidRPr="00E54F7A">
              <w:rPr>
                <w:rStyle w:val="Hyperlink"/>
                <w:noProof/>
              </w:rPr>
              <w:t>2.3</w:t>
            </w:r>
            <w:r w:rsidR="00D90BD3" w:rsidRPr="00E54F7A">
              <w:rPr>
                <w:rFonts w:eastAsiaTheme="minorEastAsia"/>
                <w:noProof/>
                <w:sz w:val="22"/>
                <w:szCs w:val="22"/>
              </w:rPr>
              <w:tab/>
            </w:r>
            <w:r w:rsidR="00D90BD3" w:rsidRPr="00E54F7A">
              <w:rPr>
                <w:rStyle w:val="Hyperlink"/>
                <w:noProof/>
              </w:rPr>
              <w:t>Contents of Tender Document</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_Toc69991439 \h </w:instrText>
            </w:r>
            <w:r w:rsidR="00D90BD3" w:rsidRPr="00E54F7A">
              <w:rPr>
                <w:noProof/>
                <w:webHidden/>
              </w:rPr>
            </w:r>
            <w:r w:rsidR="00D90BD3" w:rsidRPr="00E54F7A">
              <w:rPr>
                <w:noProof/>
                <w:webHidden/>
              </w:rPr>
              <w:fldChar w:fldCharType="separate"/>
            </w:r>
            <w:r w:rsidR="00C433AA" w:rsidRPr="00E54F7A">
              <w:rPr>
                <w:noProof/>
                <w:webHidden/>
              </w:rPr>
              <w:t>4</w:t>
            </w:r>
            <w:r w:rsidR="00D90BD3" w:rsidRPr="00E54F7A">
              <w:rPr>
                <w:noProof/>
                <w:webHidden/>
              </w:rPr>
              <w:fldChar w:fldCharType="end"/>
            </w:r>
          </w:hyperlink>
        </w:p>
        <w:p w:rsidR="00D90BD3" w:rsidRPr="00E54F7A" w:rsidRDefault="004E643C">
          <w:pPr>
            <w:pStyle w:val="TOC2"/>
            <w:tabs>
              <w:tab w:val="left" w:pos="880"/>
              <w:tab w:val="right" w:leader="dot" w:pos="9350"/>
            </w:tabs>
            <w:rPr>
              <w:rFonts w:eastAsiaTheme="minorEastAsia"/>
              <w:noProof/>
              <w:sz w:val="22"/>
              <w:szCs w:val="22"/>
            </w:rPr>
          </w:pPr>
          <w:hyperlink w:anchor="_Toc69991440" w:history="1">
            <w:r w:rsidR="00D90BD3" w:rsidRPr="00E54F7A">
              <w:rPr>
                <w:rStyle w:val="Hyperlink"/>
                <w:noProof/>
              </w:rPr>
              <w:t>2.4</w:t>
            </w:r>
            <w:r w:rsidR="00D90BD3" w:rsidRPr="00E54F7A">
              <w:rPr>
                <w:rFonts w:eastAsiaTheme="minorEastAsia"/>
                <w:noProof/>
                <w:sz w:val="22"/>
                <w:szCs w:val="22"/>
              </w:rPr>
              <w:tab/>
            </w:r>
            <w:r w:rsidR="00D90BD3" w:rsidRPr="00E54F7A">
              <w:rPr>
                <w:rStyle w:val="Hyperlink"/>
                <w:noProof/>
              </w:rPr>
              <w:t>Clarification of Tender Documents</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_Toc69991440 \h </w:instrText>
            </w:r>
            <w:r w:rsidR="00D90BD3" w:rsidRPr="00E54F7A">
              <w:rPr>
                <w:noProof/>
                <w:webHidden/>
              </w:rPr>
            </w:r>
            <w:r w:rsidR="00D90BD3" w:rsidRPr="00E54F7A">
              <w:rPr>
                <w:noProof/>
                <w:webHidden/>
              </w:rPr>
              <w:fldChar w:fldCharType="separate"/>
            </w:r>
            <w:r w:rsidR="00C433AA" w:rsidRPr="00E54F7A">
              <w:rPr>
                <w:noProof/>
                <w:webHidden/>
              </w:rPr>
              <w:t>4</w:t>
            </w:r>
            <w:r w:rsidR="00D90BD3" w:rsidRPr="00E54F7A">
              <w:rPr>
                <w:noProof/>
                <w:webHidden/>
              </w:rPr>
              <w:fldChar w:fldCharType="end"/>
            </w:r>
          </w:hyperlink>
        </w:p>
        <w:p w:rsidR="00D90BD3" w:rsidRPr="00E54F7A" w:rsidRDefault="004E643C">
          <w:pPr>
            <w:pStyle w:val="TOC2"/>
            <w:tabs>
              <w:tab w:val="left" w:pos="880"/>
              <w:tab w:val="right" w:leader="dot" w:pos="9350"/>
            </w:tabs>
            <w:rPr>
              <w:rFonts w:eastAsiaTheme="minorEastAsia"/>
              <w:noProof/>
              <w:sz w:val="22"/>
              <w:szCs w:val="22"/>
            </w:rPr>
          </w:pPr>
          <w:hyperlink w:anchor="_Toc69991441" w:history="1">
            <w:r w:rsidR="00D90BD3" w:rsidRPr="00E54F7A">
              <w:rPr>
                <w:rStyle w:val="Hyperlink"/>
                <w:noProof/>
              </w:rPr>
              <w:t>2.5</w:t>
            </w:r>
            <w:r w:rsidR="00D90BD3" w:rsidRPr="00E54F7A">
              <w:rPr>
                <w:rFonts w:eastAsiaTheme="minorEastAsia"/>
                <w:noProof/>
                <w:sz w:val="22"/>
                <w:szCs w:val="22"/>
              </w:rPr>
              <w:tab/>
            </w:r>
            <w:r w:rsidR="00D90BD3" w:rsidRPr="00E54F7A">
              <w:rPr>
                <w:rStyle w:val="Hyperlink"/>
                <w:noProof/>
              </w:rPr>
              <w:t>Amendment of Tender Documents</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_Toc69991441 \h </w:instrText>
            </w:r>
            <w:r w:rsidR="00D90BD3" w:rsidRPr="00E54F7A">
              <w:rPr>
                <w:noProof/>
                <w:webHidden/>
              </w:rPr>
            </w:r>
            <w:r w:rsidR="00D90BD3" w:rsidRPr="00E54F7A">
              <w:rPr>
                <w:noProof/>
                <w:webHidden/>
              </w:rPr>
              <w:fldChar w:fldCharType="separate"/>
            </w:r>
            <w:r w:rsidR="00C433AA" w:rsidRPr="00E54F7A">
              <w:rPr>
                <w:noProof/>
                <w:webHidden/>
              </w:rPr>
              <w:t>5</w:t>
            </w:r>
            <w:r w:rsidR="00D90BD3" w:rsidRPr="00E54F7A">
              <w:rPr>
                <w:noProof/>
                <w:webHidden/>
              </w:rPr>
              <w:fldChar w:fldCharType="end"/>
            </w:r>
          </w:hyperlink>
        </w:p>
        <w:p w:rsidR="00D90BD3" w:rsidRPr="00E54F7A" w:rsidRDefault="004E643C">
          <w:pPr>
            <w:pStyle w:val="TOC2"/>
            <w:tabs>
              <w:tab w:val="right" w:leader="dot" w:pos="9350"/>
            </w:tabs>
            <w:rPr>
              <w:rFonts w:eastAsiaTheme="minorEastAsia"/>
              <w:noProof/>
              <w:sz w:val="22"/>
              <w:szCs w:val="22"/>
            </w:rPr>
          </w:pPr>
          <w:hyperlink w:anchor="_Toc69991442" w:history="1">
            <w:r w:rsidR="00D90BD3" w:rsidRPr="00E54F7A">
              <w:rPr>
                <w:rStyle w:val="Hyperlink"/>
                <w:noProof/>
              </w:rPr>
              <w:t>Language of Tenders</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_Toc69991442 \h </w:instrText>
            </w:r>
            <w:r w:rsidR="00D90BD3" w:rsidRPr="00E54F7A">
              <w:rPr>
                <w:noProof/>
                <w:webHidden/>
              </w:rPr>
            </w:r>
            <w:r w:rsidR="00D90BD3" w:rsidRPr="00E54F7A">
              <w:rPr>
                <w:noProof/>
                <w:webHidden/>
              </w:rPr>
              <w:fldChar w:fldCharType="separate"/>
            </w:r>
            <w:r w:rsidR="00C433AA" w:rsidRPr="00E54F7A">
              <w:rPr>
                <w:noProof/>
                <w:webHidden/>
              </w:rPr>
              <w:t>5</w:t>
            </w:r>
            <w:r w:rsidR="00D90BD3" w:rsidRPr="00E54F7A">
              <w:rPr>
                <w:noProof/>
                <w:webHidden/>
              </w:rPr>
              <w:fldChar w:fldCharType="end"/>
            </w:r>
          </w:hyperlink>
        </w:p>
        <w:p w:rsidR="00D90BD3" w:rsidRPr="00E54F7A" w:rsidRDefault="004E643C">
          <w:pPr>
            <w:pStyle w:val="TOC2"/>
            <w:tabs>
              <w:tab w:val="left" w:pos="880"/>
              <w:tab w:val="right" w:leader="dot" w:pos="9350"/>
            </w:tabs>
            <w:rPr>
              <w:rFonts w:eastAsiaTheme="minorEastAsia"/>
              <w:noProof/>
              <w:sz w:val="22"/>
              <w:szCs w:val="22"/>
            </w:rPr>
          </w:pPr>
          <w:hyperlink w:anchor="_Toc69991443" w:history="1">
            <w:r w:rsidR="00D90BD3" w:rsidRPr="00E54F7A">
              <w:rPr>
                <w:rStyle w:val="Hyperlink"/>
                <w:noProof/>
              </w:rPr>
              <w:t>2.7.</w:t>
            </w:r>
            <w:r w:rsidR="00D90BD3" w:rsidRPr="00E54F7A">
              <w:rPr>
                <w:rFonts w:eastAsiaTheme="minorEastAsia"/>
                <w:noProof/>
                <w:sz w:val="22"/>
                <w:szCs w:val="22"/>
              </w:rPr>
              <w:tab/>
            </w:r>
            <w:r w:rsidR="00D90BD3" w:rsidRPr="00E54F7A">
              <w:rPr>
                <w:rStyle w:val="Hyperlink"/>
                <w:noProof/>
              </w:rPr>
              <w:t>Documents Comprising the Tender</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_Toc69991443 \h </w:instrText>
            </w:r>
            <w:r w:rsidR="00D90BD3" w:rsidRPr="00E54F7A">
              <w:rPr>
                <w:noProof/>
                <w:webHidden/>
              </w:rPr>
            </w:r>
            <w:r w:rsidR="00D90BD3" w:rsidRPr="00E54F7A">
              <w:rPr>
                <w:noProof/>
                <w:webHidden/>
              </w:rPr>
              <w:fldChar w:fldCharType="separate"/>
            </w:r>
            <w:r w:rsidR="00C433AA" w:rsidRPr="00E54F7A">
              <w:rPr>
                <w:noProof/>
                <w:webHidden/>
              </w:rPr>
              <w:t>5</w:t>
            </w:r>
            <w:r w:rsidR="00D90BD3" w:rsidRPr="00E54F7A">
              <w:rPr>
                <w:noProof/>
                <w:webHidden/>
              </w:rPr>
              <w:fldChar w:fldCharType="end"/>
            </w:r>
          </w:hyperlink>
        </w:p>
        <w:p w:rsidR="00D90BD3" w:rsidRPr="00E54F7A" w:rsidRDefault="004E643C">
          <w:pPr>
            <w:pStyle w:val="TOC2"/>
            <w:tabs>
              <w:tab w:val="left" w:pos="880"/>
              <w:tab w:val="right" w:leader="dot" w:pos="9350"/>
            </w:tabs>
            <w:rPr>
              <w:rFonts w:eastAsiaTheme="minorEastAsia"/>
              <w:noProof/>
              <w:sz w:val="22"/>
              <w:szCs w:val="22"/>
            </w:rPr>
          </w:pPr>
          <w:hyperlink w:anchor="_Toc69991444" w:history="1">
            <w:r w:rsidR="00D90BD3" w:rsidRPr="00E54F7A">
              <w:rPr>
                <w:rStyle w:val="Hyperlink"/>
                <w:noProof/>
              </w:rPr>
              <w:t>2.8.</w:t>
            </w:r>
            <w:r w:rsidR="00D90BD3" w:rsidRPr="00E54F7A">
              <w:rPr>
                <w:rFonts w:eastAsiaTheme="minorEastAsia"/>
                <w:noProof/>
                <w:sz w:val="22"/>
                <w:szCs w:val="22"/>
              </w:rPr>
              <w:tab/>
            </w:r>
            <w:r w:rsidR="00D90BD3" w:rsidRPr="00E54F7A">
              <w:rPr>
                <w:rStyle w:val="Hyperlink"/>
                <w:noProof/>
              </w:rPr>
              <w:t>Form of Tender</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_Toc69991444 \h </w:instrText>
            </w:r>
            <w:r w:rsidR="00D90BD3" w:rsidRPr="00E54F7A">
              <w:rPr>
                <w:noProof/>
                <w:webHidden/>
              </w:rPr>
            </w:r>
            <w:r w:rsidR="00D90BD3" w:rsidRPr="00E54F7A">
              <w:rPr>
                <w:noProof/>
                <w:webHidden/>
              </w:rPr>
              <w:fldChar w:fldCharType="separate"/>
            </w:r>
            <w:r w:rsidR="00C433AA" w:rsidRPr="00E54F7A">
              <w:rPr>
                <w:noProof/>
                <w:webHidden/>
              </w:rPr>
              <w:t>6</w:t>
            </w:r>
            <w:r w:rsidR="00D90BD3" w:rsidRPr="00E54F7A">
              <w:rPr>
                <w:noProof/>
                <w:webHidden/>
              </w:rPr>
              <w:fldChar w:fldCharType="end"/>
            </w:r>
          </w:hyperlink>
        </w:p>
        <w:p w:rsidR="00D90BD3" w:rsidRPr="00E54F7A" w:rsidRDefault="004E643C">
          <w:pPr>
            <w:pStyle w:val="TOC2"/>
            <w:tabs>
              <w:tab w:val="left" w:pos="880"/>
              <w:tab w:val="right" w:leader="dot" w:pos="9350"/>
            </w:tabs>
            <w:rPr>
              <w:rFonts w:eastAsiaTheme="minorEastAsia"/>
              <w:noProof/>
              <w:sz w:val="22"/>
              <w:szCs w:val="22"/>
            </w:rPr>
          </w:pPr>
          <w:hyperlink w:anchor="_Toc69991445" w:history="1">
            <w:r w:rsidR="00D90BD3" w:rsidRPr="00E54F7A">
              <w:rPr>
                <w:rStyle w:val="Hyperlink"/>
                <w:noProof/>
              </w:rPr>
              <w:t>2.9.</w:t>
            </w:r>
            <w:r w:rsidR="00D90BD3" w:rsidRPr="00E54F7A">
              <w:rPr>
                <w:rFonts w:eastAsiaTheme="minorEastAsia"/>
                <w:noProof/>
                <w:sz w:val="22"/>
                <w:szCs w:val="22"/>
              </w:rPr>
              <w:tab/>
            </w:r>
            <w:r w:rsidR="00D90BD3" w:rsidRPr="00E54F7A">
              <w:rPr>
                <w:rStyle w:val="Hyperlink"/>
                <w:noProof/>
              </w:rPr>
              <w:t>Tender Prices</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_Toc69991445 \h </w:instrText>
            </w:r>
            <w:r w:rsidR="00D90BD3" w:rsidRPr="00E54F7A">
              <w:rPr>
                <w:noProof/>
                <w:webHidden/>
              </w:rPr>
            </w:r>
            <w:r w:rsidR="00D90BD3" w:rsidRPr="00E54F7A">
              <w:rPr>
                <w:noProof/>
                <w:webHidden/>
              </w:rPr>
              <w:fldChar w:fldCharType="separate"/>
            </w:r>
            <w:r w:rsidR="00C433AA" w:rsidRPr="00E54F7A">
              <w:rPr>
                <w:noProof/>
                <w:webHidden/>
              </w:rPr>
              <w:t>6</w:t>
            </w:r>
            <w:r w:rsidR="00D90BD3" w:rsidRPr="00E54F7A">
              <w:rPr>
                <w:noProof/>
                <w:webHidden/>
              </w:rPr>
              <w:fldChar w:fldCharType="end"/>
            </w:r>
          </w:hyperlink>
        </w:p>
        <w:p w:rsidR="00D90BD3" w:rsidRPr="00E54F7A" w:rsidRDefault="004E643C">
          <w:pPr>
            <w:pStyle w:val="TOC2"/>
            <w:tabs>
              <w:tab w:val="left" w:pos="1100"/>
              <w:tab w:val="right" w:leader="dot" w:pos="9350"/>
            </w:tabs>
            <w:rPr>
              <w:rFonts w:eastAsiaTheme="minorEastAsia"/>
              <w:noProof/>
              <w:sz w:val="22"/>
              <w:szCs w:val="22"/>
            </w:rPr>
          </w:pPr>
          <w:hyperlink w:anchor="_Toc69991446" w:history="1">
            <w:r w:rsidR="00D90BD3" w:rsidRPr="00E54F7A">
              <w:rPr>
                <w:rStyle w:val="Hyperlink"/>
                <w:noProof/>
              </w:rPr>
              <w:t>2.10.</w:t>
            </w:r>
            <w:r w:rsidR="00D90BD3" w:rsidRPr="00E54F7A">
              <w:rPr>
                <w:rFonts w:eastAsiaTheme="minorEastAsia"/>
                <w:noProof/>
                <w:sz w:val="22"/>
                <w:szCs w:val="22"/>
              </w:rPr>
              <w:tab/>
            </w:r>
            <w:r w:rsidR="00D90BD3" w:rsidRPr="00E54F7A">
              <w:rPr>
                <w:rStyle w:val="Hyperlink"/>
                <w:noProof/>
              </w:rPr>
              <w:t>Tender Currencies</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_Toc69991446 \h </w:instrText>
            </w:r>
            <w:r w:rsidR="00D90BD3" w:rsidRPr="00E54F7A">
              <w:rPr>
                <w:noProof/>
                <w:webHidden/>
              </w:rPr>
            </w:r>
            <w:r w:rsidR="00D90BD3" w:rsidRPr="00E54F7A">
              <w:rPr>
                <w:noProof/>
                <w:webHidden/>
              </w:rPr>
              <w:fldChar w:fldCharType="separate"/>
            </w:r>
            <w:r w:rsidR="00C433AA" w:rsidRPr="00E54F7A">
              <w:rPr>
                <w:noProof/>
                <w:webHidden/>
              </w:rPr>
              <w:t>6</w:t>
            </w:r>
            <w:r w:rsidR="00D90BD3" w:rsidRPr="00E54F7A">
              <w:rPr>
                <w:noProof/>
                <w:webHidden/>
              </w:rPr>
              <w:fldChar w:fldCharType="end"/>
            </w:r>
          </w:hyperlink>
        </w:p>
        <w:p w:rsidR="00D90BD3" w:rsidRPr="00E54F7A" w:rsidRDefault="004E643C">
          <w:pPr>
            <w:pStyle w:val="TOC2"/>
            <w:tabs>
              <w:tab w:val="left" w:pos="1100"/>
              <w:tab w:val="right" w:leader="dot" w:pos="9350"/>
            </w:tabs>
            <w:rPr>
              <w:rFonts w:eastAsiaTheme="minorEastAsia"/>
              <w:noProof/>
              <w:sz w:val="22"/>
              <w:szCs w:val="22"/>
            </w:rPr>
          </w:pPr>
          <w:hyperlink w:anchor="_Toc69991447" w:history="1">
            <w:r w:rsidR="00D90BD3" w:rsidRPr="00E54F7A">
              <w:rPr>
                <w:rStyle w:val="Hyperlink"/>
                <w:noProof/>
              </w:rPr>
              <w:t>2.11.</w:t>
            </w:r>
            <w:r w:rsidR="00D90BD3" w:rsidRPr="00E54F7A">
              <w:rPr>
                <w:rFonts w:eastAsiaTheme="minorEastAsia"/>
                <w:noProof/>
                <w:sz w:val="22"/>
                <w:szCs w:val="22"/>
              </w:rPr>
              <w:tab/>
            </w:r>
            <w:r w:rsidR="00D90BD3" w:rsidRPr="00E54F7A">
              <w:rPr>
                <w:rStyle w:val="Hyperlink"/>
                <w:noProof/>
              </w:rPr>
              <w:t>Tenderers Eligibility and Qualifications</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_Toc69991447 \h </w:instrText>
            </w:r>
            <w:r w:rsidR="00D90BD3" w:rsidRPr="00E54F7A">
              <w:rPr>
                <w:noProof/>
                <w:webHidden/>
              </w:rPr>
            </w:r>
            <w:r w:rsidR="00D90BD3" w:rsidRPr="00E54F7A">
              <w:rPr>
                <w:noProof/>
                <w:webHidden/>
              </w:rPr>
              <w:fldChar w:fldCharType="separate"/>
            </w:r>
            <w:r w:rsidR="00C433AA" w:rsidRPr="00E54F7A">
              <w:rPr>
                <w:noProof/>
                <w:webHidden/>
              </w:rPr>
              <w:t>6</w:t>
            </w:r>
            <w:r w:rsidR="00D90BD3" w:rsidRPr="00E54F7A">
              <w:rPr>
                <w:noProof/>
                <w:webHidden/>
              </w:rPr>
              <w:fldChar w:fldCharType="end"/>
            </w:r>
          </w:hyperlink>
        </w:p>
        <w:p w:rsidR="00D90BD3" w:rsidRPr="00E54F7A" w:rsidRDefault="004E643C">
          <w:pPr>
            <w:pStyle w:val="TOC2"/>
            <w:tabs>
              <w:tab w:val="right" w:leader="dot" w:pos="9350"/>
            </w:tabs>
            <w:rPr>
              <w:rFonts w:eastAsiaTheme="minorEastAsia"/>
              <w:noProof/>
              <w:sz w:val="22"/>
              <w:szCs w:val="22"/>
            </w:rPr>
          </w:pPr>
          <w:hyperlink w:anchor="_Toc69991448" w:history="1">
            <w:r w:rsidR="00D90BD3" w:rsidRPr="00E54F7A">
              <w:rPr>
                <w:rStyle w:val="Hyperlink"/>
                <w:noProof/>
              </w:rPr>
              <w:t>Tender Security</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_Toc69991448 \h </w:instrText>
            </w:r>
            <w:r w:rsidR="00D90BD3" w:rsidRPr="00E54F7A">
              <w:rPr>
                <w:noProof/>
                <w:webHidden/>
              </w:rPr>
            </w:r>
            <w:r w:rsidR="00D90BD3" w:rsidRPr="00E54F7A">
              <w:rPr>
                <w:noProof/>
                <w:webHidden/>
              </w:rPr>
              <w:fldChar w:fldCharType="separate"/>
            </w:r>
            <w:r w:rsidR="00C433AA" w:rsidRPr="00E54F7A">
              <w:rPr>
                <w:noProof/>
                <w:webHidden/>
              </w:rPr>
              <w:t>7</w:t>
            </w:r>
            <w:r w:rsidR="00D90BD3" w:rsidRPr="00E54F7A">
              <w:rPr>
                <w:noProof/>
                <w:webHidden/>
              </w:rPr>
              <w:fldChar w:fldCharType="end"/>
            </w:r>
          </w:hyperlink>
        </w:p>
        <w:p w:rsidR="00D90BD3" w:rsidRPr="00E54F7A" w:rsidRDefault="004E643C">
          <w:pPr>
            <w:pStyle w:val="TOC2"/>
            <w:tabs>
              <w:tab w:val="left" w:pos="1100"/>
              <w:tab w:val="right" w:leader="dot" w:pos="9350"/>
            </w:tabs>
            <w:rPr>
              <w:rFonts w:eastAsiaTheme="minorEastAsia"/>
              <w:noProof/>
              <w:sz w:val="22"/>
              <w:szCs w:val="22"/>
            </w:rPr>
          </w:pPr>
          <w:hyperlink w:anchor="_Toc69991449" w:history="1">
            <w:r w:rsidR="00D90BD3" w:rsidRPr="00E54F7A">
              <w:rPr>
                <w:rStyle w:val="Hyperlink"/>
                <w:noProof/>
              </w:rPr>
              <w:t>2.13.</w:t>
            </w:r>
            <w:r w:rsidR="00D90BD3" w:rsidRPr="00E54F7A">
              <w:rPr>
                <w:rFonts w:eastAsiaTheme="minorEastAsia"/>
                <w:noProof/>
                <w:sz w:val="22"/>
                <w:szCs w:val="22"/>
              </w:rPr>
              <w:tab/>
            </w:r>
            <w:r w:rsidR="00D90BD3" w:rsidRPr="00E54F7A">
              <w:rPr>
                <w:rStyle w:val="Hyperlink"/>
                <w:noProof/>
              </w:rPr>
              <w:t>Validity of Tenders</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_Toc69991449 \h </w:instrText>
            </w:r>
            <w:r w:rsidR="00D90BD3" w:rsidRPr="00E54F7A">
              <w:rPr>
                <w:noProof/>
                <w:webHidden/>
              </w:rPr>
            </w:r>
            <w:r w:rsidR="00D90BD3" w:rsidRPr="00E54F7A">
              <w:rPr>
                <w:noProof/>
                <w:webHidden/>
              </w:rPr>
              <w:fldChar w:fldCharType="separate"/>
            </w:r>
            <w:r w:rsidR="00C433AA" w:rsidRPr="00E54F7A">
              <w:rPr>
                <w:noProof/>
                <w:webHidden/>
              </w:rPr>
              <w:t>8</w:t>
            </w:r>
            <w:r w:rsidR="00D90BD3" w:rsidRPr="00E54F7A">
              <w:rPr>
                <w:noProof/>
                <w:webHidden/>
              </w:rPr>
              <w:fldChar w:fldCharType="end"/>
            </w:r>
          </w:hyperlink>
        </w:p>
        <w:p w:rsidR="00D90BD3" w:rsidRPr="00E54F7A" w:rsidRDefault="004E643C">
          <w:pPr>
            <w:pStyle w:val="TOC2"/>
            <w:tabs>
              <w:tab w:val="left" w:pos="1100"/>
              <w:tab w:val="right" w:leader="dot" w:pos="9350"/>
            </w:tabs>
            <w:rPr>
              <w:rFonts w:eastAsiaTheme="minorEastAsia"/>
              <w:noProof/>
              <w:sz w:val="22"/>
              <w:szCs w:val="22"/>
            </w:rPr>
          </w:pPr>
          <w:hyperlink w:anchor="_Toc69991450" w:history="1">
            <w:r w:rsidR="00D90BD3" w:rsidRPr="00E54F7A">
              <w:rPr>
                <w:rStyle w:val="Hyperlink"/>
                <w:noProof/>
              </w:rPr>
              <w:t>2.14.</w:t>
            </w:r>
            <w:r w:rsidR="00D90BD3" w:rsidRPr="00E54F7A">
              <w:rPr>
                <w:rFonts w:eastAsiaTheme="minorEastAsia"/>
                <w:noProof/>
                <w:sz w:val="22"/>
                <w:szCs w:val="22"/>
              </w:rPr>
              <w:tab/>
            </w:r>
            <w:r w:rsidR="00D90BD3" w:rsidRPr="00E54F7A">
              <w:rPr>
                <w:rStyle w:val="Hyperlink"/>
                <w:noProof/>
              </w:rPr>
              <w:t>Format and Signing of Tenders</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_Toc69991450 \h </w:instrText>
            </w:r>
            <w:r w:rsidR="00D90BD3" w:rsidRPr="00E54F7A">
              <w:rPr>
                <w:noProof/>
                <w:webHidden/>
              </w:rPr>
            </w:r>
            <w:r w:rsidR="00D90BD3" w:rsidRPr="00E54F7A">
              <w:rPr>
                <w:noProof/>
                <w:webHidden/>
              </w:rPr>
              <w:fldChar w:fldCharType="separate"/>
            </w:r>
            <w:r w:rsidR="00C433AA" w:rsidRPr="00E54F7A">
              <w:rPr>
                <w:noProof/>
                <w:webHidden/>
              </w:rPr>
              <w:t>8</w:t>
            </w:r>
            <w:r w:rsidR="00D90BD3" w:rsidRPr="00E54F7A">
              <w:rPr>
                <w:noProof/>
                <w:webHidden/>
              </w:rPr>
              <w:fldChar w:fldCharType="end"/>
            </w:r>
          </w:hyperlink>
        </w:p>
        <w:p w:rsidR="00D90BD3" w:rsidRPr="00E54F7A" w:rsidRDefault="004E643C">
          <w:pPr>
            <w:pStyle w:val="TOC2"/>
            <w:tabs>
              <w:tab w:val="left" w:pos="1100"/>
              <w:tab w:val="right" w:leader="dot" w:pos="9350"/>
            </w:tabs>
            <w:rPr>
              <w:rFonts w:eastAsiaTheme="minorEastAsia"/>
              <w:noProof/>
              <w:sz w:val="22"/>
              <w:szCs w:val="22"/>
            </w:rPr>
          </w:pPr>
          <w:hyperlink w:anchor="_Toc69991451" w:history="1">
            <w:r w:rsidR="00D90BD3" w:rsidRPr="00E54F7A">
              <w:rPr>
                <w:rStyle w:val="Hyperlink"/>
                <w:noProof/>
              </w:rPr>
              <w:t>2.15</w:t>
            </w:r>
            <w:r w:rsidR="00D90BD3" w:rsidRPr="00E54F7A">
              <w:rPr>
                <w:rFonts w:eastAsiaTheme="minorEastAsia"/>
                <w:noProof/>
                <w:sz w:val="22"/>
                <w:szCs w:val="22"/>
              </w:rPr>
              <w:tab/>
            </w:r>
            <w:r w:rsidR="00D90BD3" w:rsidRPr="00E54F7A">
              <w:rPr>
                <w:rStyle w:val="Hyperlink"/>
                <w:noProof/>
              </w:rPr>
              <w:t>Sealing and Marking of Tenders</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_Toc69991451 \h </w:instrText>
            </w:r>
            <w:r w:rsidR="00D90BD3" w:rsidRPr="00E54F7A">
              <w:rPr>
                <w:noProof/>
                <w:webHidden/>
              </w:rPr>
            </w:r>
            <w:r w:rsidR="00D90BD3" w:rsidRPr="00E54F7A">
              <w:rPr>
                <w:noProof/>
                <w:webHidden/>
              </w:rPr>
              <w:fldChar w:fldCharType="separate"/>
            </w:r>
            <w:r w:rsidR="00C433AA" w:rsidRPr="00E54F7A">
              <w:rPr>
                <w:noProof/>
                <w:webHidden/>
              </w:rPr>
              <w:t>8</w:t>
            </w:r>
            <w:r w:rsidR="00D90BD3" w:rsidRPr="00E54F7A">
              <w:rPr>
                <w:noProof/>
                <w:webHidden/>
              </w:rPr>
              <w:fldChar w:fldCharType="end"/>
            </w:r>
          </w:hyperlink>
        </w:p>
        <w:p w:rsidR="00D90BD3" w:rsidRPr="00E54F7A" w:rsidRDefault="004E643C">
          <w:pPr>
            <w:pStyle w:val="TOC2"/>
            <w:tabs>
              <w:tab w:val="left" w:pos="1100"/>
              <w:tab w:val="right" w:leader="dot" w:pos="9350"/>
            </w:tabs>
            <w:rPr>
              <w:rFonts w:eastAsiaTheme="minorEastAsia"/>
              <w:noProof/>
              <w:sz w:val="22"/>
              <w:szCs w:val="22"/>
            </w:rPr>
          </w:pPr>
          <w:hyperlink w:anchor="_Toc69991452" w:history="1">
            <w:r w:rsidR="00D90BD3" w:rsidRPr="00E54F7A">
              <w:rPr>
                <w:rStyle w:val="Hyperlink"/>
                <w:noProof/>
              </w:rPr>
              <w:t>2.16.</w:t>
            </w:r>
            <w:r w:rsidR="00D90BD3" w:rsidRPr="00E54F7A">
              <w:rPr>
                <w:rFonts w:eastAsiaTheme="minorEastAsia"/>
                <w:noProof/>
                <w:sz w:val="22"/>
                <w:szCs w:val="22"/>
              </w:rPr>
              <w:tab/>
            </w:r>
            <w:r w:rsidR="00D90BD3" w:rsidRPr="00E54F7A">
              <w:rPr>
                <w:rStyle w:val="Hyperlink"/>
                <w:noProof/>
              </w:rPr>
              <w:t>Deadline for Submission of Tenders</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_Toc69991452 \h </w:instrText>
            </w:r>
            <w:r w:rsidR="00D90BD3" w:rsidRPr="00E54F7A">
              <w:rPr>
                <w:noProof/>
                <w:webHidden/>
              </w:rPr>
            </w:r>
            <w:r w:rsidR="00D90BD3" w:rsidRPr="00E54F7A">
              <w:rPr>
                <w:noProof/>
                <w:webHidden/>
              </w:rPr>
              <w:fldChar w:fldCharType="separate"/>
            </w:r>
            <w:r w:rsidR="00C433AA" w:rsidRPr="00E54F7A">
              <w:rPr>
                <w:noProof/>
                <w:webHidden/>
              </w:rPr>
              <w:t>9</w:t>
            </w:r>
            <w:r w:rsidR="00D90BD3" w:rsidRPr="00E54F7A">
              <w:rPr>
                <w:noProof/>
                <w:webHidden/>
              </w:rPr>
              <w:fldChar w:fldCharType="end"/>
            </w:r>
          </w:hyperlink>
        </w:p>
        <w:p w:rsidR="00D90BD3" w:rsidRPr="00E54F7A" w:rsidRDefault="004E643C">
          <w:pPr>
            <w:pStyle w:val="TOC2"/>
            <w:tabs>
              <w:tab w:val="left" w:pos="1100"/>
              <w:tab w:val="right" w:leader="dot" w:pos="9350"/>
            </w:tabs>
            <w:rPr>
              <w:rFonts w:eastAsiaTheme="minorEastAsia"/>
              <w:noProof/>
              <w:sz w:val="22"/>
              <w:szCs w:val="22"/>
            </w:rPr>
          </w:pPr>
          <w:hyperlink w:anchor="_Toc69991453" w:history="1">
            <w:r w:rsidR="00D90BD3" w:rsidRPr="00E54F7A">
              <w:rPr>
                <w:rStyle w:val="Hyperlink"/>
                <w:noProof/>
              </w:rPr>
              <w:t>2.17.</w:t>
            </w:r>
            <w:r w:rsidR="00D90BD3" w:rsidRPr="00E54F7A">
              <w:rPr>
                <w:rFonts w:eastAsiaTheme="minorEastAsia"/>
                <w:noProof/>
                <w:sz w:val="22"/>
                <w:szCs w:val="22"/>
              </w:rPr>
              <w:tab/>
            </w:r>
            <w:r w:rsidR="00D90BD3" w:rsidRPr="00E54F7A">
              <w:rPr>
                <w:rStyle w:val="Hyperlink"/>
                <w:noProof/>
              </w:rPr>
              <w:t>Modification and Withdrawal of Tenders</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_Toc69991453 \h </w:instrText>
            </w:r>
            <w:r w:rsidR="00D90BD3" w:rsidRPr="00E54F7A">
              <w:rPr>
                <w:noProof/>
                <w:webHidden/>
              </w:rPr>
            </w:r>
            <w:r w:rsidR="00D90BD3" w:rsidRPr="00E54F7A">
              <w:rPr>
                <w:noProof/>
                <w:webHidden/>
              </w:rPr>
              <w:fldChar w:fldCharType="separate"/>
            </w:r>
            <w:r w:rsidR="00C433AA" w:rsidRPr="00E54F7A">
              <w:rPr>
                <w:noProof/>
                <w:webHidden/>
              </w:rPr>
              <w:t>9</w:t>
            </w:r>
            <w:r w:rsidR="00D90BD3" w:rsidRPr="00E54F7A">
              <w:rPr>
                <w:noProof/>
                <w:webHidden/>
              </w:rPr>
              <w:fldChar w:fldCharType="end"/>
            </w:r>
          </w:hyperlink>
        </w:p>
        <w:p w:rsidR="00D90BD3" w:rsidRPr="00E54F7A" w:rsidRDefault="004E643C">
          <w:pPr>
            <w:pStyle w:val="TOC2"/>
            <w:tabs>
              <w:tab w:val="left" w:pos="1100"/>
              <w:tab w:val="right" w:leader="dot" w:pos="9350"/>
            </w:tabs>
            <w:rPr>
              <w:rFonts w:eastAsiaTheme="minorEastAsia"/>
              <w:noProof/>
              <w:sz w:val="22"/>
              <w:szCs w:val="22"/>
            </w:rPr>
          </w:pPr>
          <w:hyperlink w:anchor="_Toc69991454" w:history="1">
            <w:r w:rsidR="00D90BD3" w:rsidRPr="00E54F7A">
              <w:rPr>
                <w:rStyle w:val="Hyperlink"/>
                <w:noProof/>
              </w:rPr>
              <w:t>2.18.</w:t>
            </w:r>
            <w:r w:rsidR="00D90BD3" w:rsidRPr="00E54F7A">
              <w:rPr>
                <w:rFonts w:eastAsiaTheme="minorEastAsia"/>
                <w:noProof/>
                <w:sz w:val="22"/>
                <w:szCs w:val="22"/>
              </w:rPr>
              <w:tab/>
            </w:r>
            <w:r w:rsidR="00D90BD3" w:rsidRPr="00E54F7A">
              <w:rPr>
                <w:rStyle w:val="Hyperlink"/>
                <w:noProof/>
              </w:rPr>
              <w:t>Opening of Tenders</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_Toc69991454 \h </w:instrText>
            </w:r>
            <w:r w:rsidR="00D90BD3" w:rsidRPr="00E54F7A">
              <w:rPr>
                <w:noProof/>
                <w:webHidden/>
              </w:rPr>
            </w:r>
            <w:r w:rsidR="00D90BD3" w:rsidRPr="00E54F7A">
              <w:rPr>
                <w:noProof/>
                <w:webHidden/>
              </w:rPr>
              <w:fldChar w:fldCharType="separate"/>
            </w:r>
            <w:r w:rsidR="00C433AA" w:rsidRPr="00E54F7A">
              <w:rPr>
                <w:noProof/>
                <w:webHidden/>
              </w:rPr>
              <w:t>10</w:t>
            </w:r>
            <w:r w:rsidR="00D90BD3" w:rsidRPr="00E54F7A">
              <w:rPr>
                <w:noProof/>
                <w:webHidden/>
              </w:rPr>
              <w:fldChar w:fldCharType="end"/>
            </w:r>
          </w:hyperlink>
        </w:p>
        <w:p w:rsidR="00D90BD3" w:rsidRPr="00E54F7A" w:rsidRDefault="004E643C">
          <w:pPr>
            <w:pStyle w:val="TOC2"/>
            <w:tabs>
              <w:tab w:val="left" w:pos="1100"/>
              <w:tab w:val="right" w:leader="dot" w:pos="9350"/>
            </w:tabs>
            <w:rPr>
              <w:rFonts w:eastAsiaTheme="minorEastAsia"/>
              <w:noProof/>
              <w:sz w:val="22"/>
              <w:szCs w:val="22"/>
            </w:rPr>
          </w:pPr>
          <w:hyperlink w:anchor="_Toc69991455" w:history="1">
            <w:r w:rsidR="00D90BD3" w:rsidRPr="00E54F7A">
              <w:rPr>
                <w:rStyle w:val="Hyperlink"/>
                <w:noProof/>
              </w:rPr>
              <w:t>2.19</w:t>
            </w:r>
            <w:r w:rsidR="00D90BD3" w:rsidRPr="00E54F7A">
              <w:rPr>
                <w:rFonts w:eastAsiaTheme="minorEastAsia"/>
                <w:noProof/>
                <w:sz w:val="22"/>
                <w:szCs w:val="22"/>
              </w:rPr>
              <w:tab/>
            </w:r>
            <w:r w:rsidR="00D90BD3" w:rsidRPr="00E54F7A">
              <w:rPr>
                <w:rStyle w:val="Hyperlink"/>
                <w:noProof/>
              </w:rPr>
              <w:t>Clarification of Tenders</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_Toc69991455 \h </w:instrText>
            </w:r>
            <w:r w:rsidR="00D90BD3" w:rsidRPr="00E54F7A">
              <w:rPr>
                <w:noProof/>
                <w:webHidden/>
              </w:rPr>
            </w:r>
            <w:r w:rsidR="00D90BD3" w:rsidRPr="00E54F7A">
              <w:rPr>
                <w:noProof/>
                <w:webHidden/>
              </w:rPr>
              <w:fldChar w:fldCharType="separate"/>
            </w:r>
            <w:r w:rsidR="00C433AA" w:rsidRPr="00E54F7A">
              <w:rPr>
                <w:noProof/>
                <w:webHidden/>
              </w:rPr>
              <w:t>10</w:t>
            </w:r>
            <w:r w:rsidR="00D90BD3" w:rsidRPr="00E54F7A">
              <w:rPr>
                <w:noProof/>
                <w:webHidden/>
              </w:rPr>
              <w:fldChar w:fldCharType="end"/>
            </w:r>
          </w:hyperlink>
        </w:p>
        <w:p w:rsidR="00D90BD3" w:rsidRPr="00E54F7A" w:rsidRDefault="004E643C">
          <w:pPr>
            <w:pStyle w:val="TOC2"/>
            <w:tabs>
              <w:tab w:val="right" w:leader="dot" w:pos="9350"/>
            </w:tabs>
            <w:rPr>
              <w:rFonts w:eastAsiaTheme="minorEastAsia"/>
              <w:noProof/>
              <w:sz w:val="22"/>
              <w:szCs w:val="22"/>
            </w:rPr>
          </w:pPr>
          <w:hyperlink w:anchor="_Toc69991456" w:history="1">
            <w:r w:rsidR="00D90BD3" w:rsidRPr="00E54F7A">
              <w:rPr>
                <w:rStyle w:val="Hyperlink"/>
                <w:noProof/>
              </w:rPr>
              <w:t>MEDICAL INSURANCE EVALUATION CRITERIA.</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_Toc69991456 \h </w:instrText>
            </w:r>
            <w:r w:rsidR="00D90BD3" w:rsidRPr="00E54F7A">
              <w:rPr>
                <w:noProof/>
                <w:webHidden/>
              </w:rPr>
            </w:r>
            <w:r w:rsidR="00D90BD3" w:rsidRPr="00E54F7A">
              <w:rPr>
                <w:noProof/>
                <w:webHidden/>
              </w:rPr>
              <w:fldChar w:fldCharType="separate"/>
            </w:r>
            <w:r w:rsidR="00C433AA" w:rsidRPr="00E54F7A">
              <w:rPr>
                <w:noProof/>
                <w:webHidden/>
              </w:rPr>
              <w:t>10</w:t>
            </w:r>
            <w:r w:rsidR="00D90BD3" w:rsidRPr="00E54F7A">
              <w:rPr>
                <w:noProof/>
                <w:webHidden/>
              </w:rPr>
              <w:fldChar w:fldCharType="end"/>
            </w:r>
          </w:hyperlink>
        </w:p>
        <w:p w:rsidR="00D90BD3" w:rsidRPr="00E54F7A" w:rsidRDefault="004E643C">
          <w:pPr>
            <w:pStyle w:val="TOC2"/>
            <w:tabs>
              <w:tab w:val="left" w:pos="1100"/>
              <w:tab w:val="right" w:leader="dot" w:pos="9350"/>
            </w:tabs>
            <w:rPr>
              <w:rFonts w:eastAsiaTheme="minorEastAsia"/>
              <w:noProof/>
              <w:sz w:val="22"/>
              <w:szCs w:val="22"/>
            </w:rPr>
          </w:pPr>
          <w:hyperlink w:anchor="_Toc69991457" w:history="1">
            <w:r w:rsidR="00D90BD3" w:rsidRPr="00E54F7A">
              <w:rPr>
                <w:rStyle w:val="Hyperlink"/>
                <w:noProof/>
              </w:rPr>
              <w:t>2.20</w:t>
            </w:r>
            <w:r w:rsidR="00D90BD3" w:rsidRPr="00E54F7A">
              <w:rPr>
                <w:rFonts w:eastAsiaTheme="minorEastAsia"/>
                <w:noProof/>
                <w:sz w:val="22"/>
                <w:szCs w:val="22"/>
              </w:rPr>
              <w:tab/>
            </w:r>
            <w:r w:rsidR="00D90BD3" w:rsidRPr="00E54F7A">
              <w:rPr>
                <w:rStyle w:val="Hyperlink"/>
                <w:noProof/>
              </w:rPr>
              <w:t>Preliminary Examination and Responsiveness</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_Toc69991457 \h </w:instrText>
            </w:r>
            <w:r w:rsidR="00D90BD3" w:rsidRPr="00E54F7A">
              <w:rPr>
                <w:noProof/>
                <w:webHidden/>
              </w:rPr>
            </w:r>
            <w:r w:rsidR="00D90BD3" w:rsidRPr="00E54F7A">
              <w:rPr>
                <w:noProof/>
                <w:webHidden/>
              </w:rPr>
              <w:fldChar w:fldCharType="separate"/>
            </w:r>
            <w:r w:rsidR="00C433AA" w:rsidRPr="00E54F7A">
              <w:rPr>
                <w:noProof/>
                <w:webHidden/>
              </w:rPr>
              <w:t>11</w:t>
            </w:r>
            <w:r w:rsidR="00D90BD3" w:rsidRPr="00E54F7A">
              <w:rPr>
                <w:noProof/>
                <w:webHidden/>
              </w:rPr>
              <w:fldChar w:fldCharType="end"/>
            </w:r>
          </w:hyperlink>
        </w:p>
        <w:p w:rsidR="00D90BD3" w:rsidRPr="00E54F7A" w:rsidRDefault="004E643C">
          <w:pPr>
            <w:pStyle w:val="TOC2"/>
            <w:tabs>
              <w:tab w:val="left" w:pos="1100"/>
              <w:tab w:val="right" w:leader="dot" w:pos="9350"/>
            </w:tabs>
            <w:rPr>
              <w:rFonts w:eastAsiaTheme="minorEastAsia"/>
              <w:noProof/>
              <w:sz w:val="22"/>
              <w:szCs w:val="22"/>
            </w:rPr>
          </w:pPr>
          <w:hyperlink w:anchor="_Toc69991458" w:history="1">
            <w:r w:rsidR="00D90BD3" w:rsidRPr="00E54F7A">
              <w:rPr>
                <w:rStyle w:val="Hyperlink"/>
                <w:noProof/>
              </w:rPr>
              <w:t>2.21.</w:t>
            </w:r>
            <w:r w:rsidR="00D90BD3" w:rsidRPr="00E54F7A">
              <w:rPr>
                <w:rFonts w:eastAsiaTheme="minorEastAsia"/>
                <w:noProof/>
                <w:sz w:val="22"/>
                <w:szCs w:val="22"/>
              </w:rPr>
              <w:tab/>
            </w:r>
            <w:r w:rsidR="00D90BD3" w:rsidRPr="00E54F7A">
              <w:rPr>
                <w:rStyle w:val="Hyperlink"/>
                <w:noProof/>
              </w:rPr>
              <w:t>Conversion to single currency</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_Toc69991458 \h </w:instrText>
            </w:r>
            <w:r w:rsidR="00D90BD3" w:rsidRPr="00E54F7A">
              <w:rPr>
                <w:noProof/>
                <w:webHidden/>
              </w:rPr>
            </w:r>
            <w:r w:rsidR="00D90BD3" w:rsidRPr="00E54F7A">
              <w:rPr>
                <w:noProof/>
                <w:webHidden/>
              </w:rPr>
              <w:fldChar w:fldCharType="separate"/>
            </w:r>
            <w:r w:rsidR="00C433AA" w:rsidRPr="00E54F7A">
              <w:rPr>
                <w:noProof/>
                <w:webHidden/>
              </w:rPr>
              <w:t>13</w:t>
            </w:r>
            <w:r w:rsidR="00D90BD3" w:rsidRPr="00E54F7A">
              <w:rPr>
                <w:noProof/>
                <w:webHidden/>
              </w:rPr>
              <w:fldChar w:fldCharType="end"/>
            </w:r>
          </w:hyperlink>
        </w:p>
        <w:p w:rsidR="00D90BD3" w:rsidRPr="00E54F7A" w:rsidRDefault="004E643C">
          <w:pPr>
            <w:pStyle w:val="TOC2"/>
            <w:tabs>
              <w:tab w:val="left" w:pos="1100"/>
              <w:tab w:val="right" w:leader="dot" w:pos="9350"/>
            </w:tabs>
            <w:rPr>
              <w:rFonts w:eastAsiaTheme="minorEastAsia"/>
              <w:noProof/>
              <w:sz w:val="22"/>
              <w:szCs w:val="22"/>
            </w:rPr>
          </w:pPr>
          <w:hyperlink w:anchor="_Toc69991459" w:history="1">
            <w:r w:rsidR="00D90BD3" w:rsidRPr="00E54F7A">
              <w:rPr>
                <w:rStyle w:val="Hyperlink"/>
                <w:noProof/>
              </w:rPr>
              <w:t>2.22.</w:t>
            </w:r>
            <w:r w:rsidR="00D90BD3" w:rsidRPr="00E54F7A">
              <w:rPr>
                <w:rFonts w:eastAsiaTheme="minorEastAsia"/>
                <w:noProof/>
                <w:sz w:val="22"/>
                <w:szCs w:val="22"/>
              </w:rPr>
              <w:tab/>
            </w:r>
            <w:r w:rsidR="00D90BD3" w:rsidRPr="00E54F7A">
              <w:rPr>
                <w:rStyle w:val="Hyperlink"/>
                <w:noProof/>
              </w:rPr>
              <w:t>Evaluation and Comparison of Tenders</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_Toc69991459 \h </w:instrText>
            </w:r>
            <w:r w:rsidR="00D90BD3" w:rsidRPr="00E54F7A">
              <w:rPr>
                <w:noProof/>
                <w:webHidden/>
              </w:rPr>
            </w:r>
            <w:r w:rsidR="00D90BD3" w:rsidRPr="00E54F7A">
              <w:rPr>
                <w:noProof/>
                <w:webHidden/>
              </w:rPr>
              <w:fldChar w:fldCharType="separate"/>
            </w:r>
            <w:r w:rsidR="00C433AA" w:rsidRPr="00E54F7A">
              <w:rPr>
                <w:noProof/>
                <w:webHidden/>
              </w:rPr>
              <w:t>13</w:t>
            </w:r>
            <w:r w:rsidR="00D90BD3" w:rsidRPr="00E54F7A">
              <w:rPr>
                <w:noProof/>
                <w:webHidden/>
              </w:rPr>
              <w:fldChar w:fldCharType="end"/>
            </w:r>
          </w:hyperlink>
        </w:p>
        <w:p w:rsidR="00D90BD3" w:rsidRPr="00E54F7A" w:rsidRDefault="004E643C">
          <w:pPr>
            <w:pStyle w:val="TOC2"/>
            <w:tabs>
              <w:tab w:val="right" w:leader="dot" w:pos="9350"/>
            </w:tabs>
            <w:rPr>
              <w:rFonts w:eastAsiaTheme="minorEastAsia"/>
              <w:noProof/>
              <w:sz w:val="22"/>
              <w:szCs w:val="22"/>
            </w:rPr>
          </w:pPr>
          <w:hyperlink w:anchor="_Toc69991460" w:history="1">
            <w:r w:rsidR="00D90BD3" w:rsidRPr="00E54F7A">
              <w:rPr>
                <w:rStyle w:val="Hyperlink"/>
                <w:noProof/>
              </w:rPr>
              <w:t>TECHNICAL EVALUATION FORM</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_Toc69991460 \h </w:instrText>
            </w:r>
            <w:r w:rsidR="00D90BD3" w:rsidRPr="00E54F7A">
              <w:rPr>
                <w:noProof/>
                <w:webHidden/>
              </w:rPr>
            </w:r>
            <w:r w:rsidR="00D90BD3" w:rsidRPr="00E54F7A">
              <w:rPr>
                <w:noProof/>
                <w:webHidden/>
              </w:rPr>
              <w:fldChar w:fldCharType="separate"/>
            </w:r>
            <w:r w:rsidR="00C433AA" w:rsidRPr="00E54F7A">
              <w:rPr>
                <w:noProof/>
                <w:webHidden/>
              </w:rPr>
              <w:t>13</w:t>
            </w:r>
            <w:r w:rsidR="00D90BD3" w:rsidRPr="00E54F7A">
              <w:rPr>
                <w:noProof/>
                <w:webHidden/>
              </w:rPr>
              <w:fldChar w:fldCharType="end"/>
            </w:r>
          </w:hyperlink>
        </w:p>
        <w:p w:rsidR="00D90BD3" w:rsidRPr="00E54F7A" w:rsidRDefault="004E643C">
          <w:pPr>
            <w:pStyle w:val="TOC2"/>
            <w:tabs>
              <w:tab w:val="left" w:pos="1100"/>
              <w:tab w:val="right" w:leader="dot" w:pos="9350"/>
            </w:tabs>
            <w:rPr>
              <w:rFonts w:eastAsiaTheme="minorEastAsia"/>
              <w:noProof/>
              <w:sz w:val="22"/>
              <w:szCs w:val="22"/>
            </w:rPr>
          </w:pPr>
          <w:hyperlink w:anchor="_Toc69991461" w:history="1">
            <w:r w:rsidR="00D90BD3" w:rsidRPr="00E54F7A">
              <w:rPr>
                <w:rStyle w:val="Hyperlink"/>
                <w:noProof/>
              </w:rPr>
              <w:t>2.23.</w:t>
            </w:r>
            <w:r w:rsidR="00D90BD3" w:rsidRPr="00E54F7A">
              <w:rPr>
                <w:rFonts w:eastAsiaTheme="minorEastAsia"/>
                <w:noProof/>
                <w:sz w:val="22"/>
                <w:szCs w:val="22"/>
              </w:rPr>
              <w:tab/>
            </w:r>
            <w:r w:rsidR="00D90BD3" w:rsidRPr="00E54F7A">
              <w:rPr>
                <w:rStyle w:val="Hyperlink"/>
                <w:noProof/>
              </w:rPr>
              <w:t>Contacting the Procuring entity</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_Toc69991461 \h </w:instrText>
            </w:r>
            <w:r w:rsidR="00D90BD3" w:rsidRPr="00E54F7A">
              <w:rPr>
                <w:noProof/>
                <w:webHidden/>
              </w:rPr>
            </w:r>
            <w:r w:rsidR="00D90BD3" w:rsidRPr="00E54F7A">
              <w:rPr>
                <w:noProof/>
                <w:webHidden/>
              </w:rPr>
              <w:fldChar w:fldCharType="separate"/>
            </w:r>
            <w:r w:rsidR="00C433AA" w:rsidRPr="00E54F7A">
              <w:rPr>
                <w:noProof/>
                <w:webHidden/>
              </w:rPr>
              <w:t>15</w:t>
            </w:r>
            <w:r w:rsidR="00D90BD3" w:rsidRPr="00E54F7A">
              <w:rPr>
                <w:noProof/>
                <w:webHidden/>
              </w:rPr>
              <w:fldChar w:fldCharType="end"/>
            </w:r>
          </w:hyperlink>
        </w:p>
        <w:p w:rsidR="00D90BD3" w:rsidRPr="00E54F7A" w:rsidRDefault="004E643C">
          <w:pPr>
            <w:pStyle w:val="TOC2"/>
            <w:tabs>
              <w:tab w:val="left" w:pos="1100"/>
              <w:tab w:val="right" w:leader="dot" w:pos="9350"/>
            </w:tabs>
            <w:rPr>
              <w:rFonts w:eastAsiaTheme="minorEastAsia"/>
              <w:noProof/>
              <w:sz w:val="22"/>
              <w:szCs w:val="22"/>
            </w:rPr>
          </w:pPr>
          <w:hyperlink w:anchor="_Toc69991462" w:history="1">
            <w:r w:rsidR="00D90BD3" w:rsidRPr="00E54F7A">
              <w:rPr>
                <w:rStyle w:val="Hyperlink"/>
                <w:noProof/>
              </w:rPr>
              <w:t>2.24</w:t>
            </w:r>
            <w:r w:rsidR="00D90BD3" w:rsidRPr="00E54F7A">
              <w:rPr>
                <w:rFonts w:eastAsiaTheme="minorEastAsia"/>
                <w:noProof/>
                <w:sz w:val="22"/>
                <w:szCs w:val="22"/>
              </w:rPr>
              <w:tab/>
            </w:r>
            <w:r w:rsidR="00D90BD3" w:rsidRPr="00E54F7A">
              <w:rPr>
                <w:rStyle w:val="Hyperlink"/>
                <w:noProof/>
              </w:rPr>
              <w:t>Post-qualification</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_Toc69991462 \h </w:instrText>
            </w:r>
            <w:r w:rsidR="00D90BD3" w:rsidRPr="00E54F7A">
              <w:rPr>
                <w:noProof/>
                <w:webHidden/>
              </w:rPr>
            </w:r>
            <w:r w:rsidR="00D90BD3" w:rsidRPr="00E54F7A">
              <w:rPr>
                <w:noProof/>
                <w:webHidden/>
              </w:rPr>
              <w:fldChar w:fldCharType="separate"/>
            </w:r>
            <w:r w:rsidR="00C433AA" w:rsidRPr="00E54F7A">
              <w:rPr>
                <w:noProof/>
                <w:webHidden/>
              </w:rPr>
              <w:t>16</w:t>
            </w:r>
            <w:r w:rsidR="00D90BD3" w:rsidRPr="00E54F7A">
              <w:rPr>
                <w:noProof/>
                <w:webHidden/>
              </w:rPr>
              <w:fldChar w:fldCharType="end"/>
            </w:r>
          </w:hyperlink>
        </w:p>
        <w:p w:rsidR="00D90BD3" w:rsidRPr="00E54F7A" w:rsidRDefault="004E643C">
          <w:pPr>
            <w:pStyle w:val="TOC2"/>
            <w:tabs>
              <w:tab w:val="right" w:leader="dot" w:pos="9350"/>
            </w:tabs>
            <w:rPr>
              <w:rFonts w:eastAsiaTheme="minorEastAsia"/>
              <w:noProof/>
              <w:sz w:val="22"/>
              <w:szCs w:val="22"/>
            </w:rPr>
          </w:pPr>
          <w:hyperlink w:anchor="_Toc69991463" w:history="1">
            <w:r w:rsidR="00D90BD3" w:rsidRPr="00E54F7A">
              <w:rPr>
                <w:rStyle w:val="Hyperlink"/>
                <w:noProof/>
              </w:rPr>
              <w:t>2.25 Award Criteria</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_Toc69991463 \h </w:instrText>
            </w:r>
            <w:r w:rsidR="00D90BD3" w:rsidRPr="00E54F7A">
              <w:rPr>
                <w:noProof/>
                <w:webHidden/>
              </w:rPr>
            </w:r>
            <w:r w:rsidR="00D90BD3" w:rsidRPr="00E54F7A">
              <w:rPr>
                <w:noProof/>
                <w:webHidden/>
              </w:rPr>
              <w:fldChar w:fldCharType="separate"/>
            </w:r>
            <w:r w:rsidR="00C433AA" w:rsidRPr="00E54F7A">
              <w:rPr>
                <w:noProof/>
                <w:webHidden/>
              </w:rPr>
              <w:t>16</w:t>
            </w:r>
            <w:r w:rsidR="00D90BD3" w:rsidRPr="00E54F7A">
              <w:rPr>
                <w:noProof/>
                <w:webHidden/>
              </w:rPr>
              <w:fldChar w:fldCharType="end"/>
            </w:r>
          </w:hyperlink>
        </w:p>
        <w:p w:rsidR="00D90BD3" w:rsidRPr="00E54F7A" w:rsidRDefault="004E643C">
          <w:pPr>
            <w:pStyle w:val="TOC2"/>
            <w:tabs>
              <w:tab w:val="left" w:pos="1100"/>
              <w:tab w:val="right" w:leader="dot" w:pos="9350"/>
            </w:tabs>
            <w:rPr>
              <w:rFonts w:eastAsiaTheme="minorEastAsia"/>
              <w:noProof/>
              <w:sz w:val="22"/>
              <w:szCs w:val="22"/>
            </w:rPr>
          </w:pPr>
          <w:hyperlink w:anchor="_Toc69991464" w:history="1">
            <w:r w:rsidR="00D90BD3" w:rsidRPr="00E54F7A">
              <w:rPr>
                <w:rStyle w:val="Hyperlink"/>
                <w:noProof/>
              </w:rPr>
              <w:t>2.26.</w:t>
            </w:r>
            <w:r w:rsidR="00D90BD3" w:rsidRPr="00E54F7A">
              <w:rPr>
                <w:rFonts w:eastAsiaTheme="minorEastAsia"/>
                <w:noProof/>
                <w:sz w:val="22"/>
                <w:szCs w:val="22"/>
              </w:rPr>
              <w:tab/>
            </w:r>
            <w:r w:rsidR="00D90BD3" w:rsidRPr="00E54F7A">
              <w:rPr>
                <w:rStyle w:val="Hyperlink"/>
                <w:noProof/>
              </w:rPr>
              <w:t>Procuring entity’s Right to accept or Reject any or all Tenders</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_Toc69991464 \h </w:instrText>
            </w:r>
            <w:r w:rsidR="00D90BD3" w:rsidRPr="00E54F7A">
              <w:rPr>
                <w:noProof/>
                <w:webHidden/>
              </w:rPr>
            </w:r>
            <w:r w:rsidR="00D90BD3" w:rsidRPr="00E54F7A">
              <w:rPr>
                <w:noProof/>
                <w:webHidden/>
              </w:rPr>
              <w:fldChar w:fldCharType="separate"/>
            </w:r>
            <w:r w:rsidR="00C433AA" w:rsidRPr="00E54F7A">
              <w:rPr>
                <w:noProof/>
                <w:webHidden/>
              </w:rPr>
              <w:t>17</w:t>
            </w:r>
            <w:r w:rsidR="00D90BD3" w:rsidRPr="00E54F7A">
              <w:rPr>
                <w:noProof/>
                <w:webHidden/>
              </w:rPr>
              <w:fldChar w:fldCharType="end"/>
            </w:r>
          </w:hyperlink>
        </w:p>
        <w:p w:rsidR="00D90BD3" w:rsidRPr="00E54F7A" w:rsidRDefault="004E643C">
          <w:pPr>
            <w:pStyle w:val="TOC2"/>
            <w:tabs>
              <w:tab w:val="left" w:pos="1100"/>
              <w:tab w:val="right" w:leader="dot" w:pos="9350"/>
            </w:tabs>
            <w:rPr>
              <w:rFonts w:eastAsiaTheme="minorEastAsia"/>
              <w:noProof/>
              <w:sz w:val="22"/>
              <w:szCs w:val="22"/>
            </w:rPr>
          </w:pPr>
          <w:hyperlink w:anchor="_Toc69991465" w:history="1">
            <w:r w:rsidR="00D90BD3" w:rsidRPr="00E54F7A">
              <w:rPr>
                <w:rStyle w:val="Hyperlink"/>
                <w:noProof/>
              </w:rPr>
              <w:t>2.27</w:t>
            </w:r>
            <w:r w:rsidR="00D90BD3" w:rsidRPr="00E54F7A">
              <w:rPr>
                <w:rFonts w:eastAsiaTheme="minorEastAsia"/>
                <w:noProof/>
                <w:sz w:val="22"/>
                <w:szCs w:val="22"/>
              </w:rPr>
              <w:tab/>
            </w:r>
            <w:r w:rsidR="00D90BD3" w:rsidRPr="00E54F7A">
              <w:rPr>
                <w:rStyle w:val="Hyperlink"/>
                <w:noProof/>
              </w:rPr>
              <w:t>Notification of Award</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_Toc69991465 \h </w:instrText>
            </w:r>
            <w:r w:rsidR="00D90BD3" w:rsidRPr="00E54F7A">
              <w:rPr>
                <w:noProof/>
                <w:webHidden/>
              </w:rPr>
            </w:r>
            <w:r w:rsidR="00D90BD3" w:rsidRPr="00E54F7A">
              <w:rPr>
                <w:noProof/>
                <w:webHidden/>
              </w:rPr>
              <w:fldChar w:fldCharType="separate"/>
            </w:r>
            <w:r w:rsidR="00C433AA" w:rsidRPr="00E54F7A">
              <w:rPr>
                <w:noProof/>
                <w:webHidden/>
              </w:rPr>
              <w:t>17</w:t>
            </w:r>
            <w:r w:rsidR="00D90BD3" w:rsidRPr="00E54F7A">
              <w:rPr>
                <w:noProof/>
                <w:webHidden/>
              </w:rPr>
              <w:fldChar w:fldCharType="end"/>
            </w:r>
          </w:hyperlink>
        </w:p>
        <w:p w:rsidR="00D90BD3" w:rsidRPr="00E54F7A" w:rsidRDefault="004E643C">
          <w:pPr>
            <w:pStyle w:val="TOC2"/>
            <w:tabs>
              <w:tab w:val="left" w:pos="1100"/>
              <w:tab w:val="right" w:leader="dot" w:pos="9350"/>
            </w:tabs>
            <w:rPr>
              <w:rFonts w:eastAsiaTheme="minorEastAsia"/>
              <w:noProof/>
              <w:sz w:val="22"/>
              <w:szCs w:val="22"/>
            </w:rPr>
          </w:pPr>
          <w:hyperlink w:anchor="_Toc69991466" w:history="1">
            <w:r w:rsidR="00D90BD3" w:rsidRPr="00E54F7A">
              <w:rPr>
                <w:rStyle w:val="Hyperlink"/>
                <w:noProof/>
              </w:rPr>
              <w:t>2.28</w:t>
            </w:r>
            <w:r w:rsidR="00D90BD3" w:rsidRPr="00E54F7A">
              <w:rPr>
                <w:rFonts w:eastAsiaTheme="minorEastAsia"/>
                <w:noProof/>
                <w:sz w:val="22"/>
                <w:szCs w:val="22"/>
              </w:rPr>
              <w:tab/>
            </w:r>
            <w:r w:rsidR="00D90BD3" w:rsidRPr="00E54F7A">
              <w:rPr>
                <w:rStyle w:val="Hyperlink"/>
                <w:noProof/>
              </w:rPr>
              <w:t>Signing of Contract</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_Toc69991466 \h </w:instrText>
            </w:r>
            <w:r w:rsidR="00D90BD3" w:rsidRPr="00E54F7A">
              <w:rPr>
                <w:noProof/>
                <w:webHidden/>
              </w:rPr>
            </w:r>
            <w:r w:rsidR="00D90BD3" w:rsidRPr="00E54F7A">
              <w:rPr>
                <w:noProof/>
                <w:webHidden/>
              </w:rPr>
              <w:fldChar w:fldCharType="separate"/>
            </w:r>
            <w:r w:rsidR="00C433AA" w:rsidRPr="00E54F7A">
              <w:rPr>
                <w:noProof/>
                <w:webHidden/>
              </w:rPr>
              <w:t>18</w:t>
            </w:r>
            <w:r w:rsidR="00D90BD3" w:rsidRPr="00E54F7A">
              <w:rPr>
                <w:noProof/>
                <w:webHidden/>
              </w:rPr>
              <w:fldChar w:fldCharType="end"/>
            </w:r>
          </w:hyperlink>
        </w:p>
        <w:p w:rsidR="00D90BD3" w:rsidRPr="00E54F7A" w:rsidRDefault="004E643C">
          <w:pPr>
            <w:pStyle w:val="TOC2"/>
            <w:tabs>
              <w:tab w:val="left" w:pos="1100"/>
              <w:tab w:val="right" w:leader="dot" w:pos="9350"/>
            </w:tabs>
            <w:rPr>
              <w:rFonts w:eastAsiaTheme="minorEastAsia"/>
              <w:noProof/>
              <w:sz w:val="22"/>
              <w:szCs w:val="22"/>
            </w:rPr>
          </w:pPr>
          <w:hyperlink w:anchor="_Toc69991467" w:history="1">
            <w:r w:rsidR="00D90BD3" w:rsidRPr="00E54F7A">
              <w:rPr>
                <w:rStyle w:val="Hyperlink"/>
                <w:noProof/>
              </w:rPr>
              <w:t>2.29</w:t>
            </w:r>
            <w:r w:rsidR="00D90BD3" w:rsidRPr="00E54F7A">
              <w:rPr>
                <w:rFonts w:eastAsiaTheme="minorEastAsia"/>
                <w:noProof/>
                <w:sz w:val="22"/>
                <w:szCs w:val="22"/>
              </w:rPr>
              <w:tab/>
            </w:r>
            <w:r w:rsidR="00D90BD3" w:rsidRPr="00E54F7A">
              <w:rPr>
                <w:rStyle w:val="Hyperlink"/>
                <w:noProof/>
              </w:rPr>
              <w:t>Performance Security</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_Toc69991467 \h </w:instrText>
            </w:r>
            <w:r w:rsidR="00D90BD3" w:rsidRPr="00E54F7A">
              <w:rPr>
                <w:noProof/>
                <w:webHidden/>
              </w:rPr>
            </w:r>
            <w:r w:rsidR="00D90BD3" w:rsidRPr="00E54F7A">
              <w:rPr>
                <w:noProof/>
                <w:webHidden/>
              </w:rPr>
              <w:fldChar w:fldCharType="separate"/>
            </w:r>
            <w:r w:rsidR="00C433AA" w:rsidRPr="00E54F7A">
              <w:rPr>
                <w:noProof/>
                <w:webHidden/>
              </w:rPr>
              <w:t>18</w:t>
            </w:r>
            <w:r w:rsidR="00D90BD3" w:rsidRPr="00E54F7A">
              <w:rPr>
                <w:noProof/>
                <w:webHidden/>
              </w:rPr>
              <w:fldChar w:fldCharType="end"/>
            </w:r>
          </w:hyperlink>
        </w:p>
        <w:p w:rsidR="00D90BD3" w:rsidRPr="00E54F7A" w:rsidRDefault="004E643C">
          <w:pPr>
            <w:pStyle w:val="TOC2"/>
            <w:tabs>
              <w:tab w:val="left" w:pos="1100"/>
              <w:tab w:val="right" w:leader="dot" w:pos="9350"/>
            </w:tabs>
            <w:rPr>
              <w:rFonts w:eastAsiaTheme="minorEastAsia"/>
              <w:noProof/>
              <w:sz w:val="22"/>
              <w:szCs w:val="22"/>
            </w:rPr>
          </w:pPr>
          <w:hyperlink w:anchor="_Toc69991468" w:history="1">
            <w:r w:rsidR="00D90BD3" w:rsidRPr="00E54F7A">
              <w:rPr>
                <w:rStyle w:val="Hyperlink"/>
                <w:noProof/>
              </w:rPr>
              <w:t>2.30</w:t>
            </w:r>
            <w:r w:rsidR="00D90BD3" w:rsidRPr="00E54F7A">
              <w:rPr>
                <w:rFonts w:eastAsiaTheme="minorEastAsia"/>
                <w:noProof/>
                <w:sz w:val="22"/>
                <w:szCs w:val="22"/>
              </w:rPr>
              <w:tab/>
            </w:r>
            <w:r w:rsidR="00D90BD3" w:rsidRPr="00E54F7A">
              <w:rPr>
                <w:rStyle w:val="Hyperlink"/>
                <w:noProof/>
              </w:rPr>
              <w:t>Corrupt or Fraudulent Practices</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_Toc69991468 \h </w:instrText>
            </w:r>
            <w:r w:rsidR="00D90BD3" w:rsidRPr="00E54F7A">
              <w:rPr>
                <w:noProof/>
                <w:webHidden/>
              </w:rPr>
            </w:r>
            <w:r w:rsidR="00D90BD3" w:rsidRPr="00E54F7A">
              <w:rPr>
                <w:noProof/>
                <w:webHidden/>
              </w:rPr>
              <w:fldChar w:fldCharType="separate"/>
            </w:r>
            <w:r w:rsidR="00C433AA" w:rsidRPr="00E54F7A">
              <w:rPr>
                <w:noProof/>
                <w:webHidden/>
              </w:rPr>
              <w:t>18</w:t>
            </w:r>
            <w:r w:rsidR="00D90BD3" w:rsidRPr="00E54F7A">
              <w:rPr>
                <w:noProof/>
                <w:webHidden/>
              </w:rPr>
              <w:fldChar w:fldCharType="end"/>
            </w:r>
          </w:hyperlink>
        </w:p>
        <w:p w:rsidR="00D90BD3" w:rsidRPr="00E54F7A" w:rsidRDefault="004E643C">
          <w:pPr>
            <w:pStyle w:val="TOC2"/>
            <w:tabs>
              <w:tab w:val="right" w:leader="dot" w:pos="9350"/>
            </w:tabs>
            <w:rPr>
              <w:rFonts w:eastAsiaTheme="minorEastAsia"/>
              <w:noProof/>
              <w:sz w:val="22"/>
              <w:szCs w:val="22"/>
            </w:rPr>
          </w:pPr>
          <w:hyperlink w:anchor="_Toc69991469" w:history="1">
            <w:r w:rsidR="00D90BD3" w:rsidRPr="00E54F7A">
              <w:rPr>
                <w:rStyle w:val="Hyperlink"/>
                <w:noProof/>
              </w:rPr>
              <w:t>Appendix to Instructions to Tenderers</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_Toc69991469 \h </w:instrText>
            </w:r>
            <w:r w:rsidR="00D90BD3" w:rsidRPr="00E54F7A">
              <w:rPr>
                <w:noProof/>
                <w:webHidden/>
              </w:rPr>
            </w:r>
            <w:r w:rsidR="00D90BD3" w:rsidRPr="00E54F7A">
              <w:rPr>
                <w:noProof/>
                <w:webHidden/>
              </w:rPr>
              <w:fldChar w:fldCharType="separate"/>
            </w:r>
            <w:r w:rsidR="00C433AA" w:rsidRPr="00E54F7A">
              <w:rPr>
                <w:noProof/>
                <w:webHidden/>
              </w:rPr>
              <w:t>20</w:t>
            </w:r>
            <w:r w:rsidR="00D90BD3" w:rsidRPr="00E54F7A">
              <w:rPr>
                <w:noProof/>
                <w:webHidden/>
              </w:rPr>
              <w:fldChar w:fldCharType="end"/>
            </w:r>
          </w:hyperlink>
        </w:p>
        <w:p w:rsidR="00D90BD3" w:rsidRPr="00E54F7A" w:rsidRDefault="004E643C">
          <w:pPr>
            <w:pStyle w:val="TOC2"/>
            <w:tabs>
              <w:tab w:val="right" w:leader="dot" w:pos="9350"/>
            </w:tabs>
            <w:rPr>
              <w:rFonts w:eastAsiaTheme="minorEastAsia"/>
              <w:noProof/>
              <w:sz w:val="22"/>
              <w:szCs w:val="22"/>
            </w:rPr>
          </w:pPr>
          <w:hyperlink w:anchor="_Toc69991470" w:history="1">
            <w:r w:rsidR="00D90BD3" w:rsidRPr="00E54F7A">
              <w:rPr>
                <w:rStyle w:val="Hyperlink"/>
                <w:noProof/>
              </w:rPr>
              <w:t>Notes on the Appendix to the Instruction to Tenderers</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_Toc69991470 \h </w:instrText>
            </w:r>
            <w:r w:rsidR="00D90BD3" w:rsidRPr="00E54F7A">
              <w:rPr>
                <w:noProof/>
                <w:webHidden/>
              </w:rPr>
            </w:r>
            <w:r w:rsidR="00D90BD3" w:rsidRPr="00E54F7A">
              <w:rPr>
                <w:noProof/>
                <w:webHidden/>
              </w:rPr>
              <w:fldChar w:fldCharType="separate"/>
            </w:r>
            <w:r w:rsidR="00C433AA" w:rsidRPr="00E54F7A">
              <w:rPr>
                <w:noProof/>
                <w:webHidden/>
              </w:rPr>
              <w:t>20</w:t>
            </w:r>
            <w:r w:rsidR="00D90BD3" w:rsidRPr="00E54F7A">
              <w:rPr>
                <w:noProof/>
                <w:webHidden/>
              </w:rPr>
              <w:fldChar w:fldCharType="end"/>
            </w:r>
          </w:hyperlink>
        </w:p>
        <w:p w:rsidR="00D90BD3" w:rsidRPr="00E54F7A" w:rsidRDefault="004E643C">
          <w:pPr>
            <w:pStyle w:val="TOC2"/>
            <w:tabs>
              <w:tab w:val="right" w:leader="dot" w:pos="9350"/>
            </w:tabs>
            <w:rPr>
              <w:rFonts w:eastAsiaTheme="minorEastAsia"/>
              <w:noProof/>
              <w:sz w:val="22"/>
              <w:szCs w:val="22"/>
            </w:rPr>
          </w:pPr>
          <w:hyperlink w:anchor="_Toc69991471" w:history="1">
            <w:r w:rsidR="00D90BD3" w:rsidRPr="00E54F7A">
              <w:rPr>
                <w:rStyle w:val="Hyperlink"/>
                <w:b/>
                <w:bCs/>
                <w:noProof/>
              </w:rPr>
              <w:t>Appendix to instructions to Tenderers</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_Toc69991471 \h </w:instrText>
            </w:r>
            <w:r w:rsidR="00D90BD3" w:rsidRPr="00E54F7A">
              <w:rPr>
                <w:noProof/>
                <w:webHidden/>
              </w:rPr>
            </w:r>
            <w:r w:rsidR="00D90BD3" w:rsidRPr="00E54F7A">
              <w:rPr>
                <w:noProof/>
                <w:webHidden/>
              </w:rPr>
              <w:fldChar w:fldCharType="separate"/>
            </w:r>
            <w:r w:rsidR="00C433AA" w:rsidRPr="00E54F7A">
              <w:rPr>
                <w:noProof/>
                <w:webHidden/>
              </w:rPr>
              <w:t>21</w:t>
            </w:r>
            <w:r w:rsidR="00D90BD3" w:rsidRPr="00E54F7A">
              <w:rPr>
                <w:noProof/>
                <w:webHidden/>
              </w:rPr>
              <w:fldChar w:fldCharType="end"/>
            </w:r>
          </w:hyperlink>
        </w:p>
        <w:p w:rsidR="00D90BD3" w:rsidRPr="00E54F7A" w:rsidRDefault="004E643C">
          <w:pPr>
            <w:pStyle w:val="TOC2"/>
            <w:tabs>
              <w:tab w:val="left" w:pos="1833"/>
              <w:tab w:val="right" w:leader="dot" w:pos="9350"/>
            </w:tabs>
            <w:rPr>
              <w:rFonts w:eastAsiaTheme="minorEastAsia"/>
              <w:noProof/>
              <w:sz w:val="22"/>
              <w:szCs w:val="22"/>
            </w:rPr>
          </w:pPr>
          <w:hyperlink w:anchor="_Toc69991472" w:history="1">
            <w:r w:rsidR="00D90BD3" w:rsidRPr="00E54F7A">
              <w:rPr>
                <w:rStyle w:val="Hyperlink"/>
                <w:noProof/>
              </w:rPr>
              <w:t xml:space="preserve">SECTION III </w:t>
            </w:r>
            <w:r w:rsidR="00D90BD3" w:rsidRPr="00E54F7A">
              <w:rPr>
                <w:rFonts w:eastAsiaTheme="minorEastAsia"/>
                <w:noProof/>
                <w:sz w:val="22"/>
                <w:szCs w:val="22"/>
              </w:rPr>
              <w:tab/>
            </w:r>
            <w:r w:rsidR="00D90BD3" w:rsidRPr="00E54F7A">
              <w:rPr>
                <w:rStyle w:val="Hyperlink"/>
                <w:noProof/>
              </w:rPr>
              <w:t>- GENERAL CONDITIONS OF CONTRACT</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_Toc69991472 \h </w:instrText>
            </w:r>
            <w:r w:rsidR="00D90BD3" w:rsidRPr="00E54F7A">
              <w:rPr>
                <w:noProof/>
                <w:webHidden/>
              </w:rPr>
            </w:r>
            <w:r w:rsidR="00D90BD3" w:rsidRPr="00E54F7A">
              <w:rPr>
                <w:noProof/>
                <w:webHidden/>
              </w:rPr>
              <w:fldChar w:fldCharType="separate"/>
            </w:r>
            <w:r w:rsidR="00C433AA" w:rsidRPr="00E54F7A">
              <w:rPr>
                <w:noProof/>
                <w:webHidden/>
              </w:rPr>
              <w:t>22</w:t>
            </w:r>
            <w:r w:rsidR="00D90BD3" w:rsidRPr="00E54F7A">
              <w:rPr>
                <w:noProof/>
                <w:webHidden/>
              </w:rPr>
              <w:fldChar w:fldCharType="end"/>
            </w:r>
          </w:hyperlink>
        </w:p>
        <w:p w:rsidR="00D90BD3" w:rsidRPr="00E54F7A" w:rsidRDefault="004E643C">
          <w:pPr>
            <w:pStyle w:val="TOC2"/>
            <w:tabs>
              <w:tab w:val="right" w:leader="dot" w:pos="9350"/>
            </w:tabs>
            <w:rPr>
              <w:rFonts w:eastAsiaTheme="minorEastAsia"/>
              <w:noProof/>
              <w:sz w:val="22"/>
              <w:szCs w:val="22"/>
            </w:rPr>
          </w:pPr>
          <w:hyperlink w:anchor="_Toc69991473" w:history="1">
            <w:r w:rsidR="00D90BD3" w:rsidRPr="00E54F7A">
              <w:rPr>
                <w:rStyle w:val="Hyperlink"/>
                <w:noProof/>
              </w:rPr>
              <w:t>Table of Clauses</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_Toc69991473 \h </w:instrText>
            </w:r>
            <w:r w:rsidR="00D90BD3" w:rsidRPr="00E54F7A">
              <w:rPr>
                <w:noProof/>
                <w:webHidden/>
              </w:rPr>
            </w:r>
            <w:r w:rsidR="00D90BD3" w:rsidRPr="00E54F7A">
              <w:rPr>
                <w:noProof/>
                <w:webHidden/>
              </w:rPr>
              <w:fldChar w:fldCharType="separate"/>
            </w:r>
            <w:r w:rsidR="00C433AA" w:rsidRPr="00E54F7A">
              <w:rPr>
                <w:noProof/>
                <w:webHidden/>
              </w:rPr>
              <w:t>22</w:t>
            </w:r>
            <w:r w:rsidR="00D90BD3" w:rsidRPr="00E54F7A">
              <w:rPr>
                <w:noProof/>
                <w:webHidden/>
              </w:rPr>
              <w:fldChar w:fldCharType="end"/>
            </w:r>
          </w:hyperlink>
        </w:p>
        <w:p w:rsidR="00D90BD3" w:rsidRPr="00E54F7A" w:rsidRDefault="004E643C">
          <w:pPr>
            <w:pStyle w:val="TOC1"/>
            <w:tabs>
              <w:tab w:val="right" w:leader="dot" w:pos="9350"/>
            </w:tabs>
            <w:rPr>
              <w:rFonts w:eastAsiaTheme="minorEastAsia"/>
              <w:noProof/>
              <w:sz w:val="22"/>
              <w:szCs w:val="22"/>
            </w:rPr>
          </w:pPr>
          <w:hyperlink w:anchor="_Toc69991474" w:history="1">
            <w:r w:rsidR="00D90BD3" w:rsidRPr="00E54F7A">
              <w:rPr>
                <w:rStyle w:val="Hyperlink"/>
                <w:noProof/>
              </w:rPr>
              <w:t>Page</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_Toc69991474 \h </w:instrText>
            </w:r>
            <w:r w:rsidR="00D90BD3" w:rsidRPr="00E54F7A">
              <w:rPr>
                <w:noProof/>
                <w:webHidden/>
              </w:rPr>
            </w:r>
            <w:r w:rsidR="00D90BD3" w:rsidRPr="00E54F7A">
              <w:rPr>
                <w:noProof/>
                <w:webHidden/>
              </w:rPr>
              <w:fldChar w:fldCharType="separate"/>
            </w:r>
            <w:r w:rsidR="00C433AA" w:rsidRPr="00E54F7A">
              <w:rPr>
                <w:noProof/>
                <w:webHidden/>
              </w:rPr>
              <w:t>22</w:t>
            </w:r>
            <w:r w:rsidR="00D90BD3" w:rsidRPr="00E54F7A">
              <w:rPr>
                <w:noProof/>
                <w:webHidden/>
              </w:rPr>
              <w:fldChar w:fldCharType="end"/>
            </w:r>
          </w:hyperlink>
        </w:p>
        <w:p w:rsidR="00D90BD3" w:rsidRPr="00E54F7A" w:rsidRDefault="004E643C">
          <w:pPr>
            <w:pStyle w:val="TOC1"/>
            <w:tabs>
              <w:tab w:val="left" w:pos="1540"/>
              <w:tab w:val="right" w:leader="dot" w:pos="9350"/>
            </w:tabs>
            <w:rPr>
              <w:rFonts w:eastAsiaTheme="minorEastAsia"/>
              <w:noProof/>
              <w:sz w:val="22"/>
              <w:szCs w:val="22"/>
            </w:rPr>
          </w:pPr>
          <w:hyperlink w:anchor="_Toc69991475" w:history="1">
            <w:r w:rsidR="00D90BD3" w:rsidRPr="00E54F7A">
              <w:rPr>
                <w:rStyle w:val="Hyperlink"/>
                <w:noProof/>
              </w:rPr>
              <w:t>SECTION III</w:t>
            </w:r>
            <w:r w:rsidR="00D90BD3" w:rsidRPr="00E54F7A">
              <w:rPr>
                <w:rFonts w:eastAsiaTheme="minorEastAsia"/>
                <w:noProof/>
                <w:sz w:val="22"/>
                <w:szCs w:val="22"/>
              </w:rPr>
              <w:tab/>
            </w:r>
            <w:r w:rsidR="00D90BD3" w:rsidRPr="00E54F7A">
              <w:rPr>
                <w:rStyle w:val="Hyperlink"/>
                <w:noProof/>
              </w:rPr>
              <w:t>GENERAL CONDITIONS OF CONTRACT</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_Toc69991475 \h </w:instrText>
            </w:r>
            <w:r w:rsidR="00D90BD3" w:rsidRPr="00E54F7A">
              <w:rPr>
                <w:noProof/>
                <w:webHidden/>
              </w:rPr>
            </w:r>
            <w:r w:rsidR="00D90BD3" w:rsidRPr="00E54F7A">
              <w:rPr>
                <w:noProof/>
                <w:webHidden/>
              </w:rPr>
              <w:fldChar w:fldCharType="separate"/>
            </w:r>
            <w:r w:rsidR="00C433AA" w:rsidRPr="00E54F7A">
              <w:rPr>
                <w:noProof/>
                <w:webHidden/>
              </w:rPr>
              <w:t>23</w:t>
            </w:r>
            <w:r w:rsidR="00D90BD3" w:rsidRPr="00E54F7A">
              <w:rPr>
                <w:noProof/>
                <w:webHidden/>
              </w:rPr>
              <w:fldChar w:fldCharType="end"/>
            </w:r>
          </w:hyperlink>
        </w:p>
        <w:p w:rsidR="00D90BD3" w:rsidRPr="00E54F7A" w:rsidRDefault="004E643C">
          <w:pPr>
            <w:pStyle w:val="TOC2"/>
            <w:tabs>
              <w:tab w:val="left" w:pos="880"/>
              <w:tab w:val="right" w:leader="dot" w:pos="9350"/>
            </w:tabs>
            <w:rPr>
              <w:rFonts w:eastAsiaTheme="minorEastAsia"/>
              <w:noProof/>
              <w:sz w:val="22"/>
              <w:szCs w:val="22"/>
            </w:rPr>
          </w:pPr>
          <w:hyperlink w:anchor="_Toc69991476" w:history="1">
            <w:r w:rsidR="00D90BD3" w:rsidRPr="00E54F7A">
              <w:rPr>
                <w:rStyle w:val="Hyperlink"/>
                <w:noProof/>
              </w:rPr>
              <w:t>3.1.</w:t>
            </w:r>
            <w:r w:rsidR="00D90BD3" w:rsidRPr="00E54F7A">
              <w:rPr>
                <w:rFonts w:eastAsiaTheme="minorEastAsia"/>
                <w:noProof/>
                <w:sz w:val="22"/>
                <w:szCs w:val="22"/>
              </w:rPr>
              <w:tab/>
            </w:r>
            <w:r w:rsidR="00D90BD3" w:rsidRPr="00E54F7A">
              <w:rPr>
                <w:rStyle w:val="Hyperlink"/>
                <w:noProof/>
              </w:rPr>
              <w:t>Definitions</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_Toc69991476 \h </w:instrText>
            </w:r>
            <w:r w:rsidR="00D90BD3" w:rsidRPr="00E54F7A">
              <w:rPr>
                <w:noProof/>
                <w:webHidden/>
              </w:rPr>
            </w:r>
            <w:r w:rsidR="00D90BD3" w:rsidRPr="00E54F7A">
              <w:rPr>
                <w:noProof/>
                <w:webHidden/>
              </w:rPr>
              <w:fldChar w:fldCharType="separate"/>
            </w:r>
            <w:r w:rsidR="00C433AA" w:rsidRPr="00E54F7A">
              <w:rPr>
                <w:noProof/>
                <w:webHidden/>
              </w:rPr>
              <w:t>23</w:t>
            </w:r>
            <w:r w:rsidR="00D90BD3" w:rsidRPr="00E54F7A">
              <w:rPr>
                <w:noProof/>
                <w:webHidden/>
              </w:rPr>
              <w:fldChar w:fldCharType="end"/>
            </w:r>
          </w:hyperlink>
        </w:p>
        <w:p w:rsidR="00D90BD3" w:rsidRPr="00E54F7A" w:rsidRDefault="004E643C">
          <w:pPr>
            <w:pStyle w:val="TOC2"/>
            <w:tabs>
              <w:tab w:val="left" w:pos="880"/>
              <w:tab w:val="right" w:leader="dot" w:pos="9350"/>
            </w:tabs>
            <w:rPr>
              <w:rFonts w:eastAsiaTheme="minorEastAsia"/>
              <w:noProof/>
              <w:sz w:val="22"/>
              <w:szCs w:val="22"/>
            </w:rPr>
          </w:pPr>
          <w:hyperlink w:anchor="_Toc69991477" w:history="1">
            <w:r w:rsidR="00D90BD3" w:rsidRPr="00E54F7A">
              <w:rPr>
                <w:rStyle w:val="Hyperlink"/>
                <w:noProof/>
              </w:rPr>
              <w:t>3.2.</w:t>
            </w:r>
            <w:r w:rsidR="00D90BD3" w:rsidRPr="00E54F7A">
              <w:rPr>
                <w:rFonts w:eastAsiaTheme="minorEastAsia"/>
                <w:noProof/>
                <w:sz w:val="22"/>
                <w:szCs w:val="22"/>
              </w:rPr>
              <w:tab/>
            </w:r>
            <w:r w:rsidR="00D90BD3" w:rsidRPr="00E54F7A">
              <w:rPr>
                <w:rStyle w:val="Hyperlink"/>
                <w:noProof/>
              </w:rPr>
              <w:t>Application</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_Toc69991477 \h </w:instrText>
            </w:r>
            <w:r w:rsidR="00D90BD3" w:rsidRPr="00E54F7A">
              <w:rPr>
                <w:noProof/>
                <w:webHidden/>
              </w:rPr>
            </w:r>
            <w:r w:rsidR="00D90BD3" w:rsidRPr="00E54F7A">
              <w:rPr>
                <w:noProof/>
                <w:webHidden/>
              </w:rPr>
              <w:fldChar w:fldCharType="separate"/>
            </w:r>
            <w:r w:rsidR="00C433AA" w:rsidRPr="00E54F7A">
              <w:rPr>
                <w:noProof/>
                <w:webHidden/>
              </w:rPr>
              <w:t>24</w:t>
            </w:r>
            <w:r w:rsidR="00D90BD3" w:rsidRPr="00E54F7A">
              <w:rPr>
                <w:noProof/>
                <w:webHidden/>
              </w:rPr>
              <w:fldChar w:fldCharType="end"/>
            </w:r>
          </w:hyperlink>
        </w:p>
        <w:p w:rsidR="00D90BD3" w:rsidRPr="00E54F7A" w:rsidRDefault="004E643C">
          <w:pPr>
            <w:pStyle w:val="TOC2"/>
            <w:tabs>
              <w:tab w:val="left" w:pos="880"/>
              <w:tab w:val="right" w:leader="dot" w:pos="9350"/>
            </w:tabs>
            <w:rPr>
              <w:rFonts w:eastAsiaTheme="minorEastAsia"/>
              <w:noProof/>
              <w:sz w:val="22"/>
              <w:szCs w:val="22"/>
            </w:rPr>
          </w:pPr>
          <w:hyperlink w:anchor="_Toc69991478" w:history="1">
            <w:r w:rsidR="00D90BD3" w:rsidRPr="00E54F7A">
              <w:rPr>
                <w:rStyle w:val="Hyperlink"/>
                <w:noProof/>
              </w:rPr>
              <w:t>3.3.</w:t>
            </w:r>
            <w:r w:rsidR="00D90BD3" w:rsidRPr="00E54F7A">
              <w:rPr>
                <w:rFonts w:eastAsiaTheme="minorEastAsia"/>
                <w:noProof/>
                <w:sz w:val="22"/>
                <w:szCs w:val="22"/>
              </w:rPr>
              <w:tab/>
            </w:r>
            <w:r w:rsidR="00D90BD3" w:rsidRPr="00E54F7A">
              <w:rPr>
                <w:rStyle w:val="Hyperlink"/>
                <w:noProof/>
              </w:rPr>
              <w:t>Standards</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_Toc69991478 \h </w:instrText>
            </w:r>
            <w:r w:rsidR="00D90BD3" w:rsidRPr="00E54F7A">
              <w:rPr>
                <w:noProof/>
                <w:webHidden/>
              </w:rPr>
            </w:r>
            <w:r w:rsidR="00D90BD3" w:rsidRPr="00E54F7A">
              <w:rPr>
                <w:noProof/>
                <w:webHidden/>
              </w:rPr>
              <w:fldChar w:fldCharType="separate"/>
            </w:r>
            <w:r w:rsidR="00C433AA" w:rsidRPr="00E54F7A">
              <w:rPr>
                <w:noProof/>
                <w:webHidden/>
              </w:rPr>
              <w:t>24</w:t>
            </w:r>
            <w:r w:rsidR="00D90BD3" w:rsidRPr="00E54F7A">
              <w:rPr>
                <w:noProof/>
                <w:webHidden/>
              </w:rPr>
              <w:fldChar w:fldCharType="end"/>
            </w:r>
          </w:hyperlink>
        </w:p>
        <w:p w:rsidR="00D90BD3" w:rsidRPr="00E54F7A" w:rsidRDefault="004E643C">
          <w:pPr>
            <w:pStyle w:val="TOC2"/>
            <w:tabs>
              <w:tab w:val="left" w:pos="880"/>
              <w:tab w:val="right" w:leader="dot" w:pos="9350"/>
            </w:tabs>
            <w:rPr>
              <w:rFonts w:eastAsiaTheme="minorEastAsia"/>
              <w:noProof/>
              <w:sz w:val="22"/>
              <w:szCs w:val="22"/>
            </w:rPr>
          </w:pPr>
          <w:hyperlink w:anchor="_Toc69991479" w:history="1">
            <w:r w:rsidR="00D90BD3" w:rsidRPr="00E54F7A">
              <w:rPr>
                <w:rStyle w:val="Hyperlink"/>
                <w:noProof/>
              </w:rPr>
              <w:t>3.4.</w:t>
            </w:r>
            <w:r w:rsidR="00D90BD3" w:rsidRPr="00E54F7A">
              <w:rPr>
                <w:rFonts w:eastAsiaTheme="minorEastAsia"/>
                <w:noProof/>
                <w:sz w:val="22"/>
                <w:szCs w:val="22"/>
              </w:rPr>
              <w:tab/>
            </w:r>
            <w:r w:rsidR="00D90BD3" w:rsidRPr="00E54F7A">
              <w:rPr>
                <w:rStyle w:val="Hyperlink"/>
                <w:noProof/>
              </w:rPr>
              <w:t>Use of Contract Documents and Information</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_Toc69991479 \h </w:instrText>
            </w:r>
            <w:r w:rsidR="00D90BD3" w:rsidRPr="00E54F7A">
              <w:rPr>
                <w:noProof/>
                <w:webHidden/>
              </w:rPr>
            </w:r>
            <w:r w:rsidR="00D90BD3" w:rsidRPr="00E54F7A">
              <w:rPr>
                <w:noProof/>
                <w:webHidden/>
              </w:rPr>
              <w:fldChar w:fldCharType="separate"/>
            </w:r>
            <w:r w:rsidR="00C433AA" w:rsidRPr="00E54F7A">
              <w:rPr>
                <w:noProof/>
                <w:webHidden/>
              </w:rPr>
              <w:t>24</w:t>
            </w:r>
            <w:r w:rsidR="00D90BD3" w:rsidRPr="00E54F7A">
              <w:rPr>
                <w:noProof/>
                <w:webHidden/>
              </w:rPr>
              <w:fldChar w:fldCharType="end"/>
            </w:r>
          </w:hyperlink>
        </w:p>
        <w:p w:rsidR="00D90BD3" w:rsidRPr="00E54F7A" w:rsidRDefault="004E643C">
          <w:pPr>
            <w:pStyle w:val="TOC2"/>
            <w:tabs>
              <w:tab w:val="left" w:pos="880"/>
              <w:tab w:val="right" w:leader="dot" w:pos="9350"/>
            </w:tabs>
            <w:rPr>
              <w:rFonts w:eastAsiaTheme="minorEastAsia"/>
              <w:noProof/>
              <w:sz w:val="22"/>
              <w:szCs w:val="22"/>
            </w:rPr>
          </w:pPr>
          <w:hyperlink w:anchor="_Toc69991480" w:history="1">
            <w:r w:rsidR="00D90BD3" w:rsidRPr="00E54F7A">
              <w:rPr>
                <w:rStyle w:val="Hyperlink"/>
                <w:noProof/>
              </w:rPr>
              <w:t>3.5.</w:t>
            </w:r>
            <w:r w:rsidR="00D90BD3" w:rsidRPr="00E54F7A">
              <w:rPr>
                <w:rFonts w:eastAsiaTheme="minorEastAsia"/>
                <w:noProof/>
                <w:sz w:val="22"/>
                <w:szCs w:val="22"/>
              </w:rPr>
              <w:tab/>
            </w:r>
            <w:r w:rsidR="00D90BD3" w:rsidRPr="00E54F7A">
              <w:rPr>
                <w:rStyle w:val="Hyperlink"/>
                <w:noProof/>
              </w:rPr>
              <w:t>Patent Rights</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_Toc69991480 \h </w:instrText>
            </w:r>
            <w:r w:rsidR="00D90BD3" w:rsidRPr="00E54F7A">
              <w:rPr>
                <w:noProof/>
                <w:webHidden/>
              </w:rPr>
            </w:r>
            <w:r w:rsidR="00D90BD3" w:rsidRPr="00E54F7A">
              <w:rPr>
                <w:noProof/>
                <w:webHidden/>
              </w:rPr>
              <w:fldChar w:fldCharType="separate"/>
            </w:r>
            <w:r w:rsidR="00C433AA" w:rsidRPr="00E54F7A">
              <w:rPr>
                <w:noProof/>
                <w:webHidden/>
              </w:rPr>
              <w:t>24</w:t>
            </w:r>
            <w:r w:rsidR="00D90BD3" w:rsidRPr="00E54F7A">
              <w:rPr>
                <w:noProof/>
                <w:webHidden/>
              </w:rPr>
              <w:fldChar w:fldCharType="end"/>
            </w:r>
          </w:hyperlink>
        </w:p>
        <w:p w:rsidR="00D90BD3" w:rsidRPr="00E54F7A" w:rsidRDefault="004E643C">
          <w:pPr>
            <w:pStyle w:val="TOC2"/>
            <w:tabs>
              <w:tab w:val="left" w:pos="880"/>
              <w:tab w:val="right" w:leader="dot" w:pos="9350"/>
            </w:tabs>
            <w:rPr>
              <w:rFonts w:eastAsiaTheme="minorEastAsia"/>
              <w:noProof/>
              <w:sz w:val="22"/>
              <w:szCs w:val="22"/>
            </w:rPr>
          </w:pPr>
          <w:hyperlink w:anchor="_Toc69991481" w:history="1">
            <w:r w:rsidR="00D90BD3" w:rsidRPr="00E54F7A">
              <w:rPr>
                <w:rStyle w:val="Hyperlink"/>
                <w:noProof/>
              </w:rPr>
              <w:t>3.6</w:t>
            </w:r>
            <w:r w:rsidR="00D90BD3" w:rsidRPr="00E54F7A">
              <w:rPr>
                <w:rFonts w:eastAsiaTheme="minorEastAsia"/>
                <w:noProof/>
                <w:sz w:val="22"/>
                <w:szCs w:val="22"/>
              </w:rPr>
              <w:tab/>
            </w:r>
            <w:r w:rsidR="00D90BD3" w:rsidRPr="00E54F7A">
              <w:rPr>
                <w:rStyle w:val="Hyperlink"/>
                <w:noProof/>
              </w:rPr>
              <w:t>Performance Security</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_Toc69991481 \h </w:instrText>
            </w:r>
            <w:r w:rsidR="00D90BD3" w:rsidRPr="00E54F7A">
              <w:rPr>
                <w:noProof/>
                <w:webHidden/>
              </w:rPr>
            </w:r>
            <w:r w:rsidR="00D90BD3" w:rsidRPr="00E54F7A">
              <w:rPr>
                <w:noProof/>
                <w:webHidden/>
              </w:rPr>
              <w:fldChar w:fldCharType="separate"/>
            </w:r>
            <w:r w:rsidR="00C433AA" w:rsidRPr="00E54F7A">
              <w:rPr>
                <w:noProof/>
                <w:webHidden/>
              </w:rPr>
              <w:t>24</w:t>
            </w:r>
            <w:r w:rsidR="00D90BD3" w:rsidRPr="00E54F7A">
              <w:rPr>
                <w:noProof/>
                <w:webHidden/>
              </w:rPr>
              <w:fldChar w:fldCharType="end"/>
            </w:r>
          </w:hyperlink>
        </w:p>
        <w:p w:rsidR="00D90BD3" w:rsidRPr="00E54F7A" w:rsidRDefault="004E643C">
          <w:pPr>
            <w:pStyle w:val="TOC2"/>
            <w:tabs>
              <w:tab w:val="left" w:pos="880"/>
              <w:tab w:val="right" w:leader="dot" w:pos="9350"/>
            </w:tabs>
            <w:rPr>
              <w:rFonts w:eastAsiaTheme="minorEastAsia"/>
              <w:noProof/>
              <w:sz w:val="22"/>
              <w:szCs w:val="22"/>
            </w:rPr>
          </w:pPr>
          <w:hyperlink w:anchor="_Toc69991482" w:history="1">
            <w:r w:rsidR="00D90BD3" w:rsidRPr="00E54F7A">
              <w:rPr>
                <w:rStyle w:val="Hyperlink"/>
                <w:noProof/>
              </w:rPr>
              <w:t>3.7.</w:t>
            </w:r>
            <w:r w:rsidR="00D90BD3" w:rsidRPr="00E54F7A">
              <w:rPr>
                <w:rFonts w:eastAsiaTheme="minorEastAsia"/>
                <w:noProof/>
                <w:sz w:val="22"/>
                <w:szCs w:val="22"/>
              </w:rPr>
              <w:tab/>
            </w:r>
            <w:r w:rsidR="00D90BD3" w:rsidRPr="00E54F7A">
              <w:rPr>
                <w:rStyle w:val="Hyperlink"/>
                <w:noProof/>
              </w:rPr>
              <w:t>Delivery of services and Documents</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_Toc69991482 \h </w:instrText>
            </w:r>
            <w:r w:rsidR="00D90BD3" w:rsidRPr="00E54F7A">
              <w:rPr>
                <w:noProof/>
                <w:webHidden/>
              </w:rPr>
            </w:r>
            <w:r w:rsidR="00D90BD3" w:rsidRPr="00E54F7A">
              <w:rPr>
                <w:noProof/>
                <w:webHidden/>
              </w:rPr>
              <w:fldChar w:fldCharType="separate"/>
            </w:r>
            <w:r w:rsidR="00C433AA" w:rsidRPr="00E54F7A">
              <w:rPr>
                <w:noProof/>
                <w:webHidden/>
              </w:rPr>
              <w:t>25</w:t>
            </w:r>
            <w:r w:rsidR="00D90BD3" w:rsidRPr="00E54F7A">
              <w:rPr>
                <w:noProof/>
                <w:webHidden/>
              </w:rPr>
              <w:fldChar w:fldCharType="end"/>
            </w:r>
          </w:hyperlink>
        </w:p>
        <w:p w:rsidR="00D90BD3" w:rsidRPr="00E54F7A" w:rsidRDefault="004E643C">
          <w:pPr>
            <w:pStyle w:val="TOC2"/>
            <w:tabs>
              <w:tab w:val="left" w:pos="880"/>
              <w:tab w:val="right" w:leader="dot" w:pos="9350"/>
            </w:tabs>
            <w:rPr>
              <w:rFonts w:eastAsiaTheme="minorEastAsia"/>
              <w:noProof/>
              <w:sz w:val="22"/>
              <w:szCs w:val="22"/>
            </w:rPr>
          </w:pPr>
          <w:hyperlink w:anchor="_Toc69991483" w:history="1">
            <w:r w:rsidR="00D90BD3" w:rsidRPr="00E54F7A">
              <w:rPr>
                <w:rStyle w:val="Hyperlink"/>
                <w:noProof/>
              </w:rPr>
              <w:t>3.8.</w:t>
            </w:r>
            <w:r w:rsidR="00D90BD3" w:rsidRPr="00E54F7A">
              <w:rPr>
                <w:rFonts w:eastAsiaTheme="minorEastAsia"/>
                <w:noProof/>
                <w:sz w:val="22"/>
                <w:szCs w:val="22"/>
              </w:rPr>
              <w:tab/>
            </w:r>
            <w:r w:rsidR="00D90BD3" w:rsidRPr="00E54F7A">
              <w:rPr>
                <w:rStyle w:val="Hyperlink"/>
                <w:noProof/>
              </w:rPr>
              <w:t>Payment</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_Toc69991483 \h </w:instrText>
            </w:r>
            <w:r w:rsidR="00D90BD3" w:rsidRPr="00E54F7A">
              <w:rPr>
                <w:noProof/>
                <w:webHidden/>
              </w:rPr>
            </w:r>
            <w:r w:rsidR="00D90BD3" w:rsidRPr="00E54F7A">
              <w:rPr>
                <w:noProof/>
                <w:webHidden/>
              </w:rPr>
              <w:fldChar w:fldCharType="separate"/>
            </w:r>
            <w:r w:rsidR="00C433AA" w:rsidRPr="00E54F7A">
              <w:rPr>
                <w:noProof/>
                <w:webHidden/>
              </w:rPr>
              <w:t>25</w:t>
            </w:r>
            <w:r w:rsidR="00D90BD3" w:rsidRPr="00E54F7A">
              <w:rPr>
                <w:noProof/>
                <w:webHidden/>
              </w:rPr>
              <w:fldChar w:fldCharType="end"/>
            </w:r>
          </w:hyperlink>
        </w:p>
        <w:p w:rsidR="00D90BD3" w:rsidRPr="00E54F7A" w:rsidRDefault="004E643C">
          <w:pPr>
            <w:pStyle w:val="TOC2"/>
            <w:tabs>
              <w:tab w:val="left" w:pos="880"/>
              <w:tab w:val="right" w:leader="dot" w:pos="9350"/>
            </w:tabs>
            <w:rPr>
              <w:rFonts w:eastAsiaTheme="minorEastAsia"/>
              <w:noProof/>
              <w:sz w:val="22"/>
              <w:szCs w:val="22"/>
            </w:rPr>
          </w:pPr>
          <w:hyperlink w:anchor="_Toc69991484" w:history="1">
            <w:r w:rsidR="00D90BD3" w:rsidRPr="00E54F7A">
              <w:rPr>
                <w:rStyle w:val="Hyperlink"/>
                <w:noProof/>
              </w:rPr>
              <w:t>3.9.</w:t>
            </w:r>
            <w:r w:rsidR="00D90BD3" w:rsidRPr="00E54F7A">
              <w:rPr>
                <w:rFonts w:eastAsiaTheme="minorEastAsia"/>
                <w:noProof/>
                <w:sz w:val="22"/>
                <w:szCs w:val="22"/>
              </w:rPr>
              <w:tab/>
            </w:r>
            <w:r w:rsidR="00D90BD3" w:rsidRPr="00E54F7A">
              <w:rPr>
                <w:rStyle w:val="Hyperlink"/>
                <w:noProof/>
              </w:rPr>
              <w:t>Prices</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_Toc69991484 \h </w:instrText>
            </w:r>
            <w:r w:rsidR="00D90BD3" w:rsidRPr="00E54F7A">
              <w:rPr>
                <w:noProof/>
                <w:webHidden/>
              </w:rPr>
            </w:r>
            <w:r w:rsidR="00D90BD3" w:rsidRPr="00E54F7A">
              <w:rPr>
                <w:noProof/>
                <w:webHidden/>
              </w:rPr>
              <w:fldChar w:fldCharType="separate"/>
            </w:r>
            <w:r w:rsidR="00C433AA" w:rsidRPr="00E54F7A">
              <w:rPr>
                <w:noProof/>
                <w:webHidden/>
              </w:rPr>
              <w:t>25</w:t>
            </w:r>
            <w:r w:rsidR="00D90BD3" w:rsidRPr="00E54F7A">
              <w:rPr>
                <w:noProof/>
                <w:webHidden/>
              </w:rPr>
              <w:fldChar w:fldCharType="end"/>
            </w:r>
          </w:hyperlink>
        </w:p>
        <w:p w:rsidR="00D90BD3" w:rsidRPr="00E54F7A" w:rsidRDefault="004E643C">
          <w:pPr>
            <w:pStyle w:val="TOC2"/>
            <w:tabs>
              <w:tab w:val="left" w:pos="1100"/>
              <w:tab w:val="right" w:leader="dot" w:pos="9350"/>
            </w:tabs>
            <w:rPr>
              <w:rFonts w:eastAsiaTheme="minorEastAsia"/>
              <w:noProof/>
              <w:sz w:val="22"/>
              <w:szCs w:val="22"/>
            </w:rPr>
          </w:pPr>
          <w:hyperlink w:anchor="_Toc69991485" w:history="1">
            <w:r w:rsidR="00D90BD3" w:rsidRPr="00E54F7A">
              <w:rPr>
                <w:rStyle w:val="Hyperlink"/>
                <w:noProof/>
              </w:rPr>
              <w:t>3.10.</w:t>
            </w:r>
            <w:r w:rsidR="00D90BD3" w:rsidRPr="00E54F7A">
              <w:rPr>
                <w:rFonts w:eastAsiaTheme="minorEastAsia"/>
                <w:noProof/>
                <w:sz w:val="22"/>
                <w:szCs w:val="22"/>
              </w:rPr>
              <w:tab/>
            </w:r>
            <w:r w:rsidR="00D90BD3" w:rsidRPr="00E54F7A">
              <w:rPr>
                <w:rStyle w:val="Hyperlink"/>
                <w:noProof/>
              </w:rPr>
              <w:t>Assignment</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_Toc69991485 \h </w:instrText>
            </w:r>
            <w:r w:rsidR="00D90BD3" w:rsidRPr="00E54F7A">
              <w:rPr>
                <w:noProof/>
                <w:webHidden/>
              </w:rPr>
            </w:r>
            <w:r w:rsidR="00D90BD3" w:rsidRPr="00E54F7A">
              <w:rPr>
                <w:noProof/>
                <w:webHidden/>
              </w:rPr>
              <w:fldChar w:fldCharType="separate"/>
            </w:r>
            <w:r w:rsidR="00C433AA" w:rsidRPr="00E54F7A">
              <w:rPr>
                <w:noProof/>
                <w:webHidden/>
              </w:rPr>
              <w:t>26</w:t>
            </w:r>
            <w:r w:rsidR="00D90BD3" w:rsidRPr="00E54F7A">
              <w:rPr>
                <w:noProof/>
                <w:webHidden/>
              </w:rPr>
              <w:fldChar w:fldCharType="end"/>
            </w:r>
          </w:hyperlink>
        </w:p>
        <w:p w:rsidR="00D90BD3" w:rsidRPr="00E54F7A" w:rsidRDefault="004E643C">
          <w:pPr>
            <w:pStyle w:val="TOC2"/>
            <w:tabs>
              <w:tab w:val="left" w:pos="1100"/>
              <w:tab w:val="right" w:leader="dot" w:pos="9350"/>
            </w:tabs>
            <w:rPr>
              <w:rFonts w:eastAsiaTheme="minorEastAsia"/>
              <w:noProof/>
              <w:sz w:val="22"/>
              <w:szCs w:val="22"/>
            </w:rPr>
          </w:pPr>
          <w:hyperlink w:anchor="_Toc69991486" w:history="1">
            <w:r w:rsidR="00D90BD3" w:rsidRPr="00E54F7A">
              <w:rPr>
                <w:rStyle w:val="Hyperlink"/>
                <w:noProof/>
              </w:rPr>
              <w:t>3.11.</w:t>
            </w:r>
            <w:r w:rsidR="00D90BD3" w:rsidRPr="00E54F7A">
              <w:rPr>
                <w:rFonts w:eastAsiaTheme="minorEastAsia"/>
                <w:noProof/>
                <w:sz w:val="22"/>
                <w:szCs w:val="22"/>
              </w:rPr>
              <w:tab/>
            </w:r>
            <w:r w:rsidR="00D90BD3" w:rsidRPr="00E54F7A">
              <w:rPr>
                <w:rStyle w:val="Hyperlink"/>
                <w:noProof/>
              </w:rPr>
              <w:t>Termination for Default</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_Toc69991486 \h </w:instrText>
            </w:r>
            <w:r w:rsidR="00D90BD3" w:rsidRPr="00E54F7A">
              <w:rPr>
                <w:noProof/>
                <w:webHidden/>
              </w:rPr>
            </w:r>
            <w:r w:rsidR="00D90BD3" w:rsidRPr="00E54F7A">
              <w:rPr>
                <w:noProof/>
                <w:webHidden/>
              </w:rPr>
              <w:fldChar w:fldCharType="separate"/>
            </w:r>
            <w:r w:rsidR="00C433AA" w:rsidRPr="00E54F7A">
              <w:rPr>
                <w:noProof/>
                <w:webHidden/>
              </w:rPr>
              <w:t>26</w:t>
            </w:r>
            <w:r w:rsidR="00D90BD3" w:rsidRPr="00E54F7A">
              <w:rPr>
                <w:noProof/>
                <w:webHidden/>
              </w:rPr>
              <w:fldChar w:fldCharType="end"/>
            </w:r>
          </w:hyperlink>
        </w:p>
        <w:p w:rsidR="00D90BD3" w:rsidRPr="00E54F7A" w:rsidRDefault="004E643C">
          <w:pPr>
            <w:pStyle w:val="TOC2"/>
            <w:tabs>
              <w:tab w:val="left" w:pos="1100"/>
              <w:tab w:val="right" w:leader="dot" w:pos="9350"/>
            </w:tabs>
            <w:rPr>
              <w:rFonts w:eastAsiaTheme="minorEastAsia"/>
              <w:noProof/>
              <w:sz w:val="22"/>
              <w:szCs w:val="22"/>
            </w:rPr>
          </w:pPr>
          <w:hyperlink w:anchor="_Toc69991487" w:history="1">
            <w:r w:rsidR="00D90BD3" w:rsidRPr="00E54F7A">
              <w:rPr>
                <w:rStyle w:val="Hyperlink"/>
                <w:noProof/>
              </w:rPr>
              <w:t>3.12.</w:t>
            </w:r>
            <w:r w:rsidR="00D90BD3" w:rsidRPr="00E54F7A">
              <w:rPr>
                <w:rFonts w:eastAsiaTheme="minorEastAsia"/>
                <w:noProof/>
                <w:sz w:val="22"/>
                <w:szCs w:val="22"/>
              </w:rPr>
              <w:tab/>
            </w:r>
            <w:r w:rsidR="00D90BD3" w:rsidRPr="00E54F7A">
              <w:rPr>
                <w:rStyle w:val="Hyperlink"/>
                <w:noProof/>
              </w:rPr>
              <w:t>Termination for Insolvency</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_Toc69991487 \h </w:instrText>
            </w:r>
            <w:r w:rsidR="00D90BD3" w:rsidRPr="00E54F7A">
              <w:rPr>
                <w:noProof/>
                <w:webHidden/>
              </w:rPr>
            </w:r>
            <w:r w:rsidR="00D90BD3" w:rsidRPr="00E54F7A">
              <w:rPr>
                <w:noProof/>
                <w:webHidden/>
              </w:rPr>
              <w:fldChar w:fldCharType="separate"/>
            </w:r>
            <w:r w:rsidR="00C433AA" w:rsidRPr="00E54F7A">
              <w:rPr>
                <w:noProof/>
                <w:webHidden/>
              </w:rPr>
              <w:t>27</w:t>
            </w:r>
            <w:r w:rsidR="00D90BD3" w:rsidRPr="00E54F7A">
              <w:rPr>
                <w:noProof/>
                <w:webHidden/>
              </w:rPr>
              <w:fldChar w:fldCharType="end"/>
            </w:r>
          </w:hyperlink>
        </w:p>
        <w:p w:rsidR="00D90BD3" w:rsidRPr="00E54F7A" w:rsidRDefault="004E643C">
          <w:pPr>
            <w:pStyle w:val="TOC2"/>
            <w:tabs>
              <w:tab w:val="left" w:pos="1100"/>
              <w:tab w:val="right" w:leader="dot" w:pos="9350"/>
            </w:tabs>
            <w:rPr>
              <w:rFonts w:eastAsiaTheme="minorEastAsia"/>
              <w:noProof/>
              <w:sz w:val="22"/>
              <w:szCs w:val="22"/>
            </w:rPr>
          </w:pPr>
          <w:hyperlink w:anchor="_Toc69991488" w:history="1">
            <w:r w:rsidR="00D90BD3" w:rsidRPr="00E54F7A">
              <w:rPr>
                <w:rStyle w:val="Hyperlink"/>
                <w:noProof/>
              </w:rPr>
              <w:t>3.13.</w:t>
            </w:r>
            <w:r w:rsidR="00D90BD3" w:rsidRPr="00E54F7A">
              <w:rPr>
                <w:rFonts w:eastAsiaTheme="minorEastAsia"/>
                <w:noProof/>
                <w:sz w:val="22"/>
                <w:szCs w:val="22"/>
              </w:rPr>
              <w:tab/>
            </w:r>
            <w:r w:rsidR="00D90BD3" w:rsidRPr="00E54F7A">
              <w:rPr>
                <w:rStyle w:val="Hyperlink"/>
                <w:noProof/>
              </w:rPr>
              <w:t>Termination for Convenience</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_Toc69991488 \h </w:instrText>
            </w:r>
            <w:r w:rsidR="00D90BD3" w:rsidRPr="00E54F7A">
              <w:rPr>
                <w:noProof/>
                <w:webHidden/>
              </w:rPr>
            </w:r>
            <w:r w:rsidR="00D90BD3" w:rsidRPr="00E54F7A">
              <w:rPr>
                <w:noProof/>
                <w:webHidden/>
              </w:rPr>
              <w:fldChar w:fldCharType="separate"/>
            </w:r>
            <w:r w:rsidR="00C433AA" w:rsidRPr="00E54F7A">
              <w:rPr>
                <w:noProof/>
                <w:webHidden/>
              </w:rPr>
              <w:t>27</w:t>
            </w:r>
            <w:r w:rsidR="00D90BD3" w:rsidRPr="00E54F7A">
              <w:rPr>
                <w:noProof/>
                <w:webHidden/>
              </w:rPr>
              <w:fldChar w:fldCharType="end"/>
            </w:r>
          </w:hyperlink>
        </w:p>
        <w:p w:rsidR="00D90BD3" w:rsidRPr="00E54F7A" w:rsidRDefault="004E643C">
          <w:pPr>
            <w:pStyle w:val="TOC2"/>
            <w:tabs>
              <w:tab w:val="left" w:pos="1100"/>
              <w:tab w:val="right" w:leader="dot" w:pos="9350"/>
            </w:tabs>
            <w:rPr>
              <w:rFonts w:eastAsiaTheme="minorEastAsia"/>
              <w:noProof/>
              <w:sz w:val="22"/>
              <w:szCs w:val="22"/>
            </w:rPr>
          </w:pPr>
          <w:hyperlink w:anchor="_Toc69991489" w:history="1">
            <w:r w:rsidR="00D90BD3" w:rsidRPr="00E54F7A">
              <w:rPr>
                <w:rStyle w:val="Hyperlink"/>
                <w:noProof/>
              </w:rPr>
              <w:t>3.14</w:t>
            </w:r>
            <w:r w:rsidR="00D90BD3" w:rsidRPr="00E54F7A">
              <w:rPr>
                <w:rFonts w:eastAsiaTheme="minorEastAsia"/>
                <w:noProof/>
                <w:sz w:val="22"/>
                <w:szCs w:val="22"/>
              </w:rPr>
              <w:tab/>
            </w:r>
            <w:r w:rsidR="00D90BD3" w:rsidRPr="00E54F7A">
              <w:rPr>
                <w:rStyle w:val="Hyperlink"/>
                <w:noProof/>
              </w:rPr>
              <w:t>Resolution of Disputes</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_Toc69991489 \h </w:instrText>
            </w:r>
            <w:r w:rsidR="00D90BD3" w:rsidRPr="00E54F7A">
              <w:rPr>
                <w:noProof/>
                <w:webHidden/>
              </w:rPr>
            </w:r>
            <w:r w:rsidR="00D90BD3" w:rsidRPr="00E54F7A">
              <w:rPr>
                <w:noProof/>
                <w:webHidden/>
              </w:rPr>
              <w:fldChar w:fldCharType="separate"/>
            </w:r>
            <w:r w:rsidR="00C433AA" w:rsidRPr="00E54F7A">
              <w:rPr>
                <w:noProof/>
                <w:webHidden/>
              </w:rPr>
              <w:t>27</w:t>
            </w:r>
            <w:r w:rsidR="00D90BD3" w:rsidRPr="00E54F7A">
              <w:rPr>
                <w:noProof/>
                <w:webHidden/>
              </w:rPr>
              <w:fldChar w:fldCharType="end"/>
            </w:r>
          </w:hyperlink>
        </w:p>
        <w:p w:rsidR="00D90BD3" w:rsidRPr="00E54F7A" w:rsidRDefault="004E643C">
          <w:pPr>
            <w:pStyle w:val="TOC2"/>
            <w:tabs>
              <w:tab w:val="left" w:pos="1100"/>
              <w:tab w:val="right" w:leader="dot" w:pos="9350"/>
            </w:tabs>
            <w:rPr>
              <w:rFonts w:eastAsiaTheme="minorEastAsia"/>
              <w:noProof/>
              <w:sz w:val="22"/>
              <w:szCs w:val="22"/>
            </w:rPr>
          </w:pPr>
          <w:hyperlink w:anchor="_Toc69991490" w:history="1">
            <w:r w:rsidR="00D90BD3" w:rsidRPr="00E54F7A">
              <w:rPr>
                <w:rStyle w:val="Hyperlink"/>
                <w:noProof/>
              </w:rPr>
              <w:t>3.15.</w:t>
            </w:r>
            <w:r w:rsidR="00D90BD3" w:rsidRPr="00E54F7A">
              <w:rPr>
                <w:rFonts w:eastAsiaTheme="minorEastAsia"/>
                <w:noProof/>
                <w:sz w:val="22"/>
                <w:szCs w:val="22"/>
              </w:rPr>
              <w:tab/>
            </w:r>
            <w:r w:rsidR="00D90BD3" w:rsidRPr="00E54F7A">
              <w:rPr>
                <w:rStyle w:val="Hyperlink"/>
                <w:noProof/>
              </w:rPr>
              <w:t>Governing Language</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_Toc69991490 \h </w:instrText>
            </w:r>
            <w:r w:rsidR="00D90BD3" w:rsidRPr="00E54F7A">
              <w:rPr>
                <w:noProof/>
                <w:webHidden/>
              </w:rPr>
            </w:r>
            <w:r w:rsidR="00D90BD3" w:rsidRPr="00E54F7A">
              <w:rPr>
                <w:noProof/>
                <w:webHidden/>
              </w:rPr>
              <w:fldChar w:fldCharType="separate"/>
            </w:r>
            <w:r w:rsidR="00C433AA" w:rsidRPr="00E54F7A">
              <w:rPr>
                <w:noProof/>
                <w:webHidden/>
              </w:rPr>
              <w:t>27</w:t>
            </w:r>
            <w:r w:rsidR="00D90BD3" w:rsidRPr="00E54F7A">
              <w:rPr>
                <w:noProof/>
                <w:webHidden/>
              </w:rPr>
              <w:fldChar w:fldCharType="end"/>
            </w:r>
          </w:hyperlink>
        </w:p>
        <w:p w:rsidR="00D90BD3" w:rsidRPr="00E54F7A" w:rsidRDefault="004E643C">
          <w:pPr>
            <w:pStyle w:val="TOC2"/>
            <w:tabs>
              <w:tab w:val="left" w:pos="1100"/>
              <w:tab w:val="right" w:leader="dot" w:pos="9350"/>
            </w:tabs>
            <w:rPr>
              <w:rFonts w:eastAsiaTheme="minorEastAsia"/>
              <w:noProof/>
              <w:sz w:val="22"/>
              <w:szCs w:val="22"/>
            </w:rPr>
          </w:pPr>
          <w:hyperlink w:anchor="_Toc69991491" w:history="1">
            <w:r w:rsidR="00D90BD3" w:rsidRPr="00E54F7A">
              <w:rPr>
                <w:rStyle w:val="Hyperlink"/>
                <w:noProof/>
              </w:rPr>
              <w:t>3.16.</w:t>
            </w:r>
            <w:r w:rsidR="00D90BD3" w:rsidRPr="00E54F7A">
              <w:rPr>
                <w:rFonts w:eastAsiaTheme="minorEastAsia"/>
                <w:noProof/>
                <w:sz w:val="22"/>
                <w:szCs w:val="22"/>
              </w:rPr>
              <w:tab/>
            </w:r>
            <w:r w:rsidR="00D90BD3" w:rsidRPr="00E54F7A">
              <w:rPr>
                <w:rStyle w:val="Hyperlink"/>
                <w:noProof/>
              </w:rPr>
              <w:t>Applicable Law</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_Toc69991491 \h </w:instrText>
            </w:r>
            <w:r w:rsidR="00D90BD3" w:rsidRPr="00E54F7A">
              <w:rPr>
                <w:noProof/>
                <w:webHidden/>
              </w:rPr>
            </w:r>
            <w:r w:rsidR="00D90BD3" w:rsidRPr="00E54F7A">
              <w:rPr>
                <w:noProof/>
                <w:webHidden/>
              </w:rPr>
              <w:fldChar w:fldCharType="separate"/>
            </w:r>
            <w:r w:rsidR="00C433AA" w:rsidRPr="00E54F7A">
              <w:rPr>
                <w:noProof/>
                <w:webHidden/>
              </w:rPr>
              <w:t>28</w:t>
            </w:r>
            <w:r w:rsidR="00D90BD3" w:rsidRPr="00E54F7A">
              <w:rPr>
                <w:noProof/>
                <w:webHidden/>
              </w:rPr>
              <w:fldChar w:fldCharType="end"/>
            </w:r>
          </w:hyperlink>
        </w:p>
        <w:p w:rsidR="00D90BD3" w:rsidRPr="00E54F7A" w:rsidRDefault="004E643C">
          <w:pPr>
            <w:pStyle w:val="TOC2"/>
            <w:tabs>
              <w:tab w:val="left" w:pos="1100"/>
              <w:tab w:val="right" w:leader="dot" w:pos="9350"/>
            </w:tabs>
            <w:rPr>
              <w:rFonts w:eastAsiaTheme="minorEastAsia"/>
              <w:noProof/>
              <w:sz w:val="22"/>
              <w:szCs w:val="22"/>
            </w:rPr>
          </w:pPr>
          <w:hyperlink w:anchor="_Toc69991492" w:history="1">
            <w:r w:rsidR="00D90BD3" w:rsidRPr="00E54F7A">
              <w:rPr>
                <w:rStyle w:val="Hyperlink"/>
                <w:noProof/>
              </w:rPr>
              <w:t>3.17</w:t>
            </w:r>
            <w:r w:rsidR="00D90BD3" w:rsidRPr="00E54F7A">
              <w:rPr>
                <w:rFonts w:eastAsiaTheme="minorEastAsia"/>
                <w:noProof/>
                <w:sz w:val="22"/>
                <w:szCs w:val="22"/>
              </w:rPr>
              <w:tab/>
            </w:r>
            <w:r w:rsidR="00D90BD3" w:rsidRPr="00E54F7A">
              <w:rPr>
                <w:rStyle w:val="Hyperlink"/>
                <w:noProof/>
              </w:rPr>
              <w:t>Force Majeure</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_Toc69991492 \h </w:instrText>
            </w:r>
            <w:r w:rsidR="00D90BD3" w:rsidRPr="00E54F7A">
              <w:rPr>
                <w:noProof/>
                <w:webHidden/>
              </w:rPr>
            </w:r>
            <w:r w:rsidR="00D90BD3" w:rsidRPr="00E54F7A">
              <w:rPr>
                <w:noProof/>
                <w:webHidden/>
              </w:rPr>
              <w:fldChar w:fldCharType="separate"/>
            </w:r>
            <w:r w:rsidR="00C433AA" w:rsidRPr="00E54F7A">
              <w:rPr>
                <w:noProof/>
                <w:webHidden/>
              </w:rPr>
              <w:t>28</w:t>
            </w:r>
            <w:r w:rsidR="00D90BD3" w:rsidRPr="00E54F7A">
              <w:rPr>
                <w:noProof/>
                <w:webHidden/>
              </w:rPr>
              <w:fldChar w:fldCharType="end"/>
            </w:r>
          </w:hyperlink>
        </w:p>
        <w:p w:rsidR="00D90BD3" w:rsidRPr="00E54F7A" w:rsidRDefault="004E643C">
          <w:pPr>
            <w:pStyle w:val="TOC2"/>
            <w:tabs>
              <w:tab w:val="left" w:pos="1100"/>
              <w:tab w:val="right" w:leader="dot" w:pos="9350"/>
            </w:tabs>
            <w:rPr>
              <w:rFonts w:eastAsiaTheme="minorEastAsia"/>
              <w:noProof/>
              <w:sz w:val="22"/>
              <w:szCs w:val="22"/>
            </w:rPr>
          </w:pPr>
          <w:hyperlink w:anchor="_Toc69991493" w:history="1">
            <w:r w:rsidR="00D90BD3" w:rsidRPr="00E54F7A">
              <w:rPr>
                <w:rStyle w:val="Hyperlink"/>
                <w:noProof/>
              </w:rPr>
              <w:t>3.18</w:t>
            </w:r>
            <w:r w:rsidR="00D90BD3" w:rsidRPr="00E54F7A">
              <w:rPr>
                <w:rFonts w:eastAsiaTheme="minorEastAsia"/>
                <w:noProof/>
                <w:sz w:val="22"/>
                <w:szCs w:val="22"/>
              </w:rPr>
              <w:tab/>
            </w:r>
            <w:r w:rsidR="00D90BD3" w:rsidRPr="00E54F7A">
              <w:rPr>
                <w:rStyle w:val="Hyperlink"/>
                <w:noProof/>
              </w:rPr>
              <w:t>Notices</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_Toc69991493 \h </w:instrText>
            </w:r>
            <w:r w:rsidR="00D90BD3" w:rsidRPr="00E54F7A">
              <w:rPr>
                <w:noProof/>
                <w:webHidden/>
              </w:rPr>
            </w:r>
            <w:r w:rsidR="00D90BD3" w:rsidRPr="00E54F7A">
              <w:rPr>
                <w:noProof/>
                <w:webHidden/>
              </w:rPr>
              <w:fldChar w:fldCharType="separate"/>
            </w:r>
            <w:r w:rsidR="00C433AA" w:rsidRPr="00E54F7A">
              <w:rPr>
                <w:noProof/>
                <w:webHidden/>
              </w:rPr>
              <w:t>28</w:t>
            </w:r>
            <w:r w:rsidR="00D90BD3" w:rsidRPr="00E54F7A">
              <w:rPr>
                <w:noProof/>
                <w:webHidden/>
              </w:rPr>
              <w:fldChar w:fldCharType="end"/>
            </w:r>
          </w:hyperlink>
        </w:p>
        <w:p w:rsidR="00D90BD3" w:rsidRPr="00E54F7A" w:rsidRDefault="004E643C">
          <w:pPr>
            <w:pStyle w:val="TOC1"/>
            <w:tabs>
              <w:tab w:val="right" w:leader="dot" w:pos="9350"/>
            </w:tabs>
            <w:rPr>
              <w:rFonts w:eastAsiaTheme="minorEastAsia"/>
              <w:noProof/>
              <w:sz w:val="22"/>
              <w:szCs w:val="22"/>
            </w:rPr>
          </w:pPr>
          <w:hyperlink w:anchor="_Toc69991494" w:history="1">
            <w:r w:rsidR="00D90BD3" w:rsidRPr="00E54F7A">
              <w:rPr>
                <w:rStyle w:val="Hyperlink"/>
                <w:bCs/>
                <w:noProof/>
              </w:rPr>
              <w:t>SECTION IV-SPECIAL CONDITIONS OF CONTRACT</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_Toc69991494 \h </w:instrText>
            </w:r>
            <w:r w:rsidR="00D90BD3" w:rsidRPr="00E54F7A">
              <w:rPr>
                <w:noProof/>
                <w:webHidden/>
              </w:rPr>
            </w:r>
            <w:r w:rsidR="00D90BD3" w:rsidRPr="00E54F7A">
              <w:rPr>
                <w:noProof/>
                <w:webHidden/>
              </w:rPr>
              <w:fldChar w:fldCharType="separate"/>
            </w:r>
            <w:r w:rsidR="00C433AA" w:rsidRPr="00E54F7A">
              <w:rPr>
                <w:noProof/>
                <w:webHidden/>
              </w:rPr>
              <w:t>29</w:t>
            </w:r>
            <w:r w:rsidR="00D90BD3" w:rsidRPr="00E54F7A">
              <w:rPr>
                <w:noProof/>
                <w:webHidden/>
              </w:rPr>
              <w:fldChar w:fldCharType="end"/>
            </w:r>
          </w:hyperlink>
        </w:p>
        <w:p w:rsidR="00D90BD3" w:rsidRPr="00E54F7A" w:rsidRDefault="004E643C">
          <w:pPr>
            <w:pStyle w:val="TOC2"/>
            <w:tabs>
              <w:tab w:val="right" w:leader="dot" w:pos="9350"/>
            </w:tabs>
            <w:rPr>
              <w:rFonts w:eastAsiaTheme="minorEastAsia"/>
              <w:noProof/>
              <w:sz w:val="22"/>
              <w:szCs w:val="22"/>
            </w:rPr>
          </w:pPr>
          <w:hyperlink w:anchor="_Toc69991495" w:history="1">
            <w:r w:rsidR="00D90BD3" w:rsidRPr="00E54F7A">
              <w:rPr>
                <w:rStyle w:val="Hyperlink"/>
                <w:noProof/>
              </w:rPr>
              <w:t>Notes on Special Conditions of Contract</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_Toc69991495 \h </w:instrText>
            </w:r>
            <w:r w:rsidR="00D90BD3" w:rsidRPr="00E54F7A">
              <w:rPr>
                <w:noProof/>
                <w:webHidden/>
              </w:rPr>
            </w:r>
            <w:r w:rsidR="00D90BD3" w:rsidRPr="00E54F7A">
              <w:rPr>
                <w:noProof/>
                <w:webHidden/>
              </w:rPr>
              <w:fldChar w:fldCharType="separate"/>
            </w:r>
            <w:r w:rsidR="00C433AA" w:rsidRPr="00E54F7A">
              <w:rPr>
                <w:noProof/>
                <w:webHidden/>
              </w:rPr>
              <w:t>29</w:t>
            </w:r>
            <w:r w:rsidR="00D90BD3" w:rsidRPr="00E54F7A">
              <w:rPr>
                <w:noProof/>
                <w:webHidden/>
              </w:rPr>
              <w:fldChar w:fldCharType="end"/>
            </w:r>
          </w:hyperlink>
        </w:p>
        <w:p w:rsidR="00D90BD3" w:rsidRPr="00E54F7A" w:rsidRDefault="004E643C">
          <w:pPr>
            <w:pStyle w:val="TOC2"/>
            <w:tabs>
              <w:tab w:val="left" w:pos="880"/>
              <w:tab w:val="right" w:leader="dot" w:pos="9350"/>
            </w:tabs>
            <w:rPr>
              <w:rFonts w:eastAsiaTheme="minorEastAsia"/>
              <w:noProof/>
              <w:sz w:val="22"/>
              <w:szCs w:val="22"/>
            </w:rPr>
          </w:pPr>
          <w:hyperlink w:anchor="_Toc69991496" w:history="1">
            <w:r w:rsidR="00D90BD3" w:rsidRPr="00E54F7A">
              <w:rPr>
                <w:rStyle w:val="Hyperlink"/>
                <w:noProof/>
              </w:rPr>
              <w:t>4.1.</w:t>
            </w:r>
            <w:r w:rsidR="00D90BD3" w:rsidRPr="00E54F7A">
              <w:rPr>
                <w:rFonts w:eastAsiaTheme="minorEastAsia"/>
                <w:noProof/>
                <w:sz w:val="22"/>
                <w:szCs w:val="22"/>
              </w:rPr>
              <w:tab/>
            </w:r>
            <w:r w:rsidR="00D90BD3" w:rsidRPr="00E54F7A">
              <w:rPr>
                <w:rStyle w:val="Hyperlink"/>
                <w:noProof/>
              </w:rPr>
              <w:t>CONDITIONS TO BE MET BY THE INSURANCE COMPANY</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_Toc69991496 \h </w:instrText>
            </w:r>
            <w:r w:rsidR="00D90BD3" w:rsidRPr="00E54F7A">
              <w:rPr>
                <w:noProof/>
                <w:webHidden/>
              </w:rPr>
            </w:r>
            <w:r w:rsidR="00D90BD3" w:rsidRPr="00E54F7A">
              <w:rPr>
                <w:noProof/>
                <w:webHidden/>
              </w:rPr>
              <w:fldChar w:fldCharType="separate"/>
            </w:r>
            <w:r w:rsidR="00C433AA" w:rsidRPr="00E54F7A">
              <w:rPr>
                <w:noProof/>
                <w:webHidden/>
              </w:rPr>
              <w:t>30</w:t>
            </w:r>
            <w:r w:rsidR="00D90BD3" w:rsidRPr="00E54F7A">
              <w:rPr>
                <w:noProof/>
                <w:webHidden/>
              </w:rPr>
              <w:fldChar w:fldCharType="end"/>
            </w:r>
          </w:hyperlink>
        </w:p>
        <w:p w:rsidR="00D90BD3" w:rsidRPr="00E54F7A" w:rsidRDefault="004E643C">
          <w:pPr>
            <w:pStyle w:val="TOC1"/>
            <w:tabs>
              <w:tab w:val="right" w:leader="dot" w:pos="9350"/>
            </w:tabs>
            <w:rPr>
              <w:rFonts w:eastAsiaTheme="minorEastAsia"/>
              <w:noProof/>
              <w:sz w:val="22"/>
              <w:szCs w:val="22"/>
            </w:rPr>
          </w:pPr>
          <w:hyperlink w:anchor="_Toc69991497" w:history="1">
            <w:r w:rsidR="00D90BD3" w:rsidRPr="00E54F7A">
              <w:rPr>
                <w:rStyle w:val="Hyperlink"/>
                <w:b/>
                <w:bCs/>
                <w:noProof/>
              </w:rPr>
              <w:t>SECTION V-SCHEDULE OF REQUIREMENTS</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_Toc69991497 \h </w:instrText>
            </w:r>
            <w:r w:rsidR="00D90BD3" w:rsidRPr="00E54F7A">
              <w:rPr>
                <w:noProof/>
                <w:webHidden/>
              </w:rPr>
            </w:r>
            <w:r w:rsidR="00D90BD3" w:rsidRPr="00E54F7A">
              <w:rPr>
                <w:noProof/>
                <w:webHidden/>
              </w:rPr>
              <w:fldChar w:fldCharType="separate"/>
            </w:r>
            <w:r w:rsidR="00C433AA" w:rsidRPr="00E54F7A">
              <w:rPr>
                <w:noProof/>
                <w:webHidden/>
              </w:rPr>
              <w:t>31</w:t>
            </w:r>
            <w:r w:rsidR="00D90BD3" w:rsidRPr="00E54F7A">
              <w:rPr>
                <w:noProof/>
                <w:webHidden/>
              </w:rPr>
              <w:fldChar w:fldCharType="end"/>
            </w:r>
          </w:hyperlink>
        </w:p>
        <w:p w:rsidR="00D90BD3" w:rsidRPr="00E54F7A" w:rsidRDefault="004E643C">
          <w:pPr>
            <w:pStyle w:val="TOC2"/>
            <w:tabs>
              <w:tab w:val="right" w:leader="dot" w:pos="9350"/>
            </w:tabs>
            <w:rPr>
              <w:rFonts w:eastAsiaTheme="minorEastAsia"/>
              <w:noProof/>
              <w:sz w:val="22"/>
              <w:szCs w:val="22"/>
            </w:rPr>
          </w:pPr>
          <w:hyperlink w:anchor="_Toc69991498" w:history="1">
            <w:r w:rsidR="00D90BD3" w:rsidRPr="00E54F7A">
              <w:rPr>
                <w:rStyle w:val="Hyperlink"/>
                <w:b/>
                <w:bCs/>
                <w:noProof/>
              </w:rPr>
              <w:t>Notes for preparing Schedule of Requirements.</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_Toc69991498 \h </w:instrText>
            </w:r>
            <w:r w:rsidR="00D90BD3" w:rsidRPr="00E54F7A">
              <w:rPr>
                <w:noProof/>
                <w:webHidden/>
              </w:rPr>
            </w:r>
            <w:r w:rsidR="00D90BD3" w:rsidRPr="00E54F7A">
              <w:rPr>
                <w:noProof/>
                <w:webHidden/>
              </w:rPr>
              <w:fldChar w:fldCharType="separate"/>
            </w:r>
            <w:r w:rsidR="00C433AA" w:rsidRPr="00E54F7A">
              <w:rPr>
                <w:noProof/>
                <w:webHidden/>
              </w:rPr>
              <w:t>31</w:t>
            </w:r>
            <w:r w:rsidR="00D90BD3" w:rsidRPr="00E54F7A">
              <w:rPr>
                <w:noProof/>
                <w:webHidden/>
              </w:rPr>
              <w:fldChar w:fldCharType="end"/>
            </w:r>
          </w:hyperlink>
        </w:p>
        <w:p w:rsidR="00D90BD3" w:rsidRPr="00E54F7A" w:rsidRDefault="004E643C">
          <w:pPr>
            <w:pStyle w:val="TOC1"/>
            <w:tabs>
              <w:tab w:val="right" w:leader="dot" w:pos="9350"/>
            </w:tabs>
            <w:rPr>
              <w:rFonts w:eastAsiaTheme="minorEastAsia"/>
              <w:noProof/>
              <w:sz w:val="22"/>
              <w:szCs w:val="22"/>
            </w:rPr>
          </w:pPr>
          <w:hyperlink w:anchor="_Toc69991499" w:history="1">
            <w:r w:rsidR="00D90BD3" w:rsidRPr="00E54F7A">
              <w:rPr>
                <w:rStyle w:val="Hyperlink"/>
                <w:noProof/>
              </w:rPr>
              <w:t>1.SECTION V – BILL OF QUANTITIES</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_Toc69991499 \h </w:instrText>
            </w:r>
            <w:r w:rsidR="00D90BD3" w:rsidRPr="00E54F7A">
              <w:rPr>
                <w:noProof/>
                <w:webHidden/>
              </w:rPr>
            </w:r>
            <w:r w:rsidR="00D90BD3" w:rsidRPr="00E54F7A">
              <w:rPr>
                <w:noProof/>
                <w:webHidden/>
              </w:rPr>
              <w:fldChar w:fldCharType="separate"/>
            </w:r>
            <w:r w:rsidR="00C433AA" w:rsidRPr="00E54F7A">
              <w:rPr>
                <w:noProof/>
                <w:webHidden/>
              </w:rPr>
              <w:t>32</w:t>
            </w:r>
            <w:r w:rsidR="00D90BD3" w:rsidRPr="00E54F7A">
              <w:rPr>
                <w:noProof/>
                <w:webHidden/>
              </w:rPr>
              <w:fldChar w:fldCharType="end"/>
            </w:r>
          </w:hyperlink>
        </w:p>
        <w:p w:rsidR="00D90BD3" w:rsidRPr="00E54F7A" w:rsidRDefault="004E643C">
          <w:pPr>
            <w:pStyle w:val="TOC1"/>
            <w:tabs>
              <w:tab w:val="right" w:leader="dot" w:pos="9350"/>
            </w:tabs>
            <w:rPr>
              <w:rFonts w:eastAsiaTheme="minorEastAsia"/>
              <w:noProof/>
              <w:sz w:val="22"/>
              <w:szCs w:val="22"/>
            </w:rPr>
          </w:pPr>
          <w:hyperlink w:anchor="_Toc69991500" w:history="1">
            <w:r w:rsidR="00D90BD3" w:rsidRPr="00E54F7A">
              <w:rPr>
                <w:rStyle w:val="Hyperlink"/>
                <w:noProof/>
              </w:rPr>
              <w:t>Price Schedule Form</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_Toc69991500 \h </w:instrText>
            </w:r>
            <w:r w:rsidR="00D90BD3" w:rsidRPr="00E54F7A">
              <w:rPr>
                <w:noProof/>
                <w:webHidden/>
              </w:rPr>
            </w:r>
            <w:r w:rsidR="00D90BD3" w:rsidRPr="00E54F7A">
              <w:rPr>
                <w:noProof/>
                <w:webHidden/>
              </w:rPr>
              <w:fldChar w:fldCharType="separate"/>
            </w:r>
            <w:r w:rsidR="00C433AA" w:rsidRPr="00E54F7A">
              <w:rPr>
                <w:noProof/>
                <w:webHidden/>
              </w:rPr>
              <w:t>34</w:t>
            </w:r>
            <w:r w:rsidR="00D90BD3" w:rsidRPr="00E54F7A">
              <w:rPr>
                <w:noProof/>
                <w:webHidden/>
              </w:rPr>
              <w:fldChar w:fldCharType="end"/>
            </w:r>
          </w:hyperlink>
        </w:p>
        <w:p w:rsidR="00D90BD3" w:rsidRPr="00E54F7A" w:rsidRDefault="004E643C">
          <w:pPr>
            <w:pStyle w:val="TOC2"/>
            <w:tabs>
              <w:tab w:val="right" w:leader="dot" w:pos="9350"/>
            </w:tabs>
            <w:rPr>
              <w:rFonts w:eastAsiaTheme="minorEastAsia"/>
              <w:noProof/>
              <w:sz w:val="22"/>
              <w:szCs w:val="22"/>
            </w:rPr>
          </w:pPr>
          <w:hyperlink w:anchor="_Toc69991501" w:history="1">
            <w:r w:rsidR="00D90BD3" w:rsidRPr="00E54F7A">
              <w:rPr>
                <w:rStyle w:val="Hyperlink"/>
                <w:noProof/>
              </w:rPr>
              <w:t>Provision of Medical Insurance Cover</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_Toc69991501 \h </w:instrText>
            </w:r>
            <w:r w:rsidR="00D90BD3" w:rsidRPr="00E54F7A">
              <w:rPr>
                <w:noProof/>
                <w:webHidden/>
              </w:rPr>
            </w:r>
            <w:r w:rsidR="00D90BD3" w:rsidRPr="00E54F7A">
              <w:rPr>
                <w:noProof/>
                <w:webHidden/>
              </w:rPr>
              <w:fldChar w:fldCharType="separate"/>
            </w:r>
            <w:r w:rsidR="00C433AA" w:rsidRPr="00E54F7A">
              <w:rPr>
                <w:noProof/>
                <w:webHidden/>
              </w:rPr>
              <w:t>34</w:t>
            </w:r>
            <w:r w:rsidR="00D90BD3" w:rsidRPr="00E54F7A">
              <w:rPr>
                <w:noProof/>
                <w:webHidden/>
              </w:rPr>
              <w:fldChar w:fldCharType="end"/>
            </w:r>
          </w:hyperlink>
        </w:p>
        <w:p w:rsidR="00D90BD3" w:rsidRPr="00E54F7A" w:rsidRDefault="004E643C">
          <w:pPr>
            <w:pStyle w:val="TOC1"/>
            <w:tabs>
              <w:tab w:val="right" w:leader="dot" w:pos="9350"/>
            </w:tabs>
            <w:rPr>
              <w:rFonts w:eastAsiaTheme="minorEastAsia"/>
              <w:noProof/>
              <w:sz w:val="22"/>
              <w:szCs w:val="22"/>
            </w:rPr>
          </w:pPr>
          <w:hyperlink w:anchor="_Toc69991502" w:history="1">
            <w:r w:rsidR="00D90BD3" w:rsidRPr="00E54F7A">
              <w:rPr>
                <w:rStyle w:val="Hyperlink"/>
                <w:noProof/>
              </w:rPr>
              <w:t>Important notes</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_Toc69991502 \h </w:instrText>
            </w:r>
            <w:r w:rsidR="00D90BD3" w:rsidRPr="00E54F7A">
              <w:rPr>
                <w:noProof/>
                <w:webHidden/>
              </w:rPr>
            </w:r>
            <w:r w:rsidR="00D90BD3" w:rsidRPr="00E54F7A">
              <w:rPr>
                <w:noProof/>
                <w:webHidden/>
              </w:rPr>
              <w:fldChar w:fldCharType="separate"/>
            </w:r>
            <w:r w:rsidR="00C433AA" w:rsidRPr="00E54F7A">
              <w:rPr>
                <w:noProof/>
                <w:webHidden/>
              </w:rPr>
              <w:t>35</w:t>
            </w:r>
            <w:r w:rsidR="00D90BD3" w:rsidRPr="00E54F7A">
              <w:rPr>
                <w:noProof/>
                <w:webHidden/>
              </w:rPr>
              <w:fldChar w:fldCharType="end"/>
            </w:r>
          </w:hyperlink>
        </w:p>
        <w:p w:rsidR="00D90BD3" w:rsidRPr="00E54F7A" w:rsidRDefault="004E643C">
          <w:pPr>
            <w:pStyle w:val="TOC1"/>
            <w:tabs>
              <w:tab w:val="left" w:pos="1760"/>
              <w:tab w:val="right" w:leader="dot" w:pos="9350"/>
            </w:tabs>
            <w:rPr>
              <w:rFonts w:eastAsiaTheme="minorEastAsia"/>
              <w:noProof/>
              <w:sz w:val="22"/>
              <w:szCs w:val="22"/>
            </w:rPr>
          </w:pPr>
          <w:hyperlink w:anchor="_Toc69991503" w:history="1">
            <w:r w:rsidR="00D90BD3" w:rsidRPr="00E54F7A">
              <w:rPr>
                <w:rStyle w:val="Hyperlink"/>
                <w:noProof/>
              </w:rPr>
              <w:t xml:space="preserve">SECTION VI - </w:t>
            </w:r>
            <w:r w:rsidR="00D90BD3" w:rsidRPr="00E54F7A">
              <w:rPr>
                <w:rFonts w:eastAsiaTheme="minorEastAsia"/>
                <w:noProof/>
                <w:sz w:val="22"/>
                <w:szCs w:val="22"/>
              </w:rPr>
              <w:tab/>
            </w:r>
            <w:r w:rsidR="00D90BD3" w:rsidRPr="00E54F7A">
              <w:rPr>
                <w:rStyle w:val="Hyperlink"/>
                <w:noProof/>
              </w:rPr>
              <w:t>STANDARD FORMS</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_Toc69991503 \h </w:instrText>
            </w:r>
            <w:r w:rsidR="00D90BD3" w:rsidRPr="00E54F7A">
              <w:rPr>
                <w:noProof/>
                <w:webHidden/>
              </w:rPr>
            </w:r>
            <w:r w:rsidR="00D90BD3" w:rsidRPr="00E54F7A">
              <w:rPr>
                <w:noProof/>
                <w:webHidden/>
              </w:rPr>
              <w:fldChar w:fldCharType="separate"/>
            </w:r>
            <w:r w:rsidR="00C433AA" w:rsidRPr="00E54F7A">
              <w:rPr>
                <w:noProof/>
                <w:webHidden/>
              </w:rPr>
              <w:t>36</w:t>
            </w:r>
            <w:r w:rsidR="00D90BD3" w:rsidRPr="00E54F7A">
              <w:rPr>
                <w:noProof/>
                <w:webHidden/>
              </w:rPr>
              <w:fldChar w:fldCharType="end"/>
            </w:r>
          </w:hyperlink>
        </w:p>
        <w:p w:rsidR="00D90BD3" w:rsidRPr="00E54F7A" w:rsidRDefault="004E643C">
          <w:pPr>
            <w:pStyle w:val="TOC2"/>
            <w:tabs>
              <w:tab w:val="right" w:leader="dot" w:pos="9350"/>
            </w:tabs>
            <w:rPr>
              <w:rFonts w:eastAsiaTheme="minorEastAsia"/>
              <w:noProof/>
              <w:sz w:val="22"/>
              <w:szCs w:val="22"/>
            </w:rPr>
          </w:pPr>
          <w:hyperlink w:anchor="_Toc69991504" w:history="1">
            <w:r w:rsidR="00D90BD3" w:rsidRPr="00E54F7A">
              <w:rPr>
                <w:rStyle w:val="Hyperlink"/>
                <w:noProof/>
              </w:rPr>
              <w:t>Notes on the standard Forms</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_Toc69991504 \h </w:instrText>
            </w:r>
            <w:r w:rsidR="00D90BD3" w:rsidRPr="00E54F7A">
              <w:rPr>
                <w:noProof/>
                <w:webHidden/>
              </w:rPr>
            </w:r>
            <w:r w:rsidR="00D90BD3" w:rsidRPr="00E54F7A">
              <w:rPr>
                <w:noProof/>
                <w:webHidden/>
              </w:rPr>
              <w:fldChar w:fldCharType="separate"/>
            </w:r>
            <w:r w:rsidR="00C433AA" w:rsidRPr="00E54F7A">
              <w:rPr>
                <w:noProof/>
                <w:webHidden/>
              </w:rPr>
              <w:t>36</w:t>
            </w:r>
            <w:r w:rsidR="00D90BD3" w:rsidRPr="00E54F7A">
              <w:rPr>
                <w:noProof/>
                <w:webHidden/>
              </w:rPr>
              <w:fldChar w:fldCharType="end"/>
            </w:r>
          </w:hyperlink>
        </w:p>
        <w:p w:rsidR="00D90BD3" w:rsidRPr="00E54F7A" w:rsidRDefault="004E643C">
          <w:pPr>
            <w:pStyle w:val="TOC2"/>
            <w:tabs>
              <w:tab w:val="right" w:leader="dot" w:pos="9350"/>
            </w:tabs>
            <w:rPr>
              <w:rFonts w:eastAsiaTheme="minorEastAsia"/>
              <w:noProof/>
              <w:sz w:val="22"/>
              <w:szCs w:val="22"/>
            </w:rPr>
          </w:pPr>
          <w:hyperlink w:anchor="_Toc69991505" w:history="1">
            <w:r w:rsidR="00D90BD3" w:rsidRPr="00E54F7A">
              <w:rPr>
                <w:rStyle w:val="Hyperlink"/>
                <w:noProof/>
              </w:rPr>
              <w:t>Form Of Tender</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_Toc69991505 \h </w:instrText>
            </w:r>
            <w:r w:rsidR="00D90BD3" w:rsidRPr="00E54F7A">
              <w:rPr>
                <w:noProof/>
                <w:webHidden/>
              </w:rPr>
            </w:r>
            <w:r w:rsidR="00D90BD3" w:rsidRPr="00E54F7A">
              <w:rPr>
                <w:noProof/>
                <w:webHidden/>
              </w:rPr>
              <w:fldChar w:fldCharType="separate"/>
            </w:r>
            <w:r w:rsidR="00C433AA" w:rsidRPr="00E54F7A">
              <w:rPr>
                <w:noProof/>
                <w:webHidden/>
              </w:rPr>
              <w:t>37</w:t>
            </w:r>
            <w:r w:rsidR="00D90BD3" w:rsidRPr="00E54F7A">
              <w:rPr>
                <w:noProof/>
                <w:webHidden/>
              </w:rPr>
              <w:fldChar w:fldCharType="end"/>
            </w:r>
          </w:hyperlink>
        </w:p>
        <w:p w:rsidR="00D90BD3" w:rsidRPr="00E54F7A" w:rsidRDefault="004E643C">
          <w:pPr>
            <w:pStyle w:val="TOC2"/>
            <w:tabs>
              <w:tab w:val="right" w:leader="dot" w:pos="9350"/>
            </w:tabs>
            <w:rPr>
              <w:rFonts w:eastAsiaTheme="minorEastAsia"/>
              <w:noProof/>
              <w:sz w:val="22"/>
              <w:szCs w:val="22"/>
            </w:rPr>
          </w:pPr>
          <w:hyperlink w:anchor="_Toc69991506" w:history="1">
            <w:r w:rsidR="00D90BD3" w:rsidRPr="00E54F7A">
              <w:rPr>
                <w:rStyle w:val="Hyperlink"/>
                <w:noProof/>
              </w:rPr>
              <w:t>Price Schedule Form</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_Toc69991506 \h </w:instrText>
            </w:r>
            <w:r w:rsidR="00D90BD3" w:rsidRPr="00E54F7A">
              <w:rPr>
                <w:noProof/>
                <w:webHidden/>
              </w:rPr>
            </w:r>
            <w:r w:rsidR="00D90BD3" w:rsidRPr="00E54F7A">
              <w:rPr>
                <w:noProof/>
                <w:webHidden/>
              </w:rPr>
              <w:fldChar w:fldCharType="separate"/>
            </w:r>
            <w:r w:rsidR="00C433AA" w:rsidRPr="00E54F7A">
              <w:rPr>
                <w:noProof/>
                <w:webHidden/>
              </w:rPr>
              <w:t>38</w:t>
            </w:r>
            <w:r w:rsidR="00D90BD3" w:rsidRPr="00E54F7A">
              <w:rPr>
                <w:noProof/>
                <w:webHidden/>
              </w:rPr>
              <w:fldChar w:fldCharType="end"/>
            </w:r>
          </w:hyperlink>
        </w:p>
        <w:p w:rsidR="00D90BD3" w:rsidRPr="00E54F7A" w:rsidRDefault="004E643C">
          <w:pPr>
            <w:pStyle w:val="TOC2"/>
            <w:tabs>
              <w:tab w:val="right" w:leader="dot" w:pos="9350"/>
            </w:tabs>
            <w:rPr>
              <w:rFonts w:eastAsiaTheme="minorEastAsia"/>
              <w:noProof/>
              <w:sz w:val="22"/>
              <w:szCs w:val="22"/>
            </w:rPr>
          </w:pPr>
          <w:hyperlink w:anchor="_Toc69991507" w:history="1">
            <w:r w:rsidR="00D90BD3" w:rsidRPr="00E54F7A">
              <w:rPr>
                <w:rStyle w:val="Hyperlink"/>
                <w:noProof/>
              </w:rPr>
              <w:t>CONFIDENTIAL BUSINESS QUESTIONNAIRE</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_Toc69991507 \h </w:instrText>
            </w:r>
            <w:r w:rsidR="00D90BD3" w:rsidRPr="00E54F7A">
              <w:rPr>
                <w:noProof/>
                <w:webHidden/>
              </w:rPr>
            </w:r>
            <w:r w:rsidR="00D90BD3" w:rsidRPr="00E54F7A">
              <w:rPr>
                <w:noProof/>
                <w:webHidden/>
              </w:rPr>
              <w:fldChar w:fldCharType="separate"/>
            </w:r>
            <w:r w:rsidR="00C433AA" w:rsidRPr="00E54F7A">
              <w:rPr>
                <w:noProof/>
                <w:webHidden/>
              </w:rPr>
              <w:t>40</w:t>
            </w:r>
            <w:r w:rsidR="00D90BD3" w:rsidRPr="00E54F7A">
              <w:rPr>
                <w:noProof/>
                <w:webHidden/>
              </w:rPr>
              <w:fldChar w:fldCharType="end"/>
            </w:r>
          </w:hyperlink>
        </w:p>
        <w:p w:rsidR="00D90BD3" w:rsidRPr="00E54F7A" w:rsidRDefault="004E643C">
          <w:pPr>
            <w:pStyle w:val="TOC2"/>
            <w:tabs>
              <w:tab w:val="right" w:leader="dot" w:pos="9350"/>
            </w:tabs>
            <w:rPr>
              <w:rFonts w:eastAsiaTheme="minorEastAsia"/>
              <w:noProof/>
              <w:sz w:val="22"/>
              <w:szCs w:val="22"/>
            </w:rPr>
          </w:pPr>
          <w:hyperlink w:anchor="_Toc69991508" w:history="1">
            <w:r w:rsidR="00D90BD3" w:rsidRPr="00E54F7A">
              <w:rPr>
                <w:rStyle w:val="Hyperlink"/>
                <w:noProof/>
              </w:rPr>
              <w:t>TENDER SECURITY FORM</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_Toc69991508 \h </w:instrText>
            </w:r>
            <w:r w:rsidR="00D90BD3" w:rsidRPr="00E54F7A">
              <w:rPr>
                <w:noProof/>
                <w:webHidden/>
              </w:rPr>
            </w:r>
            <w:r w:rsidR="00D90BD3" w:rsidRPr="00E54F7A">
              <w:rPr>
                <w:noProof/>
                <w:webHidden/>
              </w:rPr>
              <w:fldChar w:fldCharType="separate"/>
            </w:r>
            <w:r w:rsidR="00C433AA" w:rsidRPr="00E54F7A">
              <w:rPr>
                <w:noProof/>
                <w:webHidden/>
              </w:rPr>
              <w:t>41</w:t>
            </w:r>
            <w:r w:rsidR="00D90BD3" w:rsidRPr="00E54F7A">
              <w:rPr>
                <w:noProof/>
                <w:webHidden/>
              </w:rPr>
              <w:fldChar w:fldCharType="end"/>
            </w:r>
          </w:hyperlink>
        </w:p>
        <w:p w:rsidR="00D90BD3" w:rsidRPr="00E54F7A" w:rsidRDefault="004E643C">
          <w:pPr>
            <w:pStyle w:val="TOC2"/>
            <w:tabs>
              <w:tab w:val="right" w:leader="dot" w:pos="9350"/>
            </w:tabs>
            <w:rPr>
              <w:rFonts w:eastAsiaTheme="minorEastAsia"/>
              <w:noProof/>
              <w:sz w:val="22"/>
              <w:szCs w:val="22"/>
            </w:rPr>
          </w:pPr>
          <w:hyperlink w:anchor="_Toc69991509" w:history="1">
            <w:r w:rsidR="00D90BD3" w:rsidRPr="00E54F7A">
              <w:rPr>
                <w:rStyle w:val="Hyperlink"/>
                <w:b/>
                <w:noProof/>
              </w:rPr>
              <w:t>PERFORMANCE SECURITY FORM</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_Toc69991509 \h </w:instrText>
            </w:r>
            <w:r w:rsidR="00D90BD3" w:rsidRPr="00E54F7A">
              <w:rPr>
                <w:noProof/>
                <w:webHidden/>
              </w:rPr>
            </w:r>
            <w:r w:rsidR="00D90BD3" w:rsidRPr="00E54F7A">
              <w:rPr>
                <w:noProof/>
                <w:webHidden/>
              </w:rPr>
              <w:fldChar w:fldCharType="separate"/>
            </w:r>
            <w:r w:rsidR="00C433AA" w:rsidRPr="00E54F7A">
              <w:rPr>
                <w:noProof/>
                <w:webHidden/>
              </w:rPr>
              <w:t>42</w:t>
            </w:r>
            <w:r w:rsidR="00D90BD3" w:rsidRPr="00E54F7A">
              <w:rPr>
                <w:noProof/>
                <w:webHidden/>
              </w:rPr>
              <w:fldChar w:fldCharType="end"/>
            </w:r>
          </w:hyperlink>
        </w:p>
        <w:p w:rsidR="00D90BD3" w:rsidRPr="00E54F7A" w:rsidRDefault="004E643C">
          <w:pPr>
            <w:pStyle w:val="TOC1"/>
            <w:tabs>
              <w:tab w:val="right" w:leader="dot" w:pos="9350"/>
            </w:tabs>
            <w:rPr>
              <w:rFonts w:eastAsiaTheme="minorEastAsia"/>
              <w:noProof/>
              <w:sz w:val="22"/>
              <w:szCs w:val="22"/>
            </w:rPr>
          </w:pPr>
          <w:hyperlink w:anchor="_Toc69991510" w:history="1">
            <w:r w:rsidR="00D90BD3" w:rsidRPr="00E54F7A">
              <w:rPr>
                <w:rStyle w:val="Hyperlink"/>
                <w:noProof/>
              </w:rPr>
              <w:t>Signature and seal of the Guarantors</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_Toc69991510 \h </w:instrText>
            </w:r>
            <w:r w:rsidR="00D90BD3" w:rsidRPr="00E54F7A">
              <w:rPr>
                <w:noProof/>
                <w:webHidden/>
              </w:rPr>
            </w:r>
            <w:r w:rsidR="00D90BD3" w:rsidRPr="00E54F7A">
              <w:rPr>
                <w:noProof/>
                <w:webHidden/>
              </w:rPr>
              <w:fldChar w:fldCharType="separate"/>
            </w:r>
            <w:r w:rsidR="00C433AA" w:rsidRPr="00E54F7A">
              <w:rPr>
                <w:noProof/>
                <w:webHidden/>
              </w:rPr>
              <w:t>42</w:t>
            </w:r>
            <w:r w:rsidR="00D90BD3" w:rsidRPr="00E54F7A">
              <w:rPr>
                <w:noProof/>
                <w:webHidden/>
              </w:rPr>
              <w:fldChar w:fldCharType="end"/>
            </w:r>
          </w:hyperlink>
        </w:p>
        <w:p w:rsidR="00D90BD3" w:rsidRPr="00E54F7A" w:rsidRDefault="004E643C">
          <w:pPr>
            <w:pStyle w:val="TOC2"/>
            <w:tabs>
              <w:tab w:val="right" w:leader="dot" w:pos="9350"/>
            </w:tabs>
            <w:rPr>
              <w:rFonts w:eastAsiaTheme="minorEastAsia"/>
              <w:noProof/>
              <w:sz w:val="22"/>
              <w:szCs w:val="22"/>
            </w:rPr>
          </w:pPr>
          <w:hyperlink w:anchor="_Toc69991511" w:history="1">
            <w:r w:rsidR="00D90BD3" w:rsidRPr="00E54F7A">
              <w:rPr>
                <w:rStyle w:val="Hyperlink"/>
                <w:noProof/>
              </w:rPr>
              <w:t>LETTER OF NOTIFICATION OF AWARD</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_Toc69991511 \h </w:instrText>
            </w:r>
            <w:r w:rsidR="00D90BD3" w:rsidRPr="00E54F7A">
              <w:rPr>
                <w:noProof/>
                <w:webHidden/>
              </w:rPr>
            </w:r>
            <w:r w:rsidR="00D90BD3" w:rsidRPr="00E54F7A">
              <w:rPr>
                <w:noProof/>
                <w:webHidden/>
              </w:rPr>
              <w:fldChar w:fldCharType="separate"/>
            </w:r>
            <w:r w:rsidR="00C433AA" w:rsidRPr="00E54F7A">
              <w:rPr>
                <w:noProof/>
                <w:webHidden/>
              </w:rPr>
              <w:t>43</w:t>
            </w:r>
            <w:r w:rsidR="00D90BD3" w:rsidRPr="00E54F7A">
              <w:rPr>
                <w:noProof/>
                <w:webHidden/>
              </w:rPr>
              <w:fldChar w:fldCharType="end"/>
            </w:r>
          </w:hyperlink>
        </w:p>
        <w:p w:rsidR="00D90BD3" w:rsidRPr="00E54F7A" w:rsidRDefault="004E643C">
          <w:pPr>
            <w:pStyle w:val="TOC2"/>
            <w:tabs>
              <w:tab w:val="right" w:leader="dot" w:pos="9350"/>
            </w:tabs>
            <w:rPr>
              <w:rFonts w:eastAsiaTheme="minorEastAsia"/>
              <w:noProof/>
              <w:sz w:val="22"/>
              <w:szCs w:val="22"/>
            </w:rPr>
          </w:pPr>
          <w:hyperlink w:anchor="_Toc69991512" w:history="1">
            <w:r w:rsidR="00D90BD3" w:rsidRPr="00E54F7A">
              <w:rPr>
                <w:rStyle w:val="Hyperlink"/>
                <w:b/>
                <w:noProof/>
              </w:rPr>
              <w:t>FORM RB 1</w:t>
            </w:r>
            <w:r w:rsidR="00D90BD3" w:rsidRPr="00E54F7A">
              <w:rPr>
                <w:noProof/>
                <w:webHidden/>
              </w:rPr>
              <w:tab/>
            </w:r>
            <w:r w:rsidR="00D90BD3" w:rsidRPr="00E54F7A">
              <w:rPr>
                <w:noProof/>
                <w:webHidden/>
              </w:rPr>
              <w:fldChar w:fldCharType="begin"/>
            </w:r>
            <w:r w:rsidR="00D90BD3" w:rsidRPr="00E54F7A">
              <w:rPr>
                <w:noProof/>
                <w:webHidden/>
              </w:rPr>
              <w:instrText xml:space="preserve"> PAGEREF _Toc69991512 \h </w:instrText>
            </w:r>
            <w:r w:rsidR="00D90BD3" w:rsidRPr="00E54F7A">
              <w:rPr>
                <w:noProof/>
                <w:webHidden/>
              </w:rPr>
            </w:r>
            <w:r w:rsidR="00D90BD3" w:rsidRPr="00E54F7A">
              <w:rPr>
                <w:noProof/>
                <w:webHidden/>
              </w:rPr>
              <w:fldChar w:fldCharType="separate"/>
            </w:r>
            <w:r w:rsidR="00C433AA" w:rsidRPr="00E54F7A">
              <w:rPr>
                <w:noProof/>
                <w:webHidden/>
              </w:rPr>
              <w:t>44</w:t>
            </w:r>
            <w:r w:rsidR="00D90BD3" w:rsidRPr="00E54F7A">
              <w:rPr>
                <w:noProof/>
                <w:webHidden/>
              </w:rPr>
              <w:fldChar w:fldCharType="end"/>
            </w:r>
          </w:hyperlink>
        </w:p>
        <w:p w:rsidR="00C66BA9" w:rsidRPr="00E54F7A" w:rsidRDefault="00C66BA9">
          <w:r w:rsidRPr="00E54F7A">
            <w:rPr>
              <w:b/>
              <w:bCs/>
              <w:noProof/>
            </w:rPr>
            <w:fldChar w:fldCharType="end"/>
          </w:r>
        </w:p>
      </w:sdtContent>
    </w:sdt>
    <w:p w:rsidR="00377D2A" w:rsidRPr="00E54F7A" w:rsidRDefault="00377D2A" w:rsidP="00377D2A">
      <w:pPr>
        <w:pStyle w:val="Heading9"/>
        <w:spacing w:line="480" w:lineRule="auto"/>
      </w:pPr>
    </w:p>
    <w:p w:rsidR="00377D2A" w:rsidRPr="00E54F7A" w:rsidRDefault="00377D2A" w:rsidP="00377D2A">
      <w:pPr>
        <w:pStyle w:val="Heading9"/>
        <w:spacing w:line="480" w:lineRule="auto"/>
      </w:pPr>
    </w:p>
    <w:p w:rsidR="00377D2A" w:rsidRPr="00E54F7A" w:rsidRDefault="00377D2A" w:rsidP="00377D2A">
      <w:pPr>
        <w:pStyle w:val="Heading9"/>
        <w:spacing w:line="480" w:lineRule="auto"/>
      </w:pPr>
    </w:p>
    <w:p w:rsidR="00377D2A" w:rsidRPr="00E54F7A" w:rsidRDefault="00377D2A" w:rsidP="00377D2A">
      <w:pPr>
        <w:pStyle w:val="Heading9"/>
        <w:spacing w:line="480" w:lineRule="auto"/>
      </w:pPr>
    </w:p>
    <w:p w:rsidR="00E87A20" w:rsidRPr="00E54F7A" w:rsidRDefault="00E87A20" w:rsidP="00377D2A">
      <w:pPr>
        <w:pStyle w:val="Heading9"/>
        <w:spacing w:line="480" w:lineRule="auto"/>
      </w:pPr>
      <w:r w:rsidRPr="00E54F7A">
        <w:tab/>
      </w:r>
      <w:r w:rsidRPr="00E54F7A">
        <w:tab/>
      </w:r>
    </w:p>
    <w:p w:rsidR="00E87A20" w:rsidRPr="00E54F7A" w:rsidRDefault="00E87A20" w:rsidP="00E87A20">
      <w:pPr>
        <w:spacing w:line="480" w:lineRule="auto"/>
      </w:pPr>
    </w:p>
    <w:p w:rsidR="00377D2A" w:rsidRPr="00E54F7A" w:rsidRDefault="00377D2A" w:rsidP="00E87A20">
      <w:pPr>
        <w:spacing w:line="480" w:lineRule="auto"/>
      </w:pPr>
    </w:p>
    <w:p w:rsidR="00377D2A" w:rsidRPr="00E54F7A" w:rsidRDefault="00377D2A" w:rsidP="00E87A20">
      <w:pPr>
        <w:spacing w:line="480" w:lineRule="auto"/>
      </w:pPr>
    </w:p>
    <w:p w:rsidR="00377D2A" w:rsidRPr="00E54F7A" w:rsidRDefault="00377D2A" w:rsidP="00E87A20">
      <w:pPr>
        <w:spacing w:line="480" w:lineRule="auto"/>
      </w:pPr>
    </w:p>
    <w:p w:rsidR="00377D2A" w:rsidRPr="00E54F7A" w:rsidRDefault="00377D2A" w:rsidP="00E87A20">
      <w:pPr>
        <w:spacing w:line="480" w:lineRule="auto"/>
      </w:pPr>
    </w:p>
    <w:p w:rsidR="00377D2A" w:rsidRPr="00E54F7A" w:rsidRDefault="00377D2A" w:rsidP="00E87A20">
      <w:pPr>
        <w:spacing w:line="480" w:lineRule="auto"/>
      </w:pPr>
    </w:p>
    <w:p w:rsidR="00377D2A" w:rsidRPr="00E54F7A" w:rsidRDefault="00377D2A" w:rsidP="00E87A20">
      <w:pPr>
        <w:spacing w:line="480" w:lineRule="auto"/>
      </w:pPr>
    </w:p>
    <w:p w:rsidR="00927843" w:rsidRPr="00E54F7A" w:rsidRDefault="00927843" w:rsidP="00D65161">
      <w:pPr>
        <w:pStyle w:val="Heading1"/>
        <w:rPr>
          <w:b/>
          <w:szCs w:val="28"/>
          <w:u w:val="single"/>
        </w:rPr>
      </w:pPr>
      <w:bookmarkStart w:id="0" w:name="_Toc69991433"/>
      <w:r w:rsidRPr="00E54F7A">
        <w:rPr>
          <w:b/>
          <w:szCs w:val="28"/>
          <w:u w:val="single"/>
        </w:rPr>
        <w:lastRenderedPageBreak/>
        <w:t>INTRODUCTION</w:t>
      </w:r>
      <w:bookmarkEnd w:id="0"/>
    </w:p>
    <w:p w:rsidR="00927843" w:rsidRPr="00E54F7A" w:rsidRDefault="00927843" w:rsidP="00927843">
      <w:pPr>
        <w:pStyle w:val="BodyText"/>
        <w:spacing w:line="360" w:lineRule="auto"/>
        <w:rPr>
          <w:szCs w:val="28"/>
        </w:rPr>
      </w:pPr>
      <w:r w:rsidRPr="00E54F7A">
        <w:rPr>
          <w:szCs w:val="28"/>
        </w:rPr>
        <w:t>The Mandera County Assembly hereinafter also</w:t>
      </w:r>
      <w:r w:rsidR="0042177B" w:rsidRPr="00E54F7A">
        <w:rPr>
          <w:szCs w:val="28"/>
        </w:rPr>
        <w:t xml:space="preserve"> referred to as the “Procuring entity”</w:t>
      </w:r>
      <w:r w:rsidRPr="00E54F7A">
        <w:rPr>
          <w:szCs w:val="28"/>
        </w:rPr>
        <w:t xml:space="preserve"> invites tenders from interested firms with the necessary financial resources, experiences and technical expertise for Provision of medical insurance cover.</w:t>
      </w:r>
    </w:p>
    <w:p w:rsidR="00927843" w:rsidRPr="00E54F7A" w:rsidRDefault="00927843" w:rsidP="00927843">
      <w:pPr>
        <w:spacing w:line="360" w:lineRule="auto"/>
        <w:jc w:val="both"/>
        <w:rPr>
          <w:sz w:val="28"/>
          <w:szCs w:val="28"/>
        </w:rPr>
      </w:pPr>
      <w:r w:rsidRPr="00E54F7A">
        <w:rPr>
          <w:sz w:val="28"/>
          <w:szCs w:val="28"/>
        </w:rPr>
        <w:t>Tenderers must ensure that their submission fully includes the necessary documentation to demonstrate their experience and capabilities.</w:t>
      </w:r>
    </w:p>
    <w:p w:rsidR="00927843" w:rsidRPr="00E54F7A" w:rsidRDefault="00927843" w:rsidP="00927843">
      <w:pPr>
        <w:spacing w:line="360" w:lineRule="auto"/>
        <w:jc w:val="both"/>
        <w:rPr>
          <w:sz w:val="28"/>
          <w:szCs w:val="28"/>
        </w:rPr>
      </w:pPr>
    </w:p>
    <w:p w:rsidR="00927843" w:rsidRPr="00E54F7A" w:rsidRDefault="00927843" w:rsidP="00927843">
      <w:pPr>
        <w:spacing w:line="360" w:lineRule="auto"/>
        <w:jc w:val="both"/>
        <w:rPr>
          <w:sz w:val="28"/>
          <w:szCs w:val="28"/>
        </w:rPr>
      </w:pPr>
      <w:r w:rsidRPr="00E54F7A">
        <w:rPr>
          <w:sz w:val="28"/>
          <w:szCs w:val="28"/>
        </w:rPr>
        <w:t>In order to be considered for award, prospective tenderers must submit</w:t>
      </w:r>
      <w:r w:rsidR="008D7754" w:rsidRPr="00E54F7A">
        <w:rPr>
          <w:sz w:val="28"/>
          <w:szCs w:val="28"/>
        </w:rPr>
        <w:t xml:space="preserve"> all the information</w:t>
      </w:r>
      <w:r w:rsidRPr="00E54F7A">
        <w:rPr>
          <w:sz w:val="28"/>
          <w:szCs w:val="28"/>
        </w:rPr>
        <w:t xml:space="preserve"> requested</w:t>
      </w:r>
      <w:r w:rsidR="008D7754" w:rsidRPr="00E54F7A">
        <w:rPr>
          <w:sz w:val="28"/>
          <w:szCs w:val="28"/>
        </w:rPr>
        <w:t xml:space="preserve"> herein</w:t>
      </w:r>
      <w:r w:rsidRPr="00E54F7A">
        <w:rPr>
          <w:sz w:val="28"/>
          <w:szCs w:val="28"/>
        </w:rPr>
        <w:t>. Tenders which are not</w:t>
      </w:r>
      <w:r w:rsidR="00E568EF" w:rsidRPr="00E54F7A">
        <w:rPr>
          <w:sz w:val="28"/>
          <w:szCs w:val="28"/>
        </w:rPr>
        <w:t xml:space="preserve"> filled out completely, or with omission of</w:t>
      </w:r>
      <w:r w:rsidRPr="00E54F7A">
        <w:rPr>
          <w:sz w:val="28"/>
          <w:szCs w:val="28"/>
        </w:rPr>
        <w:t xml:space="preserve"> requested information without suitable explanation, will not be considered.</w:t>
      </w:r>
    </w:p>
    <w:p w:rsidR="00927843" w:rsidRPr="00E54F7A" w:rsidRDefault="00927843" w:rsidP="00927843">
      <w:pPr>
        <w:spacing w:line="360" w:lineRule="auto"/>
        <w:jc w:val="both"/>
        <w:rPr>
          <w:sz w:val="28"/>
          <w:szCs w:val="28"/>
        </w:rPr>
      </w:pPr>
    </w:p>
    <w:p w:rsidR="00927843" w:rsidRPr="00E54F7A" w:rsidRDefault="00927843" w:rsidP="00927843">
      <w:pPr>
        <w:spacing w:line="360" w:lineRule="auto"/>
        <w:jc w:val="both"/>
        <w:rPr>
          <w:sz w:val="28"/>
          <w:szCs w:val="28"/>
        </w:rPr>
      </w:pPr>
    </w:p>
    <w:p w:rsidR="00927843" w:rsidRPr="00E54F7A" w:rsidRDefault="000C2325" w:rsidP="00927843">
      <w:pPr>
        <w:spacing w:line="360" w:lineRule="auto"/>
        <w:jc w:val="both"/>
        <w:rPr>
          <w:sz w:val="28"/>
          <w:szCs w:val="28"/>
        </w:rPr>
      </w:pPr>
      <w:r w:rsidRPr="00E54F7A">
        <w:rPr>
          <w:b/>
          <w:bCs/>
          <w:sz w:val="28"/>
          <w:szCs w:val="28"/>
        </w:rPr>
        <w:t>ABDI I.MOHAMED</w:t>
      </w:r>
    </w:p>
    <w:p w:rsidR="00927843" w:rsidRPr="00E54F7A" w:rsidRDefault="000C2325" w:rsidP="00927843">
      <w:pPr>
        <w:spacing w:line="360" w:lineRule="auto"/>
        <w:jc w:val="both"/>
        <w:rPr>
          <w:sz w:val="28"/>
          <w:szCs w:val="28"/>
        </w:rPr>
      </w:pPr>
      <w:r w:rsidRPr="00E54F7A">
        <w:rPr>
          <w:sz w:val="28"/>
          <w:szCs w:val="28"/>
        </w:rPr>
        <w:t>Ag Head of Procurement</w:t>
      </w:r>
      <w:r w:rsidR="00927843" w:rsidRPr="00E54F7A">
        <w:rPr>
          <w:sz w:val="28"/>
          <w:szCs w:val="28"/>
        </w:rPr>
        <w:t>.</w:t>
      </w:r>
    </w:p>
    <w:p w:rsidR="000C2325" w:rsidRPr="00E54F7A" w:rsidRDefault="000C2325" w:rsidP="00927843">
      <w:pPr>
        <w:spacing w:line="360" w:lineRule="auto"/>
        <w:jc w:val="both"/>
        <w:rPr>
          <w:sz w:val="28"/>
          <w:szCs w:val="28"/>
        </w:rPr>
      </w:pPr>
      <w:r w:rsidRPr="00E54F7A">
        <w:rPr>
          <w:sz w:val="28"/>
          <w:szCs w:val="28"/>
        </w:rPr>
        <w:t>MANDERA COUNTY ASSEMBLY</w:t>
      </w:r>
    </w:p>
    <w:p w:rsidR="00927843" w:rsidRPr="00E54F7A" w:rsidRDefault="00927843" w:rsidP="00927843">
      <w:pPr>
        <w:spacing w:line="360" w:lineRule="auto"/>
        <w:rPr>
          <w:sz w:val="28"/>
          <w:szCs w:val="28"/>
        </w:rPr>
      </w:pPr>
    </w:p>
    <w:p w:rsidR="00927843" w:rsidRPr="00E54F7A" w:rsidRDefault="00927843" w:rsidP="00927843">
      <w:pPr>
        <w:pStyle w:val="Heading4"/>
      </w:pPr>
    </w:p>
    <w:p w:rsidR="00927843" w:rsidRPr="00E54F7A" w:rsidRDefault="00927843" w:rsidP="00927843">
      <w:pPr>
        <w:pStyle w:val="Heading4"/>
      </w:pPr>
    </w:p>
    <w:p w:rsidR="00927843" w:rsidRPr="00E54F7A" w:rsidRDefault="00927843" w:rsidP="00927843"/>
    <w:p w:rsidR="006F0653" w:rsidRPr="00E54F7A" w:rsidRDefault="006F0653" w:rsidP="00927843"/>
    <w:p w:rsidR="006F0653" w:rsidRPr="00E54F7A" w:rsidRDefault="00FD0C73" w:rsidP="00927843">
      <w:r w:rsidRPr="00E54F7A">
        <w:t xml:space="preserve">                                                                </w:t>
      </w:r>
    </w:p>
    <w:p w:rsidR="006F0653" w:rsidRPr="00E54F7A" w:rsidRDefault="006F0653" w:rsidP="00927843"/>
    <w:p w:rsidR="006F0653" w:rsidRPr="00E54F7A" w:rsidRDefault="006F0653" w:rsidP="00927843"/>
    <w:p w:rsidR="006F0653" w:rsidRPr="00E54F7A" w:rsidRDefault="006F0653" w:rsidP="00927843"/>
    <w:p w:rsidR="00C66BA9" w:rsidRPr="00E54F7A" w:rsidRDefault="00C66BA9" w:rsidP="00927843">
      <w:pPr>
        <w:sectPr w:rsidR="00C66BA9" w:rsidRPr="00E54F7A" w:rsidSect="00C66BA9">
          <w:footerReference w:type="default" r:id="rId9"/>
          <w:footerReference w:type="first" r:id="rId10"/>
          <w:pgSz w:w="12240" w:h="15840"/>
          <w:pgMar w:top="1440" w:right="1440" w:bottom="1440" w:left="1440" w:header="720" w:footer="720" w:gutter="0"/>
          <w:pgNumType w:fmt="upperRoman" w:start="1"/>
          <w:cols w:space="720"/>
          <w:titlePg/>
          <w:docGrid w:linePitch="360"/>
        </w:sectPr>
      </w:pPr>
    </w:p>
    <w:p w:rsidR="006F0653" w:rsidRPr="00E54F7A" w:rsidRDefault="00C66BA9" w:rsidP="00927843">
      <w:r w:rsidRPr="00E54F7A">
        <w:rPr>
          <w:b/>
          <w:noProof/>
          <w:u w:val="single"/>
          <w:lang w:val="en-GB" w:eastAsia="en-GB"/>
        </w:rPr>
        <w:lastRenderedPageBreak/>
        <w:drawing>
          <wp:anchor distT="0" distB="0" distL="114300" distR="114300" simplePos="0" relativeHeight="251668480" behindDoc="0" locked="0" layoutInCell="1" allowOverlap="1" wp14:anchorId="6F2AF16B" wp14:editId="5D7C8E5B">
            <wp:simplePos x="0" y="0"/>
            <wp:positionH relativeFrom="margin">
              <wp:posOffset>2638425</wp:posOffset>
            </wp:positionH>
            <wp:positionV relativeFrom="margin">
              <wp:posOffset>-314325</wp:posOffset>
            </wp:positionV>
            <wp:extent cx="781050" cy="8286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05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0653" w:rsidRPr="00E54F7A" w:rsidRDefault="006F0653" w:rsidP="00927843"/>
    <w:p w:rsidR="00D65161" w:rsidRPr="00E54F7A" w:rsidRDefault="00D65161" w:rsidP="00927843"/>
    <w:p w:rsidR="00C66BA9" w:rsidRPr="00E54F7A" w:rsidRDefault="00C66BA9" w:rsidP="00C66BA9">
      <w:pPr>
        <w:pStyle w:val="Heading1"/>
        <w:rPr>
          <w:szCs w:val="28"/>
        </w:rPr>
      </w:pPr>
      <w:bookmarkStart w:id="1" w:name="_Toc69991434"/>
      <w:r w:rsidRPr="00E54F7A">
        <w:t>SECTION I</w:t>
      </w:r>
      <w:bookmarkEnd w:id="1"/>
      <w:r w:rsidRPr="00E54F7A">
        <w:t xml:space="preserve"> </w:t>
      </w:r>
    </w:p>
    <w:p w:rsidR="00C66BA9" w:rsidRPr="00E54F7A" w:rsidRDefault="00C66BA9" w:rsidP="00C66BA9">
      <w:pPr>
        <w:spacing w:line="480" w:lineRule="auto"/>
        <w:jc w:val="center"/>
        <w:rPr>
          <w:b/>
          <w:bCs/>
          <w:sz w:val="22"/>
          <w:szCs w:val="22"/>
        </w:rPr>
      </w:pPr>
      <w:r w:rsidRPr="00E54F7A">
        <w:rPr>
          <w:b/>
          <w:bCs/>
          <w:sz w:val="22"/>
          <w:szCs w:val="22"/>
        </w:rPr>
        <w:t>MANDERA COUNTY ASSEMBLY</w:t>
      </w:r>
    </w:p>
    <w:p w:rsidR="00C66BA9" w:rsidRPr="00E54F7A" w:rsidRDefault="00C66BA9" w:rsidP="00C66BA9">
      <w:pPr>
        <w:spacing w:line="480" w:lineRule="auto"/>
        <w:jc w:val="center"/>
        <w:rPr>
          <w:b/>
          <w:sz w:val="22"/>
          <w:szCs w:val="22"/>
        </w:rPr>
      </w:pPr>
      <w:r w:rsidRPr="00E54F7A">
        <w:rPr>
          <w:b/>
          <w:bCs/>
          <w:sz w:val="22"/>
          <w:szCs w:val="22"/>
        </w:rPr>
        <w:t>P. O. BOX 408– 70300, MANDERA – KENYA</w:t>
      </w:r>
    </w:p>
    <w:p w:rsidR="00C66BA9" w:rsidRPr="00E54F7A" w:rsidRDefault="00C66BA9" w:rsidP="00C66BA9">
      <w:pPr>
        <w:widowControl w:val="0"/>
        <w:autoSpaceDE w:val="0"/>
        <w:autoSpaceDN w:val="0"/>
        <w:adjustRightInd w:val="0"/>
        <w:spacing w:line="200" w:lineRule="exact"/>
        <w:rPr>
          <w:sz w:val="22"/>
          <w:szCs w:val="22"/>
        </w:rPr>
      </w:pPr>
      <w:r w:rsidRPr="00E54F7A">
        <w:rPr>
          <w:noProof/>
          <w:sz w:val="22"/>
          <w:szCs w:val="22"/>
          <w:lang w:val="en-GB" w:eastAsia="en-GB"/>
        </w:rPr>
        <w:drawing>
          <wp:anchor distT="0" distB="0" distL="114300" distR="114300" simplePos="0" relativeHeight="251666432" behindDoc="1" locked="0" layoutInCell="0" allowOverlap="1" wp14:anchorId="0E6E15E6" wp14:editId="304ACE0E">
            <wp:simplePos x="0" y="0"/>
            <wp:positionH relativeFrom="margin">
              <wp:align>center</wp:align>
            </wp:positionH>
            <wp:positionV relativeFrom="paragraph">
              <wp:posOffset>193675</wp:posOffset>
            </wp:positionV>
            <wp:extent cx="6978015" cy="3003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78015" cy="300355"/>
                    </a:xfrm>
                    <a:prstGeom prst="rect">
                      <a:avLst/>
                    </a:prstGeom>
                    <a:noFill/>
                  </pic:spPr>
                </pic:pic>
              </a:graphicData>
            </a:graphic>
            <wp14:sizeRelH relativeFrom="page">
              <wp14:pctWidth>0</wp14:pctWidth>
            </wp14:sizeRelH>
            <wp14:sizeRelV relativeFrom="page">
              <wp14:pctHeight>0</wp14:pctHeight>
            </wp14:sizeRelV>
          </wp:anchor>
        </w:drawing>
      </w:r>
    </w:p>
    <w:p w:rsidR="00C66BA9" w:rsidRPr="00E54F7A" w:rsidRDefault="00C66BA9" w:rsidP="00C66BA9">
      <w:pPr>
        <w:widowControl w:val="0"/>
        <w:autoSpaceDE w:val="0"/>
        <w:autoSpaceDN w:val="0"/>
        <w:adjustRightInd w:val="0"/>
        <w:spacing w:line="208" w:lineRule="exact"/>
        <w:rPr>
          <w:sz w:val="22"/>
          <w:szCs w:val="22"/>
        </w:rPr>
      </w:pPr>
    </w:p>
    <w:p w:rsidR="00C66BA9" w:rsidRPr="00E54F7A" w:rsidRDefault="00C66BA9" w:rsidP="00C66BA9">
      <w:pPr>
        <w:widowControl w:val="0"/>
        <w:autoSpaceDE w:val="0"/>
        <w:autoSpaceDN w:val="0"/>
        <w:adjustRightInd w:val="0"/>
        <w:ind w:left="3860"/>
        <w:rPr>
          <w:b/>
          <w:bCs/>
          <w:color w:val="FFFFFF"/>
          <w:sz w:val="22"/>
          <w:szCs w:val="22"/>
        </w:rPr>
      </w:pPr>
      <w:r w:rsidRPr="00E54F7A">
        <w:rPr>
          <w:b/>
          <w:bCs/>
          <w:color w:val="FFFFFF"/>
          <w:sz w:val="22"/>
          <w:szCs w:val="22"/>
        </w:rPr>
        <w:t>ANNUAL TENDER NOTICE</w:t>
      </w:r>
    </w:p>
    <w:p w:rsidR="00C66BA9" w:rsidRPr="00E54F7A" w:rsidRDefault="00C66BA9" w:rsidP="00C66BA9">
      <w:pPr>
        <w:widowControl w:val="0"/>
        <w:autoSpaceDE w:val="0"/>
        <w:autoSpaceDN w:val="0"/>
        <w:adjustRightInd w:val="0"/>
        <w:ind w:left="3860"/>
        <w:rPr>
          <w:sz w:val="22"/>
          <w:szCs w:val="22"/>
        </w:rPr>
      </w:pPr>
    </w:p>
    <w:p w:rsidR="00C66BA9" w:rsidRPr="00E54F7A" w:rsidRDefault="00C66BA9" w:rsidP="00C66BA9">
      <w:pPr>
        <w:widowControl w:val="0"/>
        <w:autoSpaceDE w:val="0"/>
        <w:autoSpaceDN w:val="0"/>
        <w:adjustRightInd w:val="0"/>
        <w:spacing w:line="64" w:lineRule="exact"/>
        <w:rPr>
          <w:sz w:val="22"/>
          <w:szCs w:val="22"/>
        </w:rPr>
      </w:pPr>
    </w:p>
    <w:p w:rsidR="00C66BA9" w:rsidRPr="00E54F7A" w:rsidRDefault="00C66BA9" w:rsidP="00C66BA9">
      <w:pPr>
        <w:widowControl w:val="0"/>
        <w:overflowPunct w:val="0"/>
        <w:autoSpaceDE w:val="0"/>
        <w:autoSpaceDN w:val="0"/>
        <w:adjustRightInd w:val="0"/>
        <w:spacing w:line="218" w:lineRule="auto"/>
        <w:ind w:left="1060" w:right="1340"/>
        <w:rPr>
          <w:sz w:val="22"/>
          <w:szCs w:val="22"/>
        </w:rPr>
      </w:pPr>
      <w:r w:rsidRPr="00E54F7A">
        <w:rPr>
          <w:sz w:val="22"/>
          <w:szCs w:val="22"/>
        </w:rPr>
        <w:t xml:space="preserve">The Mandera County Assembly invites eligible competent bidders for the following </w:t>
      </w:r>
      <w:r w:rsidR="0042177B" w:rsidRPr="00E54F7A">
        <w:rPr>
          <w:sz w:val="22"/>
          <w:szCs w:val="22"/>
        </w:rPr>
        <w:t>tender: -</w:t>
      </w:r>
    </w:p>
    <w:p w:rsidR="00C66BA9" w:rsidRPr="00E54F7A" w:rsidRDefault="00C66BA9" w:rsidP="00C66BA9">
      <w:pPr>
        <w:widowControl w:val="0"/>
        <w:autoSpaceDE w:val="0"/>
        <w:autoSpaceDN w:val="0"/>
        <w:adjustRightInd w:val="0"/>
        <w:spacing w:line="132" w:lineRule="exact"/>
        <w:rPr>
          <w:sz w:val="22"/>
          <w:szCs w:val="22"/>
        </w:rPr>
      </w:pPr>
    </w:p>
    <w:tbl>
      <w:tblPr>
        <w:tblW w:w="11300" w:type="dxa"/>
        <w:tblInd w:w="-960" w:type="dxa"/>
        <w:tblLayout w:type="fixed"/>
        <w:tblCellMar>
          <w:left w:w="0" w:type="dxa"/>
          <w:right w:w="0" w:type="dxa"/>
        </w:tblCellMar>
        <w:tblLook w:val="0000" w:firstRow="0" w:lastRow="0" w:firstColumn="0" w:lastColumn="0" w:noHBand="0" w:noVBand="0"/>
      </w:tblPr>
      <w:tblGrid>
        <w:gridCol w:w="20"/>
        <w:gridCol w:w="70"/>
        <w:gridCol w:w="3230"/>
        <w:gridCol w:w="100"/>
        <w:gridCol w:w="20"/>
        <w:gridCol w:w="100"/>
        <w:gridCol w:w="7620"/>
        <w:gridCol w:w="100"/>
        <w:gridCol w:w="20"/>
        <w:gridCol w:w="20"/>
      </w:tblGrid>
      <w:tr w:rsidR="00C66BA9" w:rsidRPr="00E54F7A" w:rsidTr="0042177B">
        <w:trPr>
          <w:trHeight w:val="343"/>
        </w:trPr>
        <w:tc>
          <w:tcPr>
            <w:tcW w:w="20" w:type="dxa"/>
            <w:tcBorders>
              <w:top w:val="single" w:sz="8" w:space="0" w:color="F2F2F2"/>
              <w:left w:val="nil"/>
              <w:bottom w:val="nil"/>
              <w:right w:val="nil"/>
            </w:tcBorders>
            <w:vAlign w:val="bottom"/>
          </w:tcPr>
          <w:p w:rsidR="00C66BA9" w:rsidRPr="00E54F7A" w:rsidRDefault="00C66BA9" w:rsidP="0042177B">
            <w:pPr>
              <w:widowControl w:val="0"/>
              <w:autoSpaceDE w:val="0"/>
              <w:autoSpaceDN w:val="0"/>
              <w:adjustRightInd w:val="0"/>
            </w:pPr>
          </w:p>
        </w:tc>
        <w:tc>
          <w:tcPr>
            <w:tcW w:w="70" w:type="dxa"/>
            <w:tcBorders>
              <w:top w:val="single" w:sz="8" w:space="0" w:color="0D0D0D"/>
              <w:left w:val="nil"/>
              <w:bottom w:val="single" w:sz="8" w:space="0" w:color="0D0D0D"/>
              <w:right w:val="nil"/>
            </w:tcBorders>
            <w:shd w:val="clear" w:color="auto" w:fill="0D0D0D"/>
            <w:vAlign w:val="bottom"/>
          </w:tcPr>
          <w:p w:rsidR="00C66BA9" w:rsidRPr="00E54F7A" w:rsidRDefault="00C66BA9" w:rsidP="0042177B">
            <w:pPr>
              <w:widowControl w:val="0"/>
              <w:autoSpaceDE w:val="0"/>
              <w:autoSpaceDN w:val="0"/>
              <w:adjustRightInd w:val="0"/>
            </w:pPr>
          </w:p>
        </w:tc>
        <w:tc>
          <w:tcPr>
            <w:tcW w:w="3230" w:type="dxa"/>
            <w:tcBorders>
              <w:top w:val="single" w:sz="8" w:space="0" w:color="0D0D0D"/>
              <w:left w:val="nil"/>
              <w:bottom w:val="single" w:sz="8" w:space="0" w:color="0D0D0D"/>
              <w:right w:val="nil"/>
            </w:tcBorders>
            <w:shd w:val="clear" w:color="auto" w:fill="0D0D0D"/>
            <w:vAlign w:val="bottom"/>
          </w:tcPr>
          <w:p w:rsidR="00C66BA9" w:rsidRPr="00E54F7A" w:rsidRDefault="00C66BA9" w:rsidP="0042177B">
            <w:pPr>
              <w:widowControl w:val="0"/>
              <w:autoSpaceDE w:val="0"/>
              <w:autoSpaceDN w:val="0"/>
              <w:adjustRightInd w:val="0"/>
            </w:pPr>
            <w:r w:rsidRPr="00E54F7A">
              <w:rPr>
                <w:b/>
                <w:bCs/>
                <w:color w:val="FFFFFF"/>
                <w:sz w:val="22"/>
                <w:szCs w:val="22"/>
              </w:rPr>
              <w:t>TENDER</w:t>
            </w:r>
          </w:p>
        </w:tc>
        <w:tc>
          <w:tcPr>
            <w:tcW w:w="100" w:type="dxa"/>
            <w:tcBorders>
              <w:top w:val="single" w:sz="8" w:space="0" w:color="0D0D0D"/>
              <w:left w:val="nil"/>
              <w:bottom w:val="single" w:sz="8" w:space="0" w:color="0D0D0D"/>
              <w:right w:val="nil"/>
            </w:tcBorders>
            <w:shd w:val="clear" w:color="auto" w:fill="0D0D0D"/>
            <w:vAlign w:val="bottom"/>
          </w:tcPr>
          <w:p w:rsidR="00C66BA9" w:rsidRPr="00E54F7A" w:rsidRDefault="00C66BA9" w:rsidP="0042177B">
            <w:pPr>
              <w:widowControl w:val="0"/>
              <w:autoSpaceDE w:val="0"/>
              <w:autoSpaceDN w:val="0"/>
              <w:adjustRightInd w:val="0"/>
            </w:pPr>
          </w:p>
        </w:tc>
        <w:tc>
          <w:tcPr>
            <w:tcW w:w="20" w:type="dxa"/>
            <w:tcBorders>
              <w:top w:val="single" w:sz="8" w:space="0" w:color="F2F2F2"/>
              <w:left w:val="nil"/>
              <w:bottom w:val="nil"/>
              <w:right w:val="nil"/>
            </w:tcBorders>
            <w:vAlign w:val="bottom"/>
          </w:tcPr>
          <w:p w:rsidR="00C66BA9" w:rsidRPr="00E54F7A" w:rsidRDefault="00C66BA9" w:rsidP="0042177B">
            <w:pPr>
              <w:widowControl w:val="0"/>
              <w:autoSpaceDE w:val="0"/>
              <w:autoSpaceDN w:val="0"/>
              <w:adjustRightInd w:val="0"/>
            </w:pPr>
          </w:p>
        </w:tc>
        <w:tc>
          <w:tcPr>
            <w:tcW w:w="100" w:type="dxa"/>
            <w:tcBorders>
              <w:top w:val="single" w:sz="8" w:space="0" w:color="0D0D0D"/>
              <w:left w:val="nil"/>
              <w:bottom w:val="single" w:sz="8" w:space="0" w:color="0D0D0D"/>
              <w:right w:val="nil"/>
            </w:tcBorders>
            <w:shd w:val="clear" w:color="auto" w:fill="0D0D0D"/>
            <w:vAlign w:val="bottom"/>
          </w:tcPr>
          <w:p w:rsidR="00C66BA9" w:rsidRPr="00E54F7A" w:rsidRDefault="00C66BA9" w:rsidP="0042177B">
            <w:pPr>
              <w:widowControl w:val="0"/>
              <w:autoSpaceDE w:val="0"/>
              <w:autoSpaceDN w:val="0"/>
              <w:adjustRightInd w:val="0"/>
            </w:pPr>
          </w:p>
        </w:tc>
        <w:tc>
          <w:tcPr>
            <w:tcW w:w="7620" w:type="dxa"/>
            <w:tcBorders>
              <w:top w:val="single" w:sz="8" w:space="0" w:color="0D0D0D"/>
              <w:left w:val="nil"/>
              <w:bottom w:val="single" w:sz="8" w:space="0" w:color="0D0D0D"/>
              <w:right w:val="nil"/>
            </w:tcBorders>
            <w:shd w:val="clear" w:color="auto" w:fill="0D0D0D"/>
            <w:vAlign w:val="bottom"/>
          </w:tcPr>
          <w:p w:rsidR="00C66BA9" w:rsidRPr="00E54F7A" w:rsidRDefault="00C66BA9" w:rsidP="0042177B">
            <w:pPr>
              <w:widowControl w:val="0"/>
              <w:autoSpaceDE w:val="0"/>
              <w:autoSpaceDN w:val="0"/>
              <w:adjustRightInd w:val="0"/>
            </w:pPr>
            <w:r w:rsidRPr="00E54F7A">
              <w:rPr>
                <w:b/>
                <w:bCs/>
                <w:color w:val="FFFFFF"/>
                <w:sz w:val="22"/>
                <w:szCs w:val="22"/>
              </w:rPr>
              <w:t>Tender Item Description for Financial Years 2020-2021</w:t>
            </w:r>
          </w:p>
        </w:tc>
        <w:tc>
          <w:tcPr>
            <w:tcW w:w="100" w:type="dxa"/>
            <w:tcBorders>
              <w:top w:val="single" w:sz="8" w:space="0" w:color="0D0D0D"/>
              <w:left w:val="nil"/>
              <w:bottom w:val="single" w:sz="8" w:space="0" w:color="0D0D0D"/>
              <w:right w:val="nil"/>
            </w:tcBorders>
            <w:shd w:val="clear" w:color="auto" w:fill="0D0D0D"/>
            <w:vAlign w:val="bottom"/>
          </w:tcPr>
          <w:p w:rsidR="00C66BA9" w:rsidRPr="00E54F7A" w:rsidRDefault="00C66BA9" w:rsidP="0042177B">
            <w:pPr>
              <w:widowControl w:val="0"/>
              <w:autoSpaceDE w:val="0"/>
              <w:autoSpaceDN w:val="0"/>
              <w:adjustRightInd w:val="0"/>
            </w:pPr>
          </w:p>
        </w:tc>
        <w:tc>
          <w:tcPr>
            <w:tcW w:w="20" w:type="dxa"/>
            <w:tcBorders>
              <w:top w:val="single" w:sz="8" w:space="0" w:color="F2F2F2"/>
              <w:left w:val="nil"/>
              <w:bottom w:val="nil"/>
              <w:right w:val="nil"/>
            </w:tcBorders>
            <w:vAlign w:val="bottom"/>
          </w:tcPr>
          <w:p w:rsidR="00C66BA9" w:rsidRPr="00E54F7A" w:rsidRDefault="00C66BA9" w:rsidP="0042177B">
            <w:pPr>
              <w:widowControl w:val="0"/>
              <w:autoSpaceDE w:val="0"/>
              <w:autoSpaceDN w:val="0"/>
              <w:adjustRightInd w:val="0"/>
            </w:pPr>
          </w:p>
        </w:tc>
        <w:tc>
          <w:tcPr>
            <w:tcW w:w="20" w:type="dxa"/>
            <w:tcBorders>
              <w:top w:val="nil"/>
              <w:left w:val="nil"/>
              <w:bottom w:val="nil"/>
              <w:right w:val="nil"/>
            </w:tcBorders>
            <w:vAlign w:val="bottom"/>
          </w:tcPr>
          <w:p w:rsidR="00C66BA9" w:rsidRPr="00E54F7A" w:rsidRDefault="00C66BA9" w:rsidP="0042177B">
            <w:pPr>
              <w:widowControl w:val="0"/>
              <w:autoSpaceDE w:val="0"/>
              <w:autoSpaceDN w:val="0"/>
              <w:adjustRightInd w:val="0"/>
            </w:pPr>
          </w:p>
        </w:tc>
      </w:tr>
      <w:tr w:rsidR="00C66BA9" w:rsidRPr="00E54F7A" w:rsidTr="0042177B">
        <w:trPr>
          <w:trHeight w:val="262"/>
        </w:trPr>
        <w:tc>
          <w:tcPr>
            <w:tcW w:w="20" w:type="dxa"/>
            <w:tcBorders>
              <w:top w:val="single" w:sz="8" w:space="0" w:color="auto"/>
              <w:left w:val="nil"/>
              <w:bottom w:val="single" w:sz="8" w:space="0" w:color="auto"/>
              <w:right w:val="nil"/>
            </w:tcBorders>
            <w:shd w:val="clear" w:color="auto" w:fill="000000"/>
            <w:vAlign w:val="bottom"/>
          </w:tcPr>
          <w:p w:rsidR="00C66BA9" w:rsidRPr="00E54F7A" w:rsidRDefault="00C66BA9" w:rsidP="0042177B">
            <w:pPr>
              <w:widowControl w:val="0"/>
              <w:autoSpaceDE w:val="0"/>
              <w:autoSpaceDN w:val="0"/>
              <w:adjustRightInd w:val="0"/>
            </w:pPr>
          </w:p>
        </w:tc>
        <w:tc>
          <w:tcPr>
            <w:tcW w:w="70" w:type="dxa"/>
            <w:tcBorders>
              <w:top w:val="single" w:sz="8" w:space="0" w:color="auto"/>
              <w:left w:val="nil"/>
              <w:bottom w:val="single" w:sz="8" w:space="0" w:color="auto"/>
              <w:right w:val="nil"/>
            </w:tcBorders>
            <w:vAlign w:val="bottom"/>
          </w:tcPr>
          <w:p w:rsidR="00C66BA9" w:rsidRPr="00E54F7A" w:rsidRDefault="00C66BA9" w:rsidP="0042177B">
            <w:pPr>
              <w:widowControl w:val="0"/>
              <w:autoSpaceDE w:val="0"/>
              <w:autoSpaceDN w:val="0"/>
              <w:adjustRightInd w:val="0"/>
            </w:pPr>
          </w:p>
        </w:tc>
        <w:tc>
          <w:tcPr>
            <w:tcW w:w="3330" w:type="dxa"/>
            <w:gridSpan w:val="2"/>
            <w:tcBorders>
              <w:top w:val="single" w:sz="8" w:space="0" w:color="auto"/>
              <w:left w:val="nil"/>
              <w:bottom w:val="single" w:sz="8" w:space="0" w:color="auto"/>
              <w:right w:val="nil"/>
            </w:tcBorders>
            <w:vAlign w:val="bottom"/>
          </w:tcPr>
          <w:p w:rsidR="00C66BA9" w:rsidRPr="00E54F7A" w:rsidRDefault="00C66BA9" w:rsidP="0042177B">
            <w:pPr>
              <w:widowControl w:val="0"/>
              <w:autoSpaceDE w:val="0"/>
              <w:autoSpaceDN w:val="0"/>
              <w:adjustRightInd w:val="0"/>
              <w:spacing w:line="261" w:lineRule="exact"/>
            </w:pPr>
            <w:r w:rsidRPr="00E54F7A">
              <w:rPr>
                <w:sz w:val="22"/>
                <w:szCs w:val="22"/>
              </w:rPr>
              <w:t>MCA/OT/01/2020/2021</w:t>
            </w:r>
          </w:p>
        </w:tc>
        <w:tc>
          <w:tcPr>
            <w:tcW w:w="20" w:type="dxa"/>
            <w:tcBorders>
              <w:top w:val="single" w:sz="8" w:space="0" w:color="auto"/>
              <w:left w:val="nil"/>
              <w:bottom w:val="single" w:sz="8" w:space="0" w:color="auto"/>
              <w:right w:val="nil"/>
            </w:tcBorders>
            <w:shd w:val="clear" w:color="auto" w:fill="000000"/>
            <w:vAlign w:val="bottom"/>
          </w:tcPr>
          <w:p w:rsidR="00C66BA9" w:rsidRPr="00E54F7A" w:rsidRDefault="00C66BA9" w:rsidP="0042177B">
            <w:pPr>
              <w:widowControl w:val="0"/>
              <w:autoSpaceDE w:val="0"/>
              <w:autoSpaceDN w:val="0"/>
              <w:adjustRightInd w:val="0"/>
            </w:pPr>
          </w:p>
        </w:tc>
        <w:tc>
          <w:tcPr>
            <w:tcW w:w="100" w:type="dxa"/>
            <w:tcBorders>
              <w:top w:val="single" w:sz="8" w:space="0" w:color="auto"/>
              <w:left w:val="nil"/>
              <w:bottom w:val="single" w:sz="8" w:space="0" w:color="auto"/>
              <w:right w:val="nil"/>
            </w:tcBorders>
            <w:vAlign w:val="bottom"/>
          </w:tcPr>
          <w:p w:rsidR="00C66BA9" w:rsidRPr="00E54F7A" w:rsidRDefault="00C66BA9" w:rsidP="0042177B">
            <w:pPr>
              <w:widowControl w:val="0"/>
              <w:autoSpaceDE w:val="0"/>
              <w:autoSpaceDN w:val="0"/>
              <w:adjustRightInd w:val="0"/>
            </w:pPr>
          </w:p>
        </w:tc>
        <w:tc>
          <w:tcPr>
            <w:tcW w:w="7720" w:type="dxa"/>
            <w:gridSpan w:val="2"/>
            <w:tcBorders>
              <w:top w:val="single" w:sz="8" w:space="0" w:color="auto"/>
              <w:left w:val="nil"/>
              <w:bottom w:val="single" w:sz="8" w:space="0" w:color="auto"/>
              <w:right w:val="nil"/>
            </w:tcBorders>
            <w:vAlign w:val="bottom"/>
          </w:tcPr>
          <w:p w:rsidR="00C66BA9" w:rsidRPr="00E54F7A" w:rsidRDefault="00C66BA9" w:rsidP="0042177B">
            <w:pPr>
              <w:widowControl w:val="0"/>
              <w:autoSpaceDE w:val="0"/>
              <w:autoSpaceDN w:val="0"/>
              <w:adjustRightInd w:val="0"/>
              <w:spacing w:line="261" w:lineRule="exact"/>
            </w:pPr>
            <w:r w:rsidRPr="00E54F7A">
              <w:rPr>
                <w:sz w:val="22"/>
                <w:szCs w:val="22"/>
              </w:rPr>
              <w:t>Provision of Medical Insurance Cover</w:t>
            </w:r>
          </w:p>
        </w:tc>
        <w:tc>
          <w:tcPr>
            <w:tcW w:w="20" w:type="dxa"/>
            <w:tcBorders>
              <w:top w:val="single" w:sz="8" w:space="0" w:color="auto"/>
              <w:left w:val="nil"/>
              <w:bottom w:val="single" w:sz="8" w:space="0" w:color="auto"/>
              <w:right w:val="nil"/>
            </w:tcBorders>
            <w:shd w:val="clear" w:color="auto" w:fill="000000"/>
            <w:vAlign w:val="bottom"/>
          </w:tcPr>
          <w:p w:rsidR="00C66BA9" w:rsidRPr="00E54F7A" w:rsidRDefault="00C66BA9" w:rsidP="0042177B">
            <w:pPr>
              <w:widowControl w:val="0"/>
              <w:autoSpaceDE w:val="0"/>
              <w:autoSpaceDN w:val="0"/>
              <w:adjustRightInd w:val="0"/>
            </w:pPr>
          </w:p>
        </w:tc>
        <w:tc>
          <w:tcPr>
            <w:tcW w:w="20" w:type="dxa"/>
            <w:tcBorders>
              <w:top w:val="nil"/>
              <w:left w:val="nil"/>
              <w:bottom w:val="nil"/>
              <w:right w:val="nil"/>
            </w:tcBorders>
            <w:vAlign w:val="bottom"/>
          </w:tcPr>
          <w:p w:rsidR="00C66BA9" w:rsidRPr="00E54F7A" w:rsidRDefault="00C66BA9" w:rsidP="0042177B">
            <w:pPr>
              <w:widowControl w:val="0"/>
              <w:autoSpaceDE w:val="0"/>
              <w:autoSpaceDN w:val="0"/>
              <w:adjustRightInd w:val="0"/>
            </w:pPr>
          </w:p>
        </w:tc>
      </w:tr>
    </w:tbl>
    <w:p w:rsidR="00C66BA9" w:rsidRPr="00E54F7A" w:rsidRDefault="00C66BA9" w:rsidP="00C66BA9">
      <w:pPr>
        <w:widowControl w:val="0"/>
        <w:autoSpaceDE w:val="0"/>
        <w:autoSpaceDN w:val="0"/>
        <w:adjustRightInd w:val="0"/>
        <w:spacing w:line="172" w:lineRule="exact"/>
        <w:rPr>
          <w:sz w:val="22"/>
          <w:szCs w:val="22"/>
        </w:rPr>
      </w:pPr>
    </w:p>
    <w:p w:rsidR="00C66BA9" w:rsidRPr="00E54F7A" w:rsidRDefault="00C66BA9" w:rsidP="00C66BA9">
      <w:pPr>
        <w:pStyle w:val="ListParagraph"/>
        <w:numPr>
          <w:ilvl w:val="1"/>
          <w:numId w:val="63"/>
        </w:numPr>
        <w:spacing w:after="160" w:line="259" w:lineRule="auto"/>
        <w:contextualSpacing/>
        <w:rPr>
          <w:sz w:val="22"/>
          <w:szCs w:val="22"/>
        </w:rPr>
      </w:pPr>
      <w:r w:rsidRPr="00E54F7A">
        <w:rPr>
          <w:sz w:val="22"/>
          <w:szCs w:val="22"/>
        </w:rPr>
        <w:t xml:space="preserve">A complete set of tender documents may be downloaded by interested candidates for free from the Mandera County Assembly website: </w:t>
      </w:r>
      <w:r w:rsidRPr="00E54F7A">
        <w:rPr>
          <w:b/>
          <w:sz w:val="22"/>
          <w:szCs w:val="22"/>
        </w:rPr>
        <w:t>www.manderaassembly.go.ke</w:t>
      </w:r>
      <w:r w:rsidRPr="00E54F7A">
        <w:rPr>
          <w:sz w:val="22"/>
          <w:szCs w:val="22"/>
        </w:rPr>
        <w:t xml:space="preserve"> or government </w:t>
      </w:r>
      <w:r w:rsidR="0042177B" w:rsidRPr="00E54F7A">
        <w:rPr>
          <w:sz w:val="22"/>
          <w:szCs w:val="22"/>
        </w:rPr>
        <w:t>tenders’</w:t>
      </w:r>
      <w:r w:rsidRPr="00E54F7A">
        <w:rPr>
          <w:sz w:val="22"/>
          <w:szCs w:val="22"/>
        </w:rPr>
        <w:t xml:space="preserve"> portal website www.tenders.go.ke</w:t>
      </w:r>
    </w:p>
    <w:p w:rsidR="00C66BA9" w:rsidRPr="00E54F7A" w:rsidRDefault="00C66BA9" w:rsidP="00C66BA9">
      <w:pPr>
        <w:pStyle w:val="ListParagraph"/>
        <w:ind w:left="360"/>
        <w:rPr>
          <w:sz w:val="22"/>
          <w:szCs w:val="22"/>
        </w:rPr>
      </w:pPr>
    </w:p>
    <w:p w:rsidR="00C66BA9" w:rsidRPr="00E54F7A" w:rsidRDefault="00C66BA9" w:rsidP="00C66BA9">
      <w:pPr>
        <w:pStyle w:val="ListParagraph"/>
        <w:numPr>
          <w:ilvl w:val="1"/>
          <w:numId w:val="63"/>
        </w:numPr>
        <w:spacing w:after="160" w:line="259" w:lineRule="auto"/>
        <w:contextualSpacing/>
        <w:rPr>
          <w:sz w:val="22"/>
          <w:szCs w:val="22"/>
        </w:rPr>
      </w:pPr>
      <w:r w:rsidRPr="00E54F7A">
        <w:rPr>
          <w:sz w:val="22"/>
          <w:szCs w:val="22"/>
        </w:rPr>
        <w:t xml:space="preserve">  Interested bidders participating in these tenders are required to register their details with office of the clerk via the email address </w:t>
      </w:r>
      <w:r w:rsidR="0042177B" w:rsidRPr="00E54F7A">
        <w:rPr>
          <w:b/>
          <w:sz w:val="22"/>
          <w:szCs w:val="22"/>
        </w:rPr>
        <w:t>clerk@</w:t>
      </w:r>
      <w:r w:rsidRPr="00E54F7A">
        <w:rPr>
          <w:b/>
          <w:sz w:val="22"/>
          <w:szCs w:val="22"/>
        </w:rPr>
        <w:t>manderaassembly.go.ke</w:t>
      </w:r>
      <w:r w:rsidRPr="00E54F7A">
        <w:rPr>
          <w:sz w:val="22"/>
          <w:szCs w:val="22"/>
        </w:rPr>
        <w:t xml:space="preserve"> for the purpose of further communications and issuing of addendums if any.</w:t>
      </w:r>
    </w:p>
    <w:p w:rsidR="00C66BA9" w:rsidRPr="00E54F7A" w:rsidRDefault="00C66BA9" w:rsidP="00C66BA9">
      <w:pPr>
        <w:pStyle w:val="ListParagraph"/>
        <w:ind w:left="360"/>
        <w:rPr>
          <w:sz w:val="22"/>
          <w:szCs w:val="22"/>
        </w:rPr>
      </w:pPr>
    </w:p>
    <w:p w:rsidR="00C66BA9" w:rsidRPr="00E54F7A" w:rsidRDefault="00C66BA9" w:rsidP="00C66BA9">
      <w:pPr>
        <w:pStyle w:val="ListParagraph"/>
        <w:ind w:left="360"/>
        <w:rPr>
          <w:sz w:val="22"/>
          <w:szCs w:val="22"/>
        </w:rPr>
      </w:pPr>
      <w:r w:rsidRPr="00E54F7A">
        <w:rPr>
          <w:sz w:val="22"/>
          <w:szCs w:val="22"/>
        </w:rPr>
        <w:t xml:space="preserve"> </w:t>
      </w:r>
    </w:p>
    <w:p w:rsidR="00C66BA9" w:rsidRPr="00E54F7A" w:rsidRDefault="0042177B" w:rsidP="00C66BA9">
      <w:pPr>
        <w:pStyle w:val="ListParagraph"/>
        <w:numPr>
          <w:ilvl w:val="1"/>
          <w:numId w:val="63"/>
        </w:numPr>
        <w:spacing w:after="160" w:line="259" w:lineRule="auto"/>
        <w:contextualSpacing/>
        <w:rPr>
          <w:sz w:val="22"/>
          <w:szCs w:val="22"/>
        </w:rPr>
      </w:pPr>
      <w:r w:rsidRPr="00E54F7A">
        <w:rPr>
          <w:sz w:val="22"/>
          <w:szCs w:val="22"/>
        </w:rPr>
        <w:t xml:space="preserve">A valid </w:t>
      </w:r>
      <w:r w:rsidR="00C66BA9" w:rsidRPr="00E54F7A">
        <w:rPr>
          <w:sz w:val="22"/>
          <w:szCs w:val="22"/>
        </w:rPr>
        <w:t>bid bond of 2% of tender amount from reputable banks or insurance companies must be provided</w:t>
      </w:r>
    </w:p>
    <w:p w:rsidR="00C66BA9" w:rsidRPr="00E54F7A" w:rsidRDefault="00C66BA9" w:rsidP="00C66BA9">
      <w:pPr>
        <w:pStyle w:val="ListParagraph"/>
        <w:ind w:left="360"/>
        <w:rPr>
          <w:sz w:val="22"/>
          <w:szCs w:val="22"/>
        </w:rPr>
      </w:pPr>
    </w:p>
    <w:p w:rsidR="00C66BA9" w:rsidRPr="00E54F7A" w:rsidRDefault="00C66BA9" w:rsidP="00C66BA9">
      <w:pPr>
        <w:pStyle w:val="ListParagraph"/>
        <w:numPr>
          <w:ilvl w:val="1"/>
          <w:numId w:val="63"/>
        </w:numPr>
        <w:spacing w:after="160" w:line="259" w:lineRule="auto"/>
        <w:contextualSpacing/>
        <w:rPr>
          <w:sz w:val="22"/>
          <w:szCs w:val="22"/>
        </w:rPr>
      </w:pPr>
      <w:r w:rsidRPr="00E54F7A">
        <w:rPr>
          <w:sz w:val="22"/>
          <w:szCs w:val="22"/>
        </w:rPr>
        <w:t xml:space="preserve"> Price quoted must be in Kenya shillings and shall   remain valid for 120 days from the closing date of tender.</w:t>
      </w:r>
    </w:p>
    <w:p w:rsidR="00C66BA9" w:rsidRPr="00E54F7A" w:rsidRDefault="00C66BA9" w:rsidP="00C66BA9">
      <w:pPr>
        <w:pStyle w:val="ListParagraph"/>
        <w:ind w:left="0"/>
        <w:rPr>
          <w:sz w:val="22"/>
          <w:szCs w:val="22"/>
        </w:rPr>
      </w:pPr>
      <w:r w:rsidRPr="00E54F7A">
        <w:rPr>
          <w:sz w:val="22"/>
          <w:szCs w:val="22"/>
        </w:rPr>
        <w:t xml:space="preserve">1.5 Completed tender documents must be submitted in enclosed plain sealed envelopes, clearly marked with the </w:t>
      </w:r>
      <w:r w:rsidRPr="00E54F7A">
        <w:rPr>
          <w:b/>
          <w:bCs/>
          <w:sz w:val="22"/>
          <w:szCs w:val="22"/>
        </w:rPr>
        <w:t>Tender Number</w:t>
      </w:r>
      <w:r w:rsidRPr="00E54F7A">
        <w:rPr>
          <w:sz w:val="22"/>
          <w:szCs w:val="22"/>
        </w:rPr>
        <w:t xml:space="preserve"> and written either, </w:t>
      </w:r>
      <w:r w:rsidRPr="00E54F7A">
        <w:rPr>
          <w:b/>
          <w:bCs/>
          <w:sz w:val="22"/>
          <w:szCs w:val="22"/>
        </w:rPr>
        <w:t xml:space="preserve">“Reference/Description” </w:t>
      </w:r>
      <w:r w:rsidRPr="00E54F7A">
        <w:rPr>
          <w:sz w:val="22"/>
          <w:szCs w:val="22"/>
        </w:rPr>
        <w:t>and be deposited in the tender box at</w:t>
      </w:r>
      <w:r w:rsidRPr="00E54F7A">
        <w:rPr>
          <w:b/>
          <w:bCs/>
          <w:sz w:val="22"/>
          <w:szCs w:val="22"/>
        </w:rPr>
        <w:t xml:space="preserve"> Mandera County Assembly main chambers building in Mandera –</w:t>
      </w:r>
      <w:r w:rsidRPr="00E54F7A">
        <w:rPr>
          <w:sz w:val="22"/>
          <w:szCs w:val="22"/>
        </w:rPr>
        <w:t>so as to be received on or before</w:t>
      </w:r>
      <w:r w:rsidRPr="00E54F7A">
        <w:rPr>
          <w:b/>
          <w:bCs/>
          <w:color w:val="FF0000"/>
          <w:sz w:val="22"/>
          <w:szCs w:val="22"/>
          <w:u w:val="single"/>
        </w:rPr>
        <w:t xml:space="preserve"> TUESDAY, 4</w:t>
      </w:r>
      <w:r w:rsidRPr="00E54F7A">
        <w:rPr>
          <w:b/>
          <w:bCs/>
          <w:color w:val="FF0000"/>
          <w:sz w:val="22"/>
          <w:szCs w:val="22"/>
          <w:u w:val="single"/>
          <w:vertAlign w:val="superscript"/>
        </w:rPr>
        <w:t xml:space="preserve">TH </w:t>
      </w:r>
      <w:r w:rsidRPr="00E54F7A">
        <w:rPr>
          <w:b/>
          <w:bCs/>
          <w:color w:val="FF0000"/>
          <w:sz w:val="22"/>
          <w:szCs w:val="22"/>
          <w:u w:val="single"/>
        </w:rPr>
        <w:t>MAY, 2021 at 10:00AM</w:t>
      </w:r>
      <w:r w:rsidRPr="00E54F7A">
        <w:rPr>
          <w:b/>
          <w:bCs/>
          <w:sz w:val="22"/>
          <w:szCs w:val="22"/>
          <w:u w:val="single"/>
        </w:rPr>
        <w:t>.</w:t>
      </w:r>
    </w:p>
    <w:p w:rsidR="00C66BA9" w:rsidRPr="00E54F7A" w:rsidRDefault="00C66BA9" w:rsidP="0042177B">
      <w:pPr>
        <w:widowControl w:val="0"/>
        <w:autoSpaceDE w:val="0"/>
        <w:autoSpaceDN w:val="0"/>
        <w:adjustRightInd w:val="0"/>
        <w:spacing w:line="237" w:lineRule="auto"/>
        <w:rPr>
          <w:sz w:val="22"/>
          <w:szCs w:val="22"/>
        </w:rPr>
      </w:pPr>
      <w:r w:rsidRPr="00E54F7A">
        <w:rPr>
          <w:sz w:val="22"/>
          <w:szCs w:val="22"/>
        </w:rPr>
        <w:t xml:space="preserve">Tenders to be addressed </w:t>
      </w:r>
      <w:r w:rsidR="0042177B" w:rsidRPr="00E54F7A">
        <w:rPr>
          <w:sz w:val="22"/>
          <w:szCs w:val="22"/>
        </w:rPr>
        <w:t>to: -</w:t>
      </w:r>
    </w:p>
    <w:p w:rsidR="00C66BA9" w:rsidRPr="00E54F7A" w:rsidRDefault="00C66BA9" w:rsidP="00C66BA9">
      <w:pPr>
        <w:widowControl w:val="0"/>
        <w:autoSpaceDE w:val="0"/>
        <w:autoSpaceDN w:val="0"/>
        <w:adjustRightInd w:val="0"/>
        <w:spacing w:line="237" w:lineRule="auto"/>
        <w:jc w:val="center"/>
        <w:rPr>
          <w:b/>
          <w:bCs/>
          <w:sz w:val="22"/>
          <w:szCs w:val="22"/>
        </w:rPr>
      </w:pPr>
      <w:r w:rsidRPr="00E54F7A">
        <w:rPr>
          <w:b/>
          <w:bCs/>
          <w:sz w:val="22"/>
          <w:szCs w:val="22"/>
        </w:rPr>
        <w:t>THE CLERK,</w:t>
      </w:r>
    </w:p>
    <w:p w:rsidR="00C66BA9" w:rsidRPr="00E54F7A" w:rsidRDefault="00C66BA9" w:rsidP="00C66BA9">
      <w:pPr>
        <w:widowControl w:val="0"/>
        <w:autoSpaceDE w:val="0"/>
        <w:autoSpaceDN w:val="0"/>
        <w:adjustRightInd w:val="0"/>
        <w:spacing w:line="237" w:lineRule="auto"/>
        <w:jc w:val="center"/>
        <w:rPr>
          <w:b/>
          <w:bCs/>
          <w:sz w:val="22"/>
          <w:szCs w:val="22"/>
        </w:rPr>
      </w:pPr>
      <w:r w:rsidRPr="00E54F7A">
        <w:rPr>
          <w:b/>
          <w:bCs/>
          <w:sz w:val="22"/>
          <w:szCs w:val="22"/>
        </w:rPr>
        <w:t>MANDERA COUNTY ASSEMBLY,</w:t>
      </w:r>
    </w:p>
    <w:p w:rsidR="00C66BA9" w:rsidRPr="00E54F7A" w:rsidRDefault="00C66BA9" w:rsidP="00C66BA9">
      <w:pPr>
        <w:widowControl w:val="0"/>
        <w:autoSpaceDE w:val="0"/>
        <w:autoSpaceDN w:val="0"/>
        <w:adjustRightInd w:val="0"/>
        <w:spacing w:line="2" w:lineRule="exact"/>
        <w:jc w:val="center"/>
        <w:rPr>
          <w:sz w:val="22"/>
          <w:szCs w:val="22"/>
        </w:rPr>
      </w:pPr>
    </w:p>
    <w:p w:rsidR="00C66BA9" w:rsidRPr="00E54F7A" w:rsidRDefault="00C66BA9" w:rsidP="00C66BA9">
      <w:pPr>
        <w:widowControl w:val="0"/>
        <w:autoSpaceDE w:val="0"/>
        <w:autoSpaceDN w:val="0"/>
        <w:adjustRightInd w:val="0"/>
        <w:jc w:val="center"/>
        <w:rPr>
          <w:sz w:val="22"/>
          <w:szCs w:val="22"/>
        </w:rPr>
      </w:pPr>
      <w:r w:rsidRPr="00E54F7A">
        <w:rPr>
          <w:b/>
          <w:bCs/>
          <w:sz w:val="22"/>
          <w:szCs w:val="22"/>
        </w:rPr>
        <w:t>P. O. BOX 408 – 70300,</w:t>
      </w:r>
    </w:p>
    <w:p w:rsidR="00C66BA9" w:rsidRPr="00E54F7A" w:rsidRDefault="00C66BA9" w:rsidP="00C66BA9">
      <w:pPr>
        <w:widowControl w:val="0"/>
        <w:autoSpaceDE w:val="0"/>
        <w:autoSpaceDN w:val="0"/>
        <w:adjustRightInd w:val="0"/>
        <w:jc w:val="center"/>
        <w:rPr>
          <w:sz w:val="22"/>
          <w:szCs w:val="22"/>
        </w:rPr>
      </w:pPr>
      <w:r w:rsidRPr="00E54F7A">
        <w:rPr>
          <w:b/>
          <w:bCs/>
          <w:sz w:val="22"/>
          <w:szCs w:val="22"/>
        </w:rPr>
        <w:t>MANDERA- KENYA</w:t>
      </w:r>
    </w:p>
    <w:p w:rsidR="00C66BA9" w:rsidRPr="00E54F7A" w:rsidRDefault="00C66BA9" w:rsidP="00C66BA9">
      <w:pPr>
        <w:widowControl w:val="0"/>
        <w:autoSpaceDE w:val="0"/>
        <w:autoSpaceDN w:val="0"/>
        <w:adjustRightInd w:val="0"/>
        <w:spacing w:line="237" w:lineRule="auto"/>
        <w:rPr>
          <w:b/>
          <w:sz w:val="22"/>
          <w:szCs w:val="22"/>
        </w:rPr>
      </w:pPr>
      <w:r w:rsidRPr="00E54F7A">
        <w:rPr>
          <w:b/>
          <w:bCs/>
          <w:sz w:val="22"/>
          <w:szCs w:val="22"/>
        </w:rPr>
        <w:t xml:space="preserve">       </w:t>
      </w:r>
    </w:p>
    <w:p w:rsidR="00C66BA9" w:rsidRDefault="00C66BA9" w:rsidP="00C66BA9">
      <w:pPr>
        <w:widowControl w:val="0"/>
        <w:autoSpaceDE w:val="0"/>
        <w:autoSpaceDN w:val="0"/>
        <w:adjustRightInd w:val="0"/>
        <w:rPr>
          <w:sz w:val="22"/>
          <w:szCs w:val="22"/>
        </w:rPr>
      </w:pPr>
      <w:r w:rsidRPr="00E54F7A">
        <w:rPr>
          <w:sz w:val="22"/>
          <w:szCs w:val="22"/>
        </w:rPr>
        <w:t xml:space="preserve">Opening of tenders will take place immediately thereafter on </w:t>
      </w:r>
      <w:r w:rsidRPr="00E54F7A">
        <w:rPr>
          <w:b/>
          <w:bCs/>
          <w:color w:val="FF0000"/>
          <w:sz w:val="22"/>
          <w:szCs w:val="22"/>
          <w:u w:val="single"/>
        </w:rPr>
        <w:t>TUESDAY, 4</w:t>
      </w:r>
      <w:r w:rsidRPr="00E54F7A">
        <w:rPr>
          <w:b/>
          <w:bCs/>
          <w:color w:val="FF0000"/>
          <w:sz w:val="22"/>
          <w:szCs w:val="22"/>
          <w:u w:val="single"/>
          <w:vertAlign w:val="superscript"/>
        </w:rPr>
        <w:t>TH</w:t>
      </w:r>
      <w:r w:rsidRPr="00E54F7A">
        <w:rPr>
          <w:b/>
          <w:bCs/>
          <w:color w:val="FF0000"/>
          <w:sz w:val="22"/>
          <w:szCs w:val="22"/>
          <w:u w:val="single"/>
        </w:rPr>
        <w:t xml:space="preserve"> MAY, 2021</w:t>
      </w:r>
      <w:r w:rsidRPr="00E54F7A">
        <w:rPr>
          <w:b/>
          <w:bCs/>
          <w:sz w:val="22"/>
          <w:szCs w:val="22"/>
        </w:rPr>
        <w:t xml:space="preserve"> </w:t>
      </w:r>
      <w:r w:rsidRPr="00E54F7A">
        <w:rPr>
          <w:sz w:val="22"/>
          <w:szCs w:val="22"/>
        </w:rPr>
        <w:t xml:space="preserve">at committee boardroom one </w:t>
      </w:r>
      <w:r w:rsidRPr="00E54F7A">
        <w:rPr>
          <w:b/>
          <w:bCs/>
          <w:sz w:val="22"/>
          <w:szCs w:val="22"/>
          <w:u w:val="single"/>
        </w:rPr>
        <w:t>at 10:00 AM</w:t>
      </w:r>
      <w:r w:rsidRPr="00E54F7A">
        <w:rPr>
          <w:b/>
          <w:bCs/>
          <w:sz w:val="22"/>
          <w:szCs w:val="22"/>
        </w:rPr>
        <w:t xml:space="preserve"> </w:t>
      </w:r>
      <w:r w:rsidRPr="00E54F7A">
        <w:rPr>
          <w:sz w:val="22"/>
          <w:szCs w:val="22"/>
        </w:rPr>
        <w:t>in the presence of Tenderers or their’ representatives who choose to Attend</w:t>
      </w:r>
    </w:p>
    <w:p w:rsidR="00F75E10" w:rsidRPr="00F75E10" w:rsidRDefault="00F75E10" w:rsidP="00C66BA9">
      <w:pPr>
        <w:widowControl w:val="0"/>
        <w:autoSpaceDE w:val="0"/>
        <w:autoSpaceDN w:val="0"/>
        <w:adjustRightInd w:val="0"/>
        <w:rPr>
          <w:b/>
          <w:sz w:val="22"/>
          <w:szCs w:val="22"/>
        </w:rPr>
      </w:pPr>
      <w:r w:rsidRPr="00F75E10">
        <w:rPr>
          <w:b/>
          <w:sz w:val="22"/>
          <w:szCs w:val="22"/>
        </w:rPr>
        <w:t>NB: The bidders representative who choose to attend is limited to one person per company due to COVID 19 challenges</w:t>
      </w:r>
    </w:p>
    <w:p w:rsidR="00927843" w:rsidRPr="00E54F7A" w:rsidRDefault="00927843" w:rsidP="00927843">
      <w:pPr>
        <w:pStyle w:val="Heading4"/>
      </w:pPr>
    </w:p>
    <w:p w:rsidR="00F75E10" w:rsidRDefault="00F75E10" w:rsidP="00927843">
      <w:pPr>
        <w:pStyle w:val="Heading4"/>
      </w:pPr>
    </w:p>
    <w:p w:rsidR="00F75E10" w:rsidRDefault="00F75E10" w:rsidP="00927843">
      <w:pPr>
        <w:pStyle w:val="Heading4"/>
      </w:pPr>
    </w:p>
    <w:p w:rsidR="00927843" w:rsidRPr="00E54F7A" w:rsidRDefault="00927843" w:rsidP="00927843">
      <w:pPr>
        <w:pStyle w:val="Heading4"/>
      </w:pPr>
      <w:r w:rsidRPr="00E54F7A">
        <w:t>SECTION II</w:t>
      </w:r>
      <w:r w:rsidRPr="00E54F7A">
        <w:tab/>
        <w:t>-</w:t>
      </w:r>
      <w:r w:rsidRPr="00E54F7A">
        <w:tab/>
        <w:t>INSTRUCTION TO TENDERERS</w:t>
      </w:r>
    </w:p>
    <w:p w:rsidR="00927843" w:rsidRPr="00E54F7A" w:rsidRDefault="00927843" w:rsidP="00927843">
      <w:pPr>
        <w:rPr>
          <w:b/>
          <w:bCs/>
          <w:sz w:val="28"/>
        </w:rPr>
      </w:pPr>
    </w:p>
    <w:p w:rsidR="00927843" w:rsidRPr="00E54F7A" w:rsidRDefault="00927843" w:rsidP="000C2325">
      <w:pPr>
        <w:pStyle w:val="Heading2"/>
      </w:pPr>
      <w:bookmarkStart w:id="2" w:name="_Toc69991435"/>
      <w:r w:rsidRPr="00E54F7A">
        <w:t>Table of Clauses</w:t>
      </w:r>
      <w:bookmarkEnd w:id="2"/>
    </w:p>
    <w:p w:rsidR="00927843" w:rsidRPr="00E54F7A" w:rsidRDefault="00927843" w:rsidP="00927843">
      <w:r w:rsidRPr="00E54F7A">
        <w:tab/>
      </w:r>
      <w:r w:rsidRPr="00E54F7A">
        <w:tab/>
      </w:r>
      <w:r w:rsidRPr="00E54F7A">
        <w:tab/>
      </w:r>
      <w:r w:rsidRPr="00E54F7A">
        <w:tab/>
      </w:r>
      <w:r w:rsidRPr="00E54F7A">
        <w:tab/>
      </w:r>
      <w:r w:rsidRPr="00E54F7A">
        <w:tab/>
      </w:r>
      <w:r w:rsidRPr="00E54F7A">
        <w:tab/>
      </w:r>
      <w:r w:rsidRPr="00E54F7A">
        <w:tab/>
      </w:r>
      <w:r w:rsidRPr="00E54F7A">
        <w:tab/>
      </w:r>
      <w:r w:rsidRPr="00E54F7A">
        <w:tab/>
        <w:t>Page</w:t>
      </w:r>
    </w:p>
    <w:p w:rsidR="00927843" w:rsidRPr="00E54F7A" w:rsidRDefault="00927843" w:rsidP="00927843">
      <w:pPr>
        <w:numPr>
          <w:ilvl w:val="1"/>
          <w:numId w:val="11"/>
        </w:numPr>
        <w:rPr>
          <w:sz w:val="28"/>
        </w:rPr>
      </w:pPr>
      <w:r w:rsidRPr="00E54F7A">
        <w:rPr>
          <w:sz w:val="28"/>
        </w:rPr>
        <w:t>Eligible Tenderers…………………………………….</w:t>
      </w:r>
      <w:r w:rsidRPr="00E54F7A">
        <w:rPr>
          <w:sz w:val="28"/>
        </w:rPr>
        <w:tab/>
        <w:t>6</w:t>
      </w:r>
    </w:p>
    <w:p w:rsidR="00927843" w:rsidRPr="00E54F7A" w:rsidRDefault="00927843" w:rsidP="00927843">
      <w:pPr>
        <w:numPr>
          <w:ilvl w:val="1"/>
          <w:numId w:val="11"/>
        </w:numPr>
        <w:rPr>
          <w:sz w:val="28"/>
        </w:rPr>
      </w:pPr>
      <w:r w:rsidRPr="00E54F7A">
        <w:rPr>
          <w:sz w:val="28"/>
        </w:rPr>
        <w:t>Cost of Tendering……………………………………..</w:t>
      </w:r>
      <w:r w:rsidRPr="00E54F7A">
        <w:rPr>
          <w:sz w:val="28"/>
        </w:rPr>
        <w:tab/>
        <w:t>6</w:t>
      </w:r>
    </w:p>
    <w:p w:rsidR="00927843" w:rsidRPr="00E54F7A" w:rsidRDefault="00927843" w:rsidP="00927843">
      <w:pPr>
        <w:numPr>
          <w:ilvl w:val="1"/>
          <w:numId w:val="11"/>
        </w:numPr>
        <w:rPr>
          <w:sz w:val="28"/>
        </w:rPr>
      </w:pPr>
      <w:r w:rsidRPr="00E54F7A">
        <w:rPr>
          <w:sz w:val="28"/>
        </w:rPr>
        <w:t>Contents of Tender document……………………………</w:t>
      </w:r>
      <w:r w:rsidRPr="00E54F7A">
        <w:rPr>
          <w:sz w:val="28"/>
        </w:rPr>
        <w:tab/>
        <w:t>6</w:t>
      </w:r>
    </w:p>
    <w:p w:rsidR="00927843" w:rsidRPr="00E54F7A" w:rsidRDefault="00927843" w:rsidP="00927843">
      <w:pPr>
        <w:numPr>
          <w:ilvl w:val="1"/>
          <w:numId w:val="11"/>
        </w:numPr>
        <w:rPr>
          <w:sz w:val="28"/>
        </w:rPr>
      </w:pPr>
      <w:r w:rsidRPr="00E54F7A">
        <w:rPr>
          <w:sz w:val="28"/>
        </w:rPr>
        <w:t>Clarification of Tender document……………………..</w:t>
      </w:r>
      <w:r w:rsidRPr="00E54F7A">
        <w:rPr>
          <w:sz w:val="28"/>
        </w:rPr>
        <w:tab/>
        <w:t>7</w:t>
      </w:r>
    </w:p>
    <w:p w:rsidR="00927843" w:rsidRPr="00E54F7A" w:rsidRDefault="00927843" w:rsidP="00927843">
      <w:pPr>
        <w:numPr>
          <w:ilvl w:val="1"/>
          <w:numId w:val="11"/>
        </w:numPr>
        <w:rPr>
          <w:sz w:val="28"/>
        </w:rPr>
      </w:pPr>
      <w:r w:rsidRPr="00E54F7A">
        <w:rPr>
          <w:sz w:val="28"/>
        </w:rPr>
        <w:t>Amendments of Tender document……………………..</w:t>
      </w:r>
      <w:r w:rsidRPr="00E54F7A">
        <w:rPr>
          <w:sz w:val="28"/>
        </w:rPr>
        <w:tab/>
        <w:t>7</w:t>
      </w:r>
    </w:p>
    <w:p w:rsidR="00927843" w:rsidRPr="00E54F7A" w:rsidRDefault="00927843" w:rsidP="00927843">
      <w:pPr>
        <w:numPr>
          <w:ilvl w:val="1"/>
          <w:numId w:val="11"/>
        </w:numPr>
        <w:rPr>
          <w:sz w:val="28"/>
        </w:rPr>
      </w:pPr>
      <w:r w:rsidRPr="00E54F7A">
        <w:rPr>
          <w:sz w:val="28"/>
        </w:rPr>
        <w:t>Language of Tenders……………………………………</w:t>
      </w:r>
      <w:r w:rsidRPr="00E54F7A">
        <w:rPr>
          <w:sz w:val="28"/>
        </w:rPr>
        <w:tab/>
        <w:t>8</w:t>
      </w:r>
    </w:p>
    <w:p w:rsidR="00927843" w:rsidRPr="00E54F7A" w:rsidRDefault="00927843" w:rsidP="00927843">
      <w:pPr>
        <w:numPr>
          <w:ilvl w:val="1"/>
          <w:numId w:val="11"/>
        </w:numPr>
        <w:rPr>
          <w:sz w:val="28"/>
        </w:rPr>
      </w:pPr>
      <w:r w:rsidRPr="00E54F7A">
        <w:rPr>
          <w:sz w:val="28"/>
        </w:rPr>
        <w:t>Documents Comprising the Tender…………………….</w:t>
      </w:r>
      <w:r w:rsidRPr="00E54F7A">
        <w:rPr>
          <w:sz w:val="28"/>
        </w:rPr>
        <w:tab/>
        <w:t>8</w:t>
      </w:r>
    </w:p>
    <w:p w:rsidR="00927843" w:rsidRPr="00E54F7A" w:rsidRDefault="00927843" w:rsidP="00927843">
      <w:pPr>
        <w:numPr>
          <w:ilvl w:val="1"/>
          <w:numId w:val="11"/>
        </w:numPr>
        <w:rPr>
          <w:sz w:val="28"/>
        </w:rPr>
      </w:pPr>
      <w:r w:rsidRPr="00E54F7A">
        <w:rPr>
          <w:sz w:val="28"/>
        </w:rPr>
        <w:t>Tender Form……………………………………………..</w:t>
      </w:r>
      <w:r w:rsidRPr="00E54F7A">
        <w:rPr>
          <w:sz w:val="28"/>
        </w:rPr>
        <w:tab/>
        <w:t>8</w:t>
      </w:r>
    </w:p>
    <w:p w:rsidR="00927843" w:rsidRPr="00E54F7A" w:rsidRDefault="00927843" w:rsidP="00927843">
      <w:pPr>
        <w:numPr>
          <w:ilvl w:val="1"/>
          <w:numId w:val="11"/>
        </w:numPr>
        <w:rPr>
          <w:sz w:val="28"/>
        </w:rPr>
      </w:pPr>
      <w:r w:rsidRPr="00E54F7A">
        <w:rPr>
          <w:sz w:val="28"/>
        </w:rPr>
        <w:t>Tender Prices……………………………………………</w:t>
      </w:r>
      <w:r w:rsidRPr="00E54F7A">
        <w:rPr>
          <w:sz w:val="28"/>
        </w:rPr>
        <w:tab/>
        <w:t>8</w:t>
      </w:r>
    </w:p>
    <w:p w:rsidR="00927843" w:rsidRPr="00E54F7A" w:rsidRDefault="00927843" w:rsidP="00927843">
      <w:pPr>
        <w:numPr>
          <w:ilvl w:val="1"/>
          <w:numId w:val="11"/>
        </w:numPr>
        <w:rPr>
          <w:sz w:val="28"/>
        </w:rPr>
      </w:pPr>
      <w:r w:rsidRPr="00E54F7A">
        <w:rPr>
          <w:sz w:val="28"/>
        </w:rPr>
        <w:t>Tender Currencies………………………………………</w:t>
      </w:r>
      <w:r w:rsidRPr="00E54F7A">
        <w:rPr>
          <w:sz w:val="28"/>
        </w:rPr>
        <w:tab/>
        <w:t>9</w:t>
      </w:r>
    </w:p>
    <w:p w:rsidR="00927843" w:rsidRPr="00E54F7A" w:rsidRDefault="00927843" w:rsidP="00927843">
      <w:pPr>
        <w:numPr>
          <w:ilvl w:val="1"/>
          <w:numId w:val="11"/>
        </w:numPr>
        <w:rPr>
          <w:sz w:val="28"/>
        </w:rPr>
      </w:pPr>
      <w:r w:rsidRPr="00E54F7A">
        <w:rPr>
          <w:sz w:val="28"/>
        </w:rPr>
        <w:t>Tenderers Eligibility and Qualifications…………………</w:t>
      </w:r>
      <w:r w:rsidRPr="00E54F7A">
        <w:rPr>
          <w:sz w:val="28"/>
        </w:rPr>
        <w:tab/>
        <w:t>9</w:t>
      </w:r>
    </w:p>
    <w:p w:rsidR="00927843" w:rsidRPr="00E54F7A" w:rsidRDefault="00927843" w:rsidP="00927843">
      <w:pPr>
        <w:numPr>
          <w:ilvl w:val="1"/>
          <w:numId w:val="11"/>
        </w:numPr>
        <w:rPr>
          <w:sz w:val="28"/>
        </w:rPr>
      </w:pPr>
      <w:r w:rsidRPr="00E54F7A">
        <w:rPr>
          <w:sz w:val="28"/>
        </w:rPr>
        <w:t>Tender Security………………………………………….</w:t>
      </w:r>
      <w:r w:rsidRPr="00E54F7A">
        <w:rPr>
          <w:sz w:val="28"/>
        </w:rPr>
        <w:tab/>
        <w:t>9</w:t>
      </w:r>
    </w:p>
    <w:p w:rsidR="00927843" w:rsidRPr="00E54F7A" w:rsidRDefault="00927843" w:rsidP="00927843">
      <w:pPr>
        <w:numPr>
          <w:ilvl w:val="1"/>
          <w:numId w:val="11"/>
        </w:numPr>
        <w:rPr>
          <w:sz w:val="28"/>
        </w:rPr>
      </w:pPr>
      <w:r w:rsidRPr="00E54F7A">
        <w:rPr>
          <w:sz w:val="28"/>
        </w:rPr>
        <w:t>Validity of Tenders……………………………………..</w:t>
      </w:r>
      <w:r w:rsidRPr="00E54F7A">
        <w:rPr>
          <w:sz w:val="28"/>
        </w:rPr>
        <w:tab/>
        <w:t>10</w:t>
      </w:r>
    </w:p>
    <w:p w:rsidR="00927843" w:rsidRPr="00E54F7A" w:rsidRDefault="00927843" w:rsidP="00927843">
      <w:pPr>
        <w:numPr>
          <w:ilvl w:val="1"/>
          <w:numId w:val="11"/>
        </w:numPr>
        <w:rPr>
          <w:sz w:val="28"/>
        </w:rPr>
      </w:pPr>
      <w:r w:rsidRPr="00E54F7A">
        <w:rPr>
          <w:sz w:val="28"/>
        </w:rPr>
        <w:t>Format and Signing of Tenders…………………………..</w:t>
      </w:r>
      <w:r w:rsidRPr="00E54F7A">
        <w:rPr>
          <w:sz w:val="28"/>
        </w:rPr>
        <w:tab/>
        <w:t>11</w:t>
      </w:r>
    </w:p>
    <w:p w:rsidR="00927843" w:rsidRPr="00E54F7A" w:rsidRDefault="00927843" w:rsidP="00927843">
      <w:pPr>
        <w:numPr>
          <w:ilvl w:val="1"/>
          <w:numId w:val="11"/>
        </w:numPr>
        <w:rPr>
          <w:sz w:val="28"/>
        </w:rPr>
      </w:pPr>
      <w:r w:rsidRPr="00E54F7A">
        <w:rPr>
          <w:sz w:val="28"/>
        </w:rPr>
        <w:t>Sealing and Marking of Tenders…………………………</w:t>
      </w:r>
      <w:r w:rsidRPr="00E54F7A">
        <w:rPr>
          <w:sz w:val="28"/>
        </w:rPr>
        <w:tab/>
        <w:t>11</w:t>
      </w:r>
    </w:p>
    <w:p w:rsidR="00927843" w:rsidRPr="00E54F7A" w:rsidRDefault="00927843" w:rsidP="00927843">
      <w:pPr>
        <w:numPr>
          <w:ilvl w:val="1"/>
          <w:numId w:val="11"/>
        </w:numPr>
        <w:rPr>
          <w:sz w:val="28"/>
        </w:rPr>
      </w:pPr>
      <w:r w:rsidRPr="00E54F7A">
        <w:rPr>
          <w:sz w:val="28"/>
        </w:rPr>
        <w:t>Deadline for Submission of Tenders……………………</w:t>
      </w:r>
      <w:r w:rsidRPr="00E54F7A">
        <w:rPr>
          <w:sz w:val="28"/>
        </w:rPr>
        <w:tab/>
        <w:t>12</w:t>
      </w:r>
    </w:p>
    <w:p w:rsidR="00927843" w:rsidRPr="00E54F7A" w:rsidRDefault="00927843" w:rsidP="00927843">
      <w:pPr>
        <w:numPr>
          <w:ilvl w:val="1"/>
          <w:numId w:val="11"/>
        </w:numPr>
        <w:rPr>
          <w:sz w:val="28"/>
        </w:rPr>
      </w:pPr>
      <w:r w:rsidRPr="00E54F7A">
        <w:rPr>
          <w:sz w:val="28"/>
        </w:rPr>
        <w:t>Modification and Withdrawal of Tenders………………</w:t>
      </w:r>
      <w:r w:rsidRPr="00E54F7A">
        <w:rPr>
          <w:sz w:val="28"/>
        </w:rPr>
        <w:tab/>
        <w:t>12</w:t>
      </w:r>
    </w:p>
    <w:p w:rsidR="00927843" w:rsidRPr="00E54F7A" w:rsidRDefault="00927843" w:rsidP="00927843">
      <w:pPr>
        <w:numPr>
          <w:ilvl w:val="1"/>
          <w:numId w:val="11"/>
        </w:numPr>
        <w:rPr>
          <w:sz w:val="28"/>
        </w:rPr>
      </w:pPr>
      <w:r w:rsidRPr="00E54F7A">
        <w:rPr>
          <w:sz w:val="28"/>
        </w:rPr>
        <w:t>Opening of Tenders………………………………………</w:t>
      </w:r>
      <w:r w:rsidRPr="00E54F7A">
        <w:rPr>
          <w:sz w:val="28"/>
        </w:rPr>
        <w:tab/>
        <w:t>13</w:t>
      </w:r>
    </w:p>
    <w:p w:rsidR="00927843" w:rsidRPr="00E54F7A" w:rsidRDefault="00927843" w:rsidP="00927843">
      <w:pPr>
        <w:numPr>
          <w:ilvl w:val="1"/>
          <w:numId w:val="11"/>
        </w:numPr>
        <w:rPr>
          <w:sz w:val="28"/>
        </w:rPr>
      </w:pPr>
      <w:r w:rsidRPr="00E54F7A">
        <w:rPr>
          <w:sz w:val="28"/>
        </w:rPr>
        <w:t>Clarification of Tenders…………………………………..</w:t>
      </w:r>
      <w:r w:rsidRPr="00E54F7A">
        <w:rPr>
          <w:sz w:val="28"/>
        </w:rPr>
        <w:tab/>
        <w:t>13</w:t>
      </w:r>
    </w:p>
    <w:p w:rsidR="00927843" w:rsidRPr="00E54F7A" w:rsidRDefault="00927843" w:rsidP="00927843">
      <w:pPr>
        <w:numPr>
          <w:ilvl w:val="1"/>
          <w:numId w:val="11"/>
        </w:numPr>
        <w:rPr>
          <w:sz w:val="28"/>
        </w:rPr>
      </w:pPr>
      <w:r w:rsidRPr="00E54F7A">
        <w:rPr>
          <w:sz w:val="28"/>
        </w:rPr>
        <w:t>Preliminary Examination………………………………..</w:t>
      </w:r>
      <w:r w:rsidRPr="00E54F7A">
        <w:rPr>
          <w:sz w:val="28"/>
        </w:rPr>
        <w:tab/>
        <w:t>13</w:t>
      </w:r>
    </w:p>
    <w:p w:rsidR="00927843" w:rsidRPr="00E54F7A" w:rsidRDefault="00927843" w:rsidP="00927843">
      <w:pPr>
        <w:numPr>
          <w:ilvl w:val="1"/>
          <w:numId w:val="11"/>
        </w:numPr>
        <w:rPr>
          <w:sz w:val="28"/>
        </w:rPr>
      </w:pPr>
      <w:r w:rsidRPr="00E54F7A">
        <w:rPr>
          <w:sz w:val="28"/>
        </w:rPr>
        <w:t>Conversion to Single Currency…………………………..</w:t>
      </w:r>
      <w:r w:rsidRPr="00E54F7A">
        <w:rPr>
          <w:sz w:val="28"/>
        </w:rPr>
        <w:tab/>
        <w:t>14</w:t>
      </w:r>
    </w:p>
    <w:p w:rsidR="00927843" w:rsidRPr="00E54F7A" w:rsidRDefault="00927843" w:rsidP="00927843">
      <w:pPr>
        <w:numPr>
          <w:ilvl w:val="1"/>
          <w:numId w:val="11"/>
        </w:numPr>
        <w:rPr>
          <w:sz w:val="28"/>
        </w:rPr>
      </w:pPr>
      <w:r w:rsidRPr="00E54F7A">
        <w:rPr>
          <w:sz w:val="28"/>
        </w:rPr>
        <w:t>Evaluation and Comparison of Tenders……………….</w:t>
      </w:r>
      <w:r w:rsidRPr="00E54F7A">
        <w:rPr>
          <w:sz w:val="28"/>
        </w:rPr>
        <w:tab/>
        <w:t>14</w:t>
      </w:r>
    </w:p>
    <w:p w:rsidR="00927843" w:rsidRPr="00E54F7A" w:rsidRDefault="00927843" w:rsidP="00927843">
      <w:pPr>
        <w:numPr>
          <w:ilvl w:val="1"/>
          <w:numId w:val="11"/>
        </w:numPr>
        <w:rPr>
          <w:sz w:val="28"/>
        </w:rPr>
      </w:pPr>
      <w:r w:rsidRPr="00E54F7A">
        <w:rPr>
          <w:sz w:val="28"/>
        </w:rPr>
        <w:t>Contacting the Procuring Entity………………………….</w:t>
      </w:r>
      <w:r w:rsidRPr="00E54F7A">
        <w:rPr>
          <w:sz w:val="28"/>
        </w:rPr>
        <w:tab/>
        <w:t>15</w:t>
      </w:r>
    </w:p>
    <w:p w:rsidR="00927843" w:rsidRPr="00E54F7A" w:rsidRDefault="00927843" w:rsidP="00927843">
      <w:pPr>
        <w:numPr>
          <w:ilvl w:val="1"/>
          <w:numId w:val="11"/>
        </w:numPr>
        <w:rPr>
          <w:sz w:val="28"/>
        </w:rPr>
      </w:pPr>
      <w:r w:rsidRPr="00E54F7A">
        <w:rPr>
          <w:sz w:val="28"/>
        </w:rPr>
        <w:t>Post-Qualification……………………………………….</w:t>
      </w:r>
      <w:r w:rsidRPr="00E54F7A">
        <w:rPr>
          <w:sz w:val="28"/>
        </w:rPr>
        <w:tab/>
        <w:t>16</w:t>
      </w:r>
    </w:p>
    <w:p w:rsidR="00927843" w:rsidRPr="00E54F7A" w:rsidRDefault="00927843" w:rsidP="00927843">
      <w:pPr>
        <w:numPr>
          <w:ilvl w:val="1"/>
          <w:numId w:val="11"/>
        </w:numPr>
        <w:rPr>
          <w:sz w:val="28"/>
        </w:rPr>
      </w:pPr>
      <w:r w:rsidRPr="00E54F7A">
        <w:rPr>
          <w:sz w:val="28"/>
        </w:rPr>
        <w:t>Award Criteria…………………………………………..</w:t>
      </w:r>
      <w:r w:rsidRPr="00E54F7A">
        <w:rPr>
          <w:sz w:val="28"/>
        </w:rPr>
        <w:tab/>
        <w:t>16</w:t>
      </w:r>
    </w:p>
    <w:p w:rsidR="00927843" w:rsidRPr="00E54F7A" w:rsidRDefault="00927843" w:rsidP="00927843">
      <w:pPr>
        <w:numPr>
          <w:ilvl w:val="1"/>
          <w:numId w:val="11"/>
        </w:numPr>
        <w:rPr>
          <w:sz w:val="28"/>
        </w:rPr>
      </w:pPr>
      <w:r w:rsidRPr="00E54F7A">
        <w:rPr>
          <w:sz w:val="28"/>
        </w:rPr>
        <w:t>Procuring Entity’s Right to Vary Quantities ……………</w:t>
      </w:r>
      <w:r w:rsidRPr="00E54F7A">
        <w:rPr>
          <w:sz w:val="28"/>
        </w:rPr>
        <w:tab/>
        <w:t>16</w:t>
      </w:r>
    </w:p>
    <w:p w:rsidR="00927843" w:rsidRPr="00E54F7A" w:rsidRDefault="00927843" w:rsidP="00927843">
      <w:pPr>
        <w:numPr>
          <w:ilvl w:val="1"/>
          <w:numId w:val="11"/>
        </w:numPr>
        <w:rPr>
          <w:sz w:val="28"/>
        </w:rPr>
      </w:pPr>
      <w:r w:rsidRPr="00E54F7A">
        <w:rPr>
          <w:sz w:val="28"/>
        </w:rPr>
        <w:t xml:space="preserve">Procuring Entity’s Right to Accept or Reject any or </w:t>
      </w:r>
    </w:p>
    <w:p w:rsidR="00927843" w:rsidRPr="00E54F7A" w:rsidRDefault="00927843" w:rsidP="00927843">
      <w:pPr>
        <w:ind w:firstLine="720"/>
        <w:rPr>
          <w:sz w:val="28"/>
        </w:rPr>
      </w:pPr>
      <w:r w:rsidRPr="00E54F7A">
        <w:rPr>
          <w:sz w:val="28"/>
        </w:rPr>
        <w:t>all Tenders……………………………………………….</w:t>
      </w:r>
      <w:r w:rsidRPr="00E54F7A">
        <w:rPr>
          <w:sz w:val="28"/>
        </w:rPr>
        <w:tab/>
        <w:t>16</w:t>
      </w:r>
    </w:p>
    <w:p w:rsidR="00927843" w:rsidRPr="00E54F7A" w:rsidRDefault="00927843" w:rsidP="00927843">
      <w:pPr>
        <w:numPr>
          <w:ilvl w:val="1"/>
          <w:numId w:val="11"/>
        </w:numPr>
        <w:rPr>
          <w:sz w:val="28"/>
        </w:rPr>
      </w:pPr>
      <w:r w:rsidRPr="00E54F7A">
        <w:rPr>
          <w:sz w:val="28"/>
        </w:rPr>
        <w:t>Notification of Award…………………………………..</w:t>
      </w:r>
      <w:r w:rsidRPr="00E54F7A">
        <w:rPr>
          <w:sz w:val="28"/>
        </w:rPr>
        <w:tab/>
        <w:t>19</w:t>
      </w:r>
    </w:p>
    <w:p w:rsidR="00927843" w:rsidRPr="00E54F7A" w:rsidRDefault="00927843" w:rsidP="00927843">
      <w:pPr>
        <w:numPr>
          <w:ilvl w:val="1"/>
          <w:numId w:val="11"/>
        </w:numPr>
        <w:rPr>
          <w:sz w:val="28"/>
        </w:rPr>
      </w:pPr>
      <w:r w:rsidRPr="00E54F7A">
        <w:rPr>
          <w:sz w:val="28"/>
        </w:rPr>
        <w:t>Signing of Contract………………………………………</w:t>
      </w:r>
      <w:r w:rsidRPr="00E54F7A">
        <w:rPr>
          <w:sz w:val="28"/>
        </w:rPr>
        <w:tab/>
        <w:t>19</w:t>
      </w:r>
    </w:p>
    <w:p w:rsidR="00927843" w:rsidRPr="00E54F7A" w:rsidRDefault="00927843" w:rsidP="00927843">
      <w:pPr>
        <w:numPr>
          <w:ilvl w:val="1"/>
          <w:numId w:val="11"/>
        </w:numPr>
        <w:rPr>
          <w:sz w:val="28"/>
        </w:rPr>
      </w:pPr>
      <w:r w:rsidRPr="00E54F7A">
        <w:rPr>
          <w:sz w:val="28"/>
        </w:rPr>
        <w:t>Performance Security……………………………………</w:t>
      </w:r>
      <w:r w:rsidRPr="00E54F7A">
        <w:rPr>
          <w:sz w:val="28"/>
        </w:rPr>
        <w:tab/>
        <w:t>19</w:t>
      </w:r>
    </w:p>
    <w:p w:rsidR="00927843" w:rsidRPr="00E54F7A" w:rsidRDefault="00927843" w:rsidP="00927843">
      <w:pPr>
        <w:numPr>
          <w:ilvl w:val="1"/>
          <w:numId w:val="11"/>
        </w:numPr>
        <w:rPr>
          <w:sz w:val="28"/>
        </w:rPr>
      </w:pPr>
      <w:r w:rsidRPr="00E54F7A">
        <w:rPr>
          <w:sz w:val="28"/>
        </w:rPr>
        <w:t>Corrupt or Fraudulent Practices………………………….</w:t>
      </w:r>
      <w:r w:rsidRPr="00E54F7A">
        <w:rPr>
          <w:sz w:val="28"/>
        </w:rPr>
        <w:tab/>
        <w:t>20</w:t>
      </w:r>
    </w:p>
    <w:p w:rsidR="00C66BA9" w:rsidRPr="00E54F7A" w:rsidRDefault="00C66BA9" w:rsidP="00D65161">
      <w:pPr>
        <w:pStyle w:val="Heading1"/>
      </w:pPr>
    </w:p>
    <w:p w:rsidR="00927843" w:rsidRPr="00E54F7A" w:rsidRDefault="00927843" w:rsidP="00C66BA9">
      <w:pPr>
        <w:pStyle w:val="Heading1"/>
      </w:pPr>
      <w:bookmarkStart w:id="3" w:name="_Toc69991436"/>
      <w:r w:rsidRPr="00E54F7A">
        <w:t>SECTION II</w:t>
      </w:r>
      <w:r w:rsidRPr="00E54F7A">
        <w:tab/>
        <w:t>-</w:t>
      </w:r>
      <w:r w:rsidRPr="00E54F7A">
        <w:tab/>
        <w:t>INSTRUCTIONS TO TENDERERS</w:t>
      </w:r>
      <w:bookmarkEnd w:id="3"/>
    </w:p>
    <w:p w:rsidR="00927843" w:rsidRPr="00E54F7A" w:rsidRDefault="00927843" w:rsidP="00C66BA9">
      <w:pPr>
        <w:pStyle w:val="Heading2"/>
        <w:jc w:val="left"/>
        <w:rPr>
          <w:b w:val="0"/>
          <w:bCs w:val="0"/>
        </w:rPr>
      </w:pPr>
      <w:bookmarkStart w:id="4" w:name="_Toc69991437"/>
      <w:r w:rsidRPr="00E54F7A">
        <w:rPr>
          <w:b w:val="0"/>
        </w:rPr>
        <w:t>2.1.</w:t>
      </w:r>
      <w:r w:rsidRPr="00E54F7A">
        <w:tab/>
      </w:r>
      <w:r w:rsidRPr="00E54F7A">
        <w:rPr>
          <w:b w:val="0"/>
          <w:bCs w:val="0"/>
        </w:rPr>
        <w:t>Eligible Tenderers</w:t>
      </w:r>
      <w:bookmarkEnd w:id="4"/>
    </w:p>
    <w:p w:rsidR="00927843" w:rsidRPr="00E54F7A" w:rsidRDefault="00927843" w:rsidP="00927843">
      <w:pPr>
        <w:jc w:val="both"/>
        <w:rPr>
          <w:sz w:val="28"/>
        </w:rPr>
      </w:pPr>
    </w:p>
    <w:p w:rsidR="00927843" w:rsidRPr="00E54F7A" w:rsidRDefault="00927843" w:rsidP="00927843">
      <w:pPr>
        <w:numPr>
          <w:ilvl w:val="2"/>
          <w:numId w:val="12"/>
        </w:numPr>
        <w:jc w:val="both"/>
        <w:rPr>
          <w:sz w:val="28"/>
        </w:rPr>
      </w:pPr>
      <w:r w:rsidRPr="00E54F7A">
        <w:rPr>
          <w:sz w:val="28"/>
        </w:rPr>
        <w:t>This Invitation for Tenders is open to all tenderers eligible as described in the Appendix to Instructions to Tenderers.  Successful tenderers shall provide the services for the stipulated duration from the date of commencement (hereinafter referred to as the term) specified in the tender documents.</w:t>
      </w:r>
    </w:p>
    <w:p w:rsidR="00927843" w:rsidRPr="00E54F7A" w:rsidRDefault="00927843" w:rsidP="00927843">
      <w:pPr>
        <w:jc w:val="both"/>
        <w:rPr>
          <w:sz w:val="28"/>
        </w:rPr>
      </w:pPr>
    </w:p>
    <w:p w:rsidR="00927843" w:rsidRPr="00E54F7A" w:rsidRDefault="00927843" w:rsidP="00927843">
      <w:pPr>
        <w:numPr>
          <w:ilvl w:val="2"/>
          <w:numId w:val="12"/>
        </w:numPr>
        <w:jc w:val="both"/>
        <w:rPr>
          <w:sz w:val="28"/>
        </w:rPr>
      </w:pPr>
      <w:r w:rsidRPr="00E54F7A">
        <w:rPr>
          <w:sz w:val="28"/>
        </w:rPr>
        <w:t>The procuring entity’s employees, committee members, board members and their relatives (spouse and children) are not eligible to participate in the tender unless where spe</w:t>
      </w:r>
      <w:r w:rsidR="00163E3D">
        <w:rPr>
          <w:sz w:val="28"/>
        </w:rPr>
        <w:t>cially allowed under section 55,59 and 66</w:t>
      </w:r>
      <w:r w:rsidRPr="00E54F7A">
        <w:rPr>
          <w:sz w:val="28"/>
        </w:rPr>
        <w:t xml:space="preserve"> of the</w:t>
      </w:r>
      <w:r w:rsidR="00163E3D">
        <w:rPr>
          <w:sz w:val="28"/>
        </w:rPr>
        <w:t xml:space="preserve"> Public Procurement and Asset Disposal Act 2015.</w:t>
      </w:r>
    </w:p>
    <w:p w:rsidR="00927843" w:rsidRPr="00E54F7A" w:rsidRDefault="00927843" w:rsidP="00927843">
      <w:pPr>
        <w:jc w:val="both"/>
        <w:rPr>
          <w:sz w:val="28"/>
        </w:rPr>
      </w:pPr>
    </w:p>
    <w:p w:rsidR="00927843" w:rsidRPr="00E54F7A" w:rsidRDefault="00927843" w:rsidP="00927843">
      <w:pPr>
        <w:numPr>
          <w:ilvl w:val="2"/>
          <w:numId w:val="12"/>
        </w:numPr>
        <w:jc w:val="both"/>
        <w:rPr>
          <w:sz w:val="28"/>
        </w:rPr>
      </w:pPr>
      <w:r w:rsidRPr="00E54F7A">
        <w:rPr>
          <w:sz w:val="28"/>
        </w:rPr>
        <w:t>Tenderers shall provide the qualification information statement that the tenderer (including all members of a joint venture and subcontractors) is not associated, or have been associated in the past, directly or indirectly, with a firm or any of its affiliates which have been engaged by the Procuring entity to provide consulting services for the preparation of the design, specifications, and other documents to be used for the procurement of the services under this Invitation for tenders.</w:t>
      </w:r>
    </w:p>
    <w:p w:rsidR="00927843" w:rsidRPr="00E54F7A" w:rsidRDefault="00927843" w:rsidP="00927843">
      <w:pPr>
        <w:jc w:val="both"/>
        <w:rPr>
          <w:sz w:val="28"/>
        </w:rPr>
      </w:pPr>
    </w:p>
    <w:p w:rsidR="00927843" w:rsidRPr="00E54F7A" w:rsidRDefault="00927843" w:rsidP="00927843">
      <w:pPr>
        <w:numPr>
          <w:ilvl w:val="2"/>
          <w:numId w:val="12"/>
        </w:numPr>
        <w:jc w:val="both"/>
        <w:rPr>
          <w:sz w:val="28"/>
        </w:rPr>
      </w:pPr>
      <w:r w:rsidRPr="00E54F7A">
        <w:rPr>
          <w:sz w:val="28"/>
        </w:rPr>
        <w:t xml:space="preserve">Tenderers involved in the corrupt or fraudulent practices or debarred from participating in public procurement shall not be eligible. </w:t>
      </w:r>
    </w:p>
    <w:p w:rsidR="00927843" w:rsidRPr="00E54F7A" w:rsidRDefault="00927843" w:rsidP="00927843">
      <w:pPr>
        <w:jc w:val="both"/>
        <w:rPr>
          <w:sz w:val="28"/>
        </w:rPr>
      </w:pPr>
    </w:p>
    <w:p w:rsidR="00927843" w:rsidRPr="00E54F7A" w:rsidRDefault="00927843" w:rsidP="00036324">
      <w:pPr>
        <w:pStyle w:val="Heading2"/>
        <w:jc w:val="left"/>
        <w:rPr>
          <w:b w:val="0"/>
          <w:bCs w:val="0"/>
        </w:rPr>
      </w:pPr>
      <w:bookmarkStart w:id="5" w:name="_Toc69991438"/>
      <w:r w:rsidRPr="00E54F7A">
        <w:rPr>
          <w:b w:val="0"/>
        </w:rPr>
        <w:t>2.2</w:t>
      </w:r>
      <w:r w:rsidRPr="00E54F7A">
        <w:rPr>
          <w:b w:val="0"/>
        </w:rPr>
        <w:tab/>
      </w:r>
      <w:r w:rsidRPr="00E54F7A">
        <w:t>C</w:t>
      </w:r>
      <w:r w:rsidRPr="00E54F7A">
        <w:rPr>
          <w:b w:val="0"/>
          <w:bCs w:val="0"/>
        </w:rPr>
        <w:t>ost of Tendering</w:t>
      </w:r>
      <w:bookmarkEnd w:id="5"/>
    </w:p>
    <w:p w:rsidR="00927843" w:rsidRPr="00E54F7A" w:rsidRDefault="00927843" w:rsidP="00927843">
      <w:pPr>
        <w:jc w:val="both"/>
        <w:rPr>
          <w:sz w:val="28"/>
        </w:rPr>
      </w:pPr>
    </w:p>
    <w:p w:rsidR="00927843" w:rsidRPr="00E54F7A" w:rsidRDefault="00927843" w:rsidP="00927843">
      <w:pPr>
        <w:numPr>
          <w:ilvl w:val="2"/>
          <w:numId w:val="42"/>
        </w:numPr>
        <w:jc w:val="both"/>
        <w:rPr>
          <w:sz w:val="28"/>
        </w:rPr>
      </w:pPr>
      <w:r w:rsidRPr="00E54F7A">
        <w:rPr>
          <w:sz w:val="28"/>
        </w:rPr>
        <w:t>The Tenderer shall bear all costs associated with the preparation and submission of its tender, and the procuring entity, will in no case be responsible or liable for those costs. Regardless of the conduct or outcome of the tendering process</w:t>
      </w:r>
    </w:p>
    <w:p w:rsidR="00927843" w:rsidRPr="00E54F7A" w:rsidRDefault="00927843" w:rsidP="00927843">
      <w:pPr>
        <w:jc w:val="both"/>
        <w:rPr>
          <w:sz w:val="28"/>
        </w:rPr>
      </w:pPr>
    </w:p>
    <w:p w:rsidR="00927843" w:rsidRPr="00E54F7A" w:rsidRDefault="00927843" w:rsidP="00927843">
      <w:pPr>
        <w:numPr>
          <w:ilvl w:val="2"/>
          <w:numId w:val="42"/>
        </w:numPr>
        <w:jc w:val="both"/>
        <w:rPr>
          <w:sz w:val="28"/>
        </w:rPr>
      </w:pPr>
      <w:r w:rsidRPr="00E54F7A">
        <w:rPr>
          <w:sz w:val="28"/>
        </w:rPr>
        <w:t>The price to be charged for the tende</w:t>
      </w:r>
      <w:r w:rsidR="00955C3D" w:rsidRPr="00E54F7A">
        <w:rPr>
          <w:sz w:val="28"/>
        </w:rPr>
        <w:t>r document shall be Zero</w:t>
      </w:r>
    </w:p>
    <w:p w:rsidR="00927843" w:rsidRPr="00E54F7A" w:rsidRDefault="00927843" w:rsidP="00927843">
      <w:pPr>
        <w:jc w:val="both"/>
        <w:rPr>
          <w:sz w:val="28"/>
        </w:rPr>
      </w:pPr>
    </w:p>
    <w:p w:rsidR="00927843" w:rsidRPr="00E54F7A" w:rsidRDefault="00927843" w:rsidP="00927843">
      <w:pPr>
        <w:numPr>
          <w:ilvl w:val="2"/>
          <w:numId w:val="42"/>
        </w:numPr>
        <w:jc w:val="both"/>
        <w:rPr>
          <w:sz w:val="28"/>
        </w:rPr>
      </w:pPr>
      <w:r w:rsidRPr="00E54F7A">
        <w:rPr>
          <w:sz w:val="28"/>
        </w:rPr>
        <w:t>The procuring entity shall allow the tenderer to review the tender document free of charge before purchase.</w:t>
      </w:r>
    </w:p>
    <w:p w:rsidR="00927843" w:rsidRPr="00E54F7A" w:rsidRDefault="00927843" w:rsidP="00927843">
      <w:pPr>
        <w:pStyle w:val="ListParagraph"/>
        <w:rPr>
          <w:sz w:val="28"/>
        </w:rPr>
      </w:pPr>
    </w:p>
    <w:p w:rsidR="00927843" w:rsidRPr="00E54F7A" w:rsidRDefault="00927843" w:rsidP="00927843">
      <w:pPr>
        <w:ind w:left="720"/>
        <w:jc w:val="both"/>
        <w:rPr>
          <w:sz w:val="28"/>
        </w:rPr>
      </w:pPr>
    </w:p>
    <w:p w:rsidR="00EA046D" w:rsidRPr="00E54F7A" w:rsidRDefault="00FD0C73" w:rsidP="00927843">
      <w:pPr>
        <w:jc w:val="both"/>
        <w:rPr>
          <w:b/>
          <w:sz w:val="28"/>
        </w:rPr>
      </w:pPr>
      <w:r w:rsidRPr="00E54F7A">
        <w:rPr>
          <w:b/>
          <w:sz w:val="28"/>
        </w:rPr>
        <w:lastRenderedPageBreak/>
        <w:t xml:space="preserve">                     </w:t>
      </w:r>
      <w:r w:rsidR="007B66D1" w:rsidRPr="00E54F7A">
        <w:rPr>
          <w:b/>
          <w:sz w:val="28"/>
        </w:rPr>
        <w:t xml:space="preserve">                               </w:t>
      </w:r>
    </w:p>
    <w:p w:rsidR="00927843" w:rsidRPr="00E54F7A" w:rsidRDefault="00927843" w:rsidP="00036324">
      <w:pPr>
        <w:pStyle w:val="Heading2"/>
        <w:jc w:val="left"/>
        <w:rPr>
          <w:b w:val="0"/>
          <w:bCs w:val="0"/>
        </w:rPr>
      </w:pPr>
      <w:bookmarkStart w:id="6" w:name="_Toc69991439"/>
      <w:r w:rsidRPr="00E54F7A">
        <w:rPr>
          <w:b w:val="0"/>
        </w:rPr>
        <w:t>2.3</w:t>
      </w:r>
      <w:r w:rsidRPr="00E54F7A">
        <w:tab/>
      </w:r>
      <w:r w:rsidRPr="00E54F7A">
        <w:rPr>
          <w:b w:val="0"/>
          <w:bCs w:val="0"/>
        </w:rPr>
        <w:t>Contents of Tender Document</w:t>
      </w:r>
      <w:bookmarkEnd w:id="6"/>
      <w:r w:rsidRPr="00E54F7A">
        <w:rPr>
          <w:b w:val="0"/>
          <w:bCs w:val="0"/>
        </w:rPr>
        <w:t xml:space="preserve"> </w:t>
      </w:r>
    </w:p>
    <w:p w:rsidR="00927843" w:rsidRPr="00E54F7A" w:rsidRDefault="00927843" w:rsidP="00927843">
      <w:pPr>
        <w:jc w:val="both"/>
        <w:rPr>
          <w:b/>
          <w:bCs/>
          <w:sz w:val="28"/>
        </w:rPr>
      </w:pPr>
    </w:p>
    <w:p w:rsidR="00927843" w:rsidRPr="00E54F7A" w:rsidRDefault="00927843" w:rsidP="00927843">
      <w:pPr>
        <w:pStyle w:val="BodyText2"/>
        <w:numPr>
          <w:ilvl w:val="2"/>
          <w:numId w:val="43"/>
        </w:numPr>
      </w:pPr>
      <w:r w:rsidRPr="00E54F7A">
        <w:t>The tender documents comprise the documents listed below and addenda issued in acco</w:t>
      </w:r>
      <w:r w:rsidR="00EA046D" w:rsidRPr="00E54F7A">
        <w:t>rdance with clause 2.5 of these</w:t>
      </w:r>
      <w:r w:rsidRPr="00E54F7A">
        <w:t xml:space="preserve"> instructions to tenderers.</w:t>
      </w:r>
    </w:p>
    <w:p w:rsidR="00927843" w:rsidRPr="00E54F7A" w:rsidRDefault="00927843" w:rsidP="00927843">
      <w:pPr>
        <w:pStyle w:val="BodyText2"/>
      </w:pPr>
    </w:p>
    <w:p w:rsidR="00927843" w:rsidRPr="00E54F7A" w:rsidRDefault="00927843" w:rsidP="00927843">
      <w:pPr>
        <w:numPr>
          <w:ilvl w:val="0"/>
          <w:numId w:val="1"/>
        </w:numPr>
        <w:jc w:val="both"/>
        <w:rPr>
          <w:sz w:val="28"/>
        </w:rPr>
      </w:pPr>
      <w:r w:rsidRPr="00E54F7A">
        <w:rPr>
          <w:sz w:val="28"/>
        </w:rPr>
        <w:t>Instructions to Tenderers</w:t>
      </w:r>
    </w:p>
    <w:p w:rsidR="00927843" w:rsidRPr="00E54F7A" w:rsidRDefault="00927843" w:rsidP="00927843">
      <w:pPr>
        <w:numPr>
          <w:ilvl w:val="0"/>
          <w:numId w:val="1"/>
        </w:numPr>
        <w:jc w:val="both"/>
        <w:rPr>
          <w:sz w:val="28"/>
        </w:rPr>
      </w:pPr>
      <w:r w:rsidRPr="00E54F7A">
        <w:rPr>
          <w:sz w:val="28"/>
        </w:rPr>
        <w:t>General Conditions of Contract</w:t>
      </w:r>
    </w:p>
    <w:p w:rsidR="00927843" w:rsidRPr="00E54F7A" w:rsidRDefault="00927843" w:rsidP="00927843">
      <w:pPr>
        <w:numPr>
          <w:ilvl w:val="0"/>
          <w:numId w:val="1"/>
        </w:numPr>
        <w:jc w:val="both"/>
        <w:rPr>
          <w:sz w:val="28"/>
        </w:rPr>
      </w:pPr>
      <w:r w:rsidRPr="00E54F7A">
        <w:rPr>
          <w:sz w:val="28"/>
        </w:rPr>
        <w:t>Special Conditions of Contract</w:t>
      </w:r>
    </w:p>
    <w:p w:rsidR="00927843" w:rsidRPr="00E54F7A" w:rsidRDefault="00927843" w:rsidP="00927843">
      <w:pPr>
        <w:numPr>
          <w:ilvl w:val="0"/>
          <w:numId w:val="1"/>
        </w:numPr>
        <w:jc w:val="both"/>
        <w:rPr>
          <w:sz w:val="28"/>
        </w:rPr>
      </w:pPr>
      <w:r w:rsidRPr="00E54F7A">
        <w:rPr>
          <w:sz w:val="28"/>
        </w:rPr>
        <w:t>Schedule of Requirements</w:t>
      </w:r>
    </w:p>
    <w:p w:rsidR="00927843" w:rsidRPr="00E54F7A" w:rsidRDefault="00927843" w:rsidP="00927843">
      <w:pPr>
        <w:numPr>
          <w:ilvl w:val="0"/>
          <w:numId w:val="1"/>
        </w:numPr>
        <w:jc w:val="both"/>
        <w:rPr>
          <w:sz w:val="28"/>
        </w:rPr>
      </w:pPr>
      <w:r w:rsidRPr="00E54F7A">
        <w:rPr>
          <w:sz w:val="28"/>
        </w:rPr>
        <w:t>Details of Insurance Cover</w:t>
      </w:r>
    </w:p>
    <w:p w:rsidR="00927843" w:rsidRPr="00E54F7A" w:rsidRDefault="00927843" w:rsidP="00927843">
      <w:pPr>
        <w:numPr>
          <w:ilvl w:val="0"/>
          <w:numId w:val="1"/>
        </w:numPr>
        <w:jc w:val="both"/>
        <w:rPr>
          <w:sz w:val="28"/>
        </w:rPr>
      </w:pPr>
      <w:r w:rsidRPr="00E54F7A">
        <w:rPr>
          <w:sz w:val="28"/>
        </w:rPr>
        <w:t>Form of Tender</w:t>
      </w:r>
    </w:p>
    <w:p w:rsidR="00927843" w:rsidRPr="00E54F7A" w:rsidRDefault="00927843" w:rsidP="00927843">
      <w:pPr>
        <w:numPr>
          <w:ilvl w:val="0"/>
          <w:numId w:val="1"/>
        </w:numPr>
        <w:jc w:val="both"/>
        <w:rPr>
          <w:sz w:val="28"/>
        </w:rPr>
      </w:pPr>
      <w:r w:rsidRPr="00E54F7A">
        <w:rPr>
          <w:sz w:val="28"/>
        </w:rPr>
        <w:t>Price Schedules</w:t>
      </w:r>
    </w:p>
    <w:p w:rsidR="00927843" w:rsidRPr="00E54F7A" w:rsidRDefault="00927843" w:rsidP="00927843">
      <w:pPr>
        <w:numPr>
          <w:ilvl w:val="0"/>
          <w:numId w:val="1"/>
        </w:numPr>
        <w:jc w:val="both"/>
        <w:rPr>
          <w:sz w:val="28"/>
        </w:rPr>
      </w:pPr>
      <w:r w:rsidRPr="00E54F7A">
        <w:rPr>
          <w:sz w:val="28"/>
        </w:rPr>
        <w:t>Contract Form</w:t>
      </w:r>
    </w:p>
    <w:p w:rsidR="00927843" w:rsidRPr="00E54F7A" w:rsidRDefault="00927843" w:rsidP="00927843">
      <w:pPr>
        <w:numPr>
          <w:ilvl w:val="0"/>
          <w:numId w:val="1"/>
        </w:numPr>
        <w:jc w:val="both"/>
        <w:rPr>
          <w:sz w:val="28"/>
        </w:rPr>
      </w:pPr>
      <w:r w:rsidRPr="00E54F7A">
        <w:rPr>
          <w:sz w:val="28"/>
        </w:rPr>
        <w:t>Confidential Business Questionnaire Form</w:t>
      </w:r>
    </w:p>
    <w:p w:rsidR="00927843" w:rsidRPr="00E54F7A" w:rsidRDefault="00927843" w:rsidP="00927843">
      <w:pPr>
        <w:numPr>
          <w:ilvl w:val="0"/>
          <w:numId w:val="1"/>
        </w:numPr>
        <w:jc w:val="both"/>
        <w:rPr>
          <w:sz w:val="28"/>
        </w:rPr>
      </w:pPr>
      <w:r w:rsidRPr="00E54F7A">
        <w:rPr>
          <w:sz w:val="28"/>
        </w:rPr>
        <w:t>Tender security Form</w:t>
      </w:r>
    </w:p>
    <w:p w:rsidR="00927843" w:rsidRPr="00E54F7A" w:rsidRDefault="00927843" w:rsidP="00927843">
      <w:pPr>
        <w:numPr>
          <w:ilvl w:val="0"/>
          <w:numId w:val="1"/>
        </w:numPr>
        <w:jc w:val="both"/>
        <w:rPr>
          <w:sz w:val="28"/>
        </w:rPr>
      </w:pPr>
      <w:r w:rsidRPr="00E54F7A">
        <w:rPr>
          <w:sz w:val="28"/>
        </w:rPr>
        <w:t>Performance security Form</w:t>
      </w:r>
    </w:p>
    <w:p w:rsidR="00927843" w:rsidRPr="00E54F7A" w:rsidRDefault="00927843" w:rsidP="00927843">
      <w:pPr>
        <w:numPr>
          <w:ilvl w:val="0"/>
          <w:numId w:val="1"/>
        </w:numPr>
        <w:jc w:val="both"/>
        <w:rPr>
          <w:sz w:val="28"/>
        </w:rPr>
      </w:pPr>
      <w:r w:rsidRPr="00E54F7A">
        <w:rPr>
          <w:sz w:val="28"/>
        </w:rPr>
        <w:t>Insurance Company’s Authorization Form</w:t>
      </w:r>
    </w:p>
    <w:p w:rsidR="00927843" w:rsidRPr="00E54F7A" w:rsidRDefault="00927843" w:rsidP="00927843">
      <w:pPr>
        <w:numPr>
          <w:ilvl w:val="0"/>
          <w:numId w:val="1"/>
        </w:numPr>
        <w:jc w:val="both"/>
        <w:rPr>
          <w:sz w:val="28"/>
        </w:rPr>
      </w:pPr>
      <w:r w:rsidRPr="00E54F7A">
        <w:rPr>
          <w:sz w:val="28"/>
        </w:rPr>
        <w:t>Declaration Form</w:t>
      </w:r>
    </w:p>
    <w:p w:rsidR="00927843" w:rsidRPr="00E54F7A" w:rsidRDefault="00927843" w:rsidP="00927843">
      <w:pPr>
        <w:numPr>
          <w:ilvl w:val="0"/>
          <w:numId w:val="1"/>
        </w:numPr>
        <w:jc w:val="both"/>
        <w:rPr>
          <w:sz w:val="28"/>
        </w:rPr>
      </w:pPr>
      <w:r w:rsidRPr="00E54F7A">
        <w:rPr>
          <w:sz w:val="28"/>
        </w:rPr>
        <w:t>Request for Review Form</w:t>
      </w:r>
    </w:p>
    <w:p w:rsidR="00927843" w:rsidRPr="00E54F7A" w:rsidRDefault="00927843" w:rsidP="00927843">
      <w:pPr>
        <w:jc w:val="both"/>
        <w:rPr>
          <w:sz w:val="28"/>
        </w:rPr>
      </w:pPr>
    </w:p>
    <w:p w:rsidR="00927843" w:rsidRPr="00E54F7A" w:rsidRDefault="00927843" w:rsidP="00927843">
      <w:pPr>
        <w:ind w:left="720" w:hanging="720"/>
        <w:jc w:val="both"/>
        <w:rPr>
          <w:sz w:val="28"/>
        </w:rPr>
      </w:pPr>
      <w:r w:rsidRPr="00E54F7A">
        <w:rPr>
          <w:sz w:val="28"/>
        </w:rPr>
        <w:t>2.3.2</w:t>
      </w:r>
      <w:r w:rsidRPr="00E54F7A">
        <w:rPr>
          <w:sz w:val="28"/>
        </w:rPr>
        <w:tab/>
        <w:t>The Tenderer is expected to examine all instructions, forms, terms and specification in the tender documents.  Failure to furnish all information required by the tender documents or to submit a tender not substantially responsive to the tender documents in every respect will be at the tenderers risk and may result in the rejection of its tender.</w:t>
      </w:r>
    </w:p>
    <w:p w:rsidR="00927843" w:rsidRPr="00E54F7A" w:rsidRDefault="00927843" w:rsidP="00927843">
      <w:pPr>
        <w:jc w:val="both"/>
        <w:rPr>
          <w:sz w:val="28"/>
        </w:rPr>
      </w:pPr>
    </w:p>
    <w:p w:rsidR="00927843" w:rsidRPr="00E54F7A" w:rsidRDefault="00927843" w:rsidP="00036324">
      <w:pPr>
        <w:pStyle w:val="Heading2"/>
      </w:pPr>
      <w:bookmarkStart w:id="7" w:name="_Toc69991440"/>
      <w:r w:rsidRPr="00E54F7A">
        <w:rPr>
          <w:b w:val="0"/>
        </w:rPr>
        <w:t>2.4</w:t>
      </w:r>
      <w:r w:rsidRPr="00E54F7A">
        <w:tab/>
      </w:r>
      <w:r w:rsidRPr="00E54F7A">
        <w:rPr>
          <w:b w:val="0"/>
          <w:bCs w:val="0"/>
        </w:rPr>
        <w:t>Clarification of Tender Documents</w:t>
      </w:r>
      <w:bookmarkEnd w:id="7"/>
    </w:p>
    <w:p w:rsidR="00927843" w:rsidRPr="00E54F7A" w:rsidRDefault="00927843" w:rsidP="00927843">
      <w:pPr>
        <w:jc w:val="both"/>
        <w:rPr>
          <w:sz w:val="28"/>
        </w:rPr>
      </w:pPr>
    </w:p>
    <w:p w:rsidR="00927843" w:rsidRPr="00E54F7A" w:rsidRDefault="00927843" w:rsidP="00927843">
      <w:pPr>
        <w:pStyle w:val="BodyText2"/>
        <w:numPr>
          <w:ilvl w:val="2"/>
          <w:numId w:val="48"/>
        </w:numPr>
      </w:pPr>
      <w:r w:rsidRPr="00E54F7A">
        <w:t>A Candidate making inquiries of the tender documents may notify the Procuring entity by post, fax or by email at the procuring entity’s address indicated in the Invitation for tenders.  The Procuring entity will respond in writing to any request for clarification of the tender documents, which it receives not later than seven (7) days prior to the deadline for the submission of the tenders, prescribed by the procuring entity.  Written copies of the Procuring entities response (including an explanation of the query but without identifying the source of inquiry) will be sent to all candidates who have received the tender documents.</w:t>
      </w:r>
    </w:p>
    <w:p w:rsidR="00927843" w:rsidRPr="00E54F7A" w:rsidRDefault="00927843" w:rsidP="00927843">
      <w:pPr>
        <w:pStyle w:val="BodyText2"/>
      </w:pPr>
    </w:p>
    <w:p w:rsidR="00927843" w:rsidRPr="00E54F7A" w:rsidRDefault="00FD0C73" w:rsidP="00927843">
      <w:pPr>
        <w:pStyle w:val="BodyText2"/>
      </w:pPr>
      <w:r w:rsidRPr="00E54F7A">
        <w:t xml:space="preserve">                              </w:t>
      </w:r>
      <w:r w:rsidR="007B66D1" w:rsidRPr="00E54F7A">
        <w:t xml:space="preserve">                               </w:t>
      </w:r>
    </w:p>
    <w:p w:rsidR="00927843" w:rsidRPr="00E54F7A" w:rsidRDefault="00927843" w:rsidP="00927843">
      <w:pPr>
        <w:pStyle w:val="BodyText2"/>
        <w:numPr>
          <w:ilvl w:val="2"/>
          <w:numId w:val="48"/>
        </w:numPr>
      </w:pPr>
      <w:r w:rsidRPr="00E54F7A">
        <w:lastRenderedPageBreak/>
        <w:t>The procuring entity shall reply to any clarifications sought by the tenderer within 3 days of receiving the request to enable the tenderer to make timely submission of its tender.</w:t>
      </w:r>
    </w:p>
    <w:p w:rsidR="00927843" w:rsidRPr="00E54F7A" w:rsidRDefault="00927843" w:rsidP="00927843">
      <w:pPr>
        <w:pStyle w:val="BodyText2"/>
      </w:pPr>
    </w:p>
    <w:p w:rsidR="00927843" w:rsidRPr="00E54F7A" w:rsidRDefault="00927843" w:rsidP="00927843">
      <w:pPr>
        <w:pStyle w:val="BodyText2"/>
        <w:numPr>
          <w:ilvl w:val="2"/>
          <w:numId w:val="48"/>
        </w:numPr>
      </w:pPr>
      <w:r w:rsidRPr="00E54F7A">
        <w:t>Preference where allowed in the evaluation of tenders shall not exceed 15%</w:t>
      </w:r>
    </w:p>
    <w:p w:rsidR="00927843" w:rsidRPr="00E54F7A" w:rsidRDefault="00927843" w:rsidP="00927843">
      <w:pPr>
        <w:jc w:val="both"/>
        <w:rPr>
          <w:sz w:val="28"/>
        </w:rPr>
      </w:pPr>
    </w:p>
    <w:p w:rsidR="00927843" w:rsidRPr="00E54F7A" w:rsidRDefault="00927843" w:rsidP="00036324">
      <w:pPr>
        <w:pStyle w:val="Heading2"/>
        <w:rPr>
          <w:b w:val="0"/>
          <w:bCs w:val="0"/>
        </w:rPr>
      </w:pPr>
      <w:bookmarkStart w:id="8" w:name="_Toc69991441"/>
      <w:r w:rsidRPr="00E54F7A">
        <w:rPr>
          <w:b w:val="0"/>
        </w:rPr>
        <w:t>2.5</w:t>
      </w:r>
      <w:r w:rsidRPr="00E54F7A">
        <w:tab/>
      </w:r>
      <w:r w:rsidRPr="00E54F7A">
        <w:rPr>
          <w:b w:val="0"/>
          <w:bCs w:val="0"/>
        </w:rPr>
        <w:t>Amendment of Tender Documents</w:t>
      </w:r>
      <w:bookmarkEnd w:id="8"/>
    </w:p>
    <w:p w:rsidR="00927843" w:rsidRPr="00E54F7A" w:rsidRDefault="00927843" w:rsidP="00927843">
      <w:pPr>
        <w:jc w:val="both"/>
        <w:rPr>
          <w:sz w:val="28"/>
        </w:rPr>
      </w:pPr>
    </w:p>
    <w:p w:rsidR="00927843" w:rsidRPr="00E54F7A" w:rsidRDefault="00927843" w:rsidP="00927843">
      <w:pPr>
        <w:numPr>
          <w:ilvl w:val="2"/>
          <w:numId w:val="13"/>
        </w:numPr>
        <w:jc w:val="both"/>
        <w:rPr>
          <w:sz w:val="28"/>
        </w:rPr>
      </w:pPr>
      <w:r w:rsidRPr="00E54F7A">
        <w:rPr>
          <w:sz w:val="28"/>
        </w:rPr>
        <w:t>At any time prior to the deadline for submission of tenders, the Procuring entity, for any reason, whether at its own initiative or in response to a clarification requested by a prospective tenderer, may modify the tender documents by issuing an addendum.</w:t>
      </w:r>
    </w:p>
    <w:p w:rsidR="00927843" w:rsidRPr="00E54F7A" w:rsidRDefault="00927843" w:rsidP="00927843">
      <w:pPr>
        <w:jc w:val="both"/>
        <w:rPr>
          <w:sz w:val="28"/>
        </w:rPr>
      </w:pPr>
    </w:p>
    <w:p w:rsidR="00927843" w:rsidRPr="00E54F7A" w:rsidRDefault="00927843" w:rsidP="00927843">
      <w:pPr>
        <w:numPr>
          <w:ilvl w:val="2"/>
          <w:numId w:val="13"/>
        </w:numPr>
        <w:jc w:val="both"/>
        <w:rPr>
          <w:sz w:val="28"/>
        </w:rPr>
      </w:pPr>
      <w:r w:rsidRPr="00E54F7A">
        <w:rPr>
          <w:sz w:val="28"/>
        </w:rPr>
        <w:t>All prospective tenderers who have obtained the tender documents will be notified of the amendment by post, fax or email and such amendment will be binding on them.</w:t>
      </w:r>
    </w:p>
    <w:p w:rsidR="00927843" w:rsidRPr="00E54F7A" w:rsidRDefault="00927843" w:rsidP="00927843">
      <w:pPr>
        <w:jc w:val="both"/>
        <w:rPr>
          <w:sz w:val="28"/>
        </w:rPr>
      </w:pPr>
    </w:p>
    <w:p w:rsidR="00927843" w:rsidRPr="00E54F7A" w:rsidRDefault="00927843" w:rsidP="00927843">
      <w:pPr>
        <w:numPr>
          <w:ilvl w:val="2"/>
          <w:numId w:val="13"/>
        </w:numPr>
        <w:jc w:val="both"/>
        <w:rPr>
          <w:sz w:val="28"/>
        </w:rPr>
      </w:pPr>
      <w:r w:rsidRPr="00E54F7A">
        <w:rPr>
          <w:sz w:val="28"/>
        </w:rPr>
        <w:t>In order to allow prospective tenderers reasonable time in which to take the amendment into account in preparing their tenders, the Procuring entity, at its discretion, may extend the deadline for the submission of tenders.</w:t>
      </w:r>
    </w:p>
    <w:p w:rsidR="00927843" w:rsidRPr="00E54F7A" w:rsidRDefault="00927843" w:rsidP="00927843">
      <w:pPr>
        <w:jc w:val="both"/>
        <w:rPr>
          <w:sz w:val="28"/>
        </w:rPr>
      </w:pPr>
    </w:p>
    <w:p w:rsidR="00927843" w:rsidRPr="00E54F7A" w:rsidRDefault="00927843" w:rsidP="00927843">
      <w:pPr>
        <w:ind w:left="720"/>
        <w:jc w:val="both"/>
        <w:rPr>
          <w:b/>
          <w:bCs/>
          <w:sz w:val="28"/>
        </w:rPr>
      </w:pPr>
    </w:p>
    <w:p w:rsidR="00927843" w:rsidRPr="00E54F7A" w:rsidRDefault="00927843" w:rsidP="00927843">
      <w:pPr>
        <w:ind w:left="720"/>
        <w:jc w:val="both"/>
        <w:rPr>
          <w:b/>
          <w:bCs/>
          <w:sz w:val="28"/>
        </w:rPr>
      </w:pPr>
    </w:p>
    <w:p w:rsidR="00927843" w:rsidRPr="00E54F7A" w:rsidRDefault="00927843" w:rsidP="00927843">
      <w:pPr>
        <w:ind w:left="720"/>
        <w:jc w:val="both"/>
        <w:rPr>
          <w:b/>
          <w:bCs/>
          <w:sz w:val="28"/>
        </w:rPr>
      </w:pPr>
    </w:p>
    <w:p w:rsidR="00927843" w:rsidRPr="00E54F7A" w:rsidRDefault="00927843" w:rsidP="00036324">
      <w:pPr>
        <w:pStyle w:val="Heading2"/>
        <w:rPr>
          <w:b w:val="0"/>
          <w:bCs w:val="0"/>
        </w:rPr>
      </w:pPr>
      <w:bookmarkStart w:id="9" w:name="_Toc69991442"/>
      <w:r w:rsidRPr="00E54F7A">
        <w:rPr>
          <w:b w:val="0"/>
          <w:bCs w:val="0"/>
        </w:rPr>
        <w:t>Language of Tenders</w:t>
      </w:r>
      <w:bookmarkEnd w:id="9"/>
    </w:p>
    <w:p w:rsidR="00927843" w:rsidRPr="00E54F7A" w:rsidRDefault="00927843" w:rsidP="00927843">
      <w:pPr>
        <w:jc w:val="both"/>
        <w:rPr>
          <w:b/>
          <w:bCs/>
          <w:sz w:val="28"/>
        </w:rPr>
      </w:pPr>
    </w:p>
    <w:p w:rsidR="00927843" w:rsidRPr="00E54F7A" w:rsidRDefault="00927843" w:rsidP="00927843">
      <w:pPr>
        <w:pStyle w:val="BodyTextIndent"/>
        <w:jc w:val="both"/>
      </w:pPr>
      <w:r w:rsidRPr="00E54F7A">
        <w:t>2.6.1</w:t>
      </w:r>
      <w:r w:rsidRPr="00E54F7A">
        <w:tab/>
        <w:t>The tender prepared by the tenderer, as well as all correspondence and documents relating to the tender exchanged by the tenderer and the Procuring entity, shall be written in English language. Any printed literature furnished by the tenderer may be written in another language provided they are accompanied by an accurate English translation of the relevant passages in which case, for purposes of interpretation of the tender, the English translation shall govern.</w:t>
      </w:r>
    </w:p>
    <w:p w:rsidR="00927843" w:rsidRPr="00E54F7A" w:rsidRDefault="00927843" w:rsidP="00927843">
      <w:pPr>
        <w:jc w:val="both"/>
        <w:rPr>
          <w:sz w:val="28"/>
        </w:rPr>
      </w:pPr>
    </w:p>
    <w:p w:rsidR="00927843" w:rsidRPr="00E54F7A" w:rsidRDefault="00927843" w:rsidP="00036324">
      <w:pPr>
        <w:pStyle w:val="Heading2"/>
      </w:pPr>
      <w:bookmarkStart w:id="10" w:name="_Toc69991443"/>
      <w:r w:rsidRPr="00E54F7A">
        <w:rPr>
          <w:b w:val="0"/>
        </w:rPr>
        <w:t>2.7.</w:t>
      </w:r>
      <w:r w:rsidRPr="00E54F7A">
        <w:tab/>
      </w:r>
      <w:r w:rsidRPr="00E54F7A">
        <w:rPr>
          <w:b w:val="0"/>
          <w:bCs w:val="0"/>
        </w:rPr>
        <w:t>Documents Comprising the Tender</w:t>
      </w:r>
      <w:bookmarkEnd w:id="10"/>
    </w:p>
    <w:p w:rsidR="00927843" w:rsidRPr="00E54F7A" w:rsidRDefault="00927843" w:rsidP="00927843">
      <w:pPr>
        <w:jc w:val="both"/>
        <w:rPr>
          <w:sz w:val="28"/>
        </w:rPr>
      </w:pPr>
    </w:p>
    <w:p w:rsidR="00927843" w:rsidRPr="00E54F7A" w:rsidRDefault="00927843" w:rsidP="00927843">
      <w:pPr>
        <w:ind w:left="720" w:hanging="720"/>
        <w:jc w:val="both"/>
        <w:rPr>
          <w:sz w:val="28"/>
        </w:rPr>
      </w:pPr>
      <w:r w:rsidRPr="00E54F7A">
        <w:rPr>
          <w:sz w:val="28"/>
        </w:rPr>
        <w:t>2.7.1</w:t>
      </w:r>
      <w:r w:rsidRPr="00E54F7A">
        <w:rPr>
          <w:sz w:val="28"/>
        </w:rPr>
        <w:tab/>
        <w:t>The tender prepared by the tenderer shall comprise the following components:</w:t>
      </w:r>
    </w:p>
    <w:p w:rsidR="00927843" w:rsidRPr="00E54F7A" w:rsidRDefault="00927843" w:rsidP="00927843">
      <w:pPr>
        <w:numPr>
          <w:ilvl w:val="1"/>
          <w:numId w:val="1"/>
        </w:numPr>
        <w:jc w:val="both"/>
        <w:rPr>
          <w:sz w:val="28"/>
        </w:rPr>
      </w:pPr>
      <w:r w:rsidRPr="00E54F7A">
        <w:rPr>
          <w:sz w:val="28"/>
        </w:rPr>
        <w:t>A Tender Form and a Price Schedule completed in accordance with paragraph 2.8, 2.9 and 2.10 below</w:t>
      </w:r>
    </w:p>
    <w:p w:rsidR="00927843" w:rsidRPr="00E54F7A" w:rsidRDefault="00927843" w:rsidP="00927843">
      <w:pPr>
        <w:numPr>
          <w:ilvl w:val="1"/>
          <w:numId w:val="1"/>
        </w:numPr>
        <w:jc w:val="both"/>
        <w:rPr>
          <w:sz w:val="28"/>
        </w:rPr>
      </w:pPr>
      <w:r w:rsidRPr="00E54F7A">
        <w:rPr>
          <w:sz w:val="28"/>
        </w:rPr>
        <w:lastRenderedPageBreak/>
        <w:t>Documentary evidence established in accordance with paragraph 2.1.2 that the tenderer is eligible to tender and is qualified to perform the contract if its tender is accepted;</w:t>
      </w:r>
    </w:p>
    <w:p w:rsidR="00927843" w:rsidRPr="00E54F7A" w:rsidRDefault="00927843" w:rsidP="00927843">
      <w:pPr>
        <w:numPr>
          <w:ilvl w:val="1"/>
          <w:numId w:val="1"/>
        </w:numPr>
        <w:jc w:val="both"/>
        <w:rPr>
          <w:sz w:val="28"/>
        </w:rPr>
      </w:pPr>
      <w:r w:rsidRPr="00E54F7A">
        <w:rPr>
          <w:sz w:val="28"/>
        </w:rPr>
        <w:t>Tender security furnished in accordance with paragraph 2.12 (if applicable)</w:t>
      </w:r>
    </w:p>
    <w:p w:rsidR="00927843" w:rsidRPr="00E54F7A" w:rsidRDefault="00927843" w:rsidP="00927843">
      <w:pPr>
        <w:numPr>
          <w:ilvl w:val="1"/>
          <w:numId w:val="1"/>
        </w:numPr>
        <w:jc w:val="both"/>
        <w:rPr>
          <w:sz w:val="28"/>
        </w:rPr>
      </w:pPr>
      <w:r w:rsidRPr="00E54F7A">
        <w:rPr>
          <w:sz w:val="28"/>
        </w:rPr>
        <w:t xml:space="preserve">Declaration Form. </w:t>
      </w:r>
    </w:p>
    <w:p w:rsidR="00927843" w:rsidRPr="00E54F7A" w:rsidRDefault="00927843" w:rsidP="00927843">
      <w:pPr>
        <w:jc w:val="both"/>
        <w:rPr>
          <w:sz w:val="28"/>
        </w:rPr>
      </w:pPr>
    </w:p>
    <w:p w:rsidR="00927843" w:rsidRPr="00E54F7A" w:rsidRDefault="00927843" w:rsidP="00036324">
      <w:pPr>
        <w:pStyle w:val="Heading2"/>
        <w:rPr>
          <w:b w:val="0"/>
          <w:bCs w:val="0"/>
        </w:rPr>
      </w:pPr>
      <w:bookmarkStart w:id="11" w:name="_Toc69991444"/>
      <w:r w:rsidRPr="00E54F7A">
        <w:rPr>
          <w:b w:val="0"/>
        </w:rPr>
        <w:t>2.8.</w:t>
      </w:r>
      <w:r w:rsidRPr="00E54F7A">
        <w:tab/>
      </w:r>
      <w:r w:rsidRPr="00E54F7A">
        <w:rPr>
          <w:b w:val="0"/>
          <w:bCs w:val="0"/>
        </w:rPr>
        <w:t>Form of Tender</w:t>
      </w:r>
      <w:bookmarkEnd w:id="11"/>
    </w:p>
    <w:p w:rsidR="00927843" w:rsidRPr="00E54F7A" w:rsidRDefault="00927843" w:rsidP="00927843">
      <w:pPr>
        <w:jc w:val="both"/>
        <w:rPr>
          <w:sz w:val="28"/>
        </w:rPr>
      </w:pPr>
    </w:p>
    <w:p w:rsidR="00927843" w:rsidRPr="00E54F7A" w:rsidRDefault="00927843" w:rsidP="00927843">
      <w:pPr>
        <w:ind w:left="720" w:hanging="720"/>
        <w:jc w:val="both"/>
        <w:rPr>
          <w:sz w:val="28"/>
        </w:rPr>
      </w:pPr>
      <w:r w:rsidRPr="00E54F7A">
        <w:rPr>
          <w:sz w:val="28"/>
        </w:rPr>
        <w:t xml:space="preserve">2.8.1 </w:t>
      </w:r>
      <w:r w:rsidRPr="00E54F7A">
        <w:rPr>
          <w:sz w:val="28"/>
        </w:rPr>
        <w:tab/>
        <w:t xml:space="preserve">The tenderer shall complete the Tender Form and the Price Schedule furnished in the tender documents, indicating the services to be provided. </w:t>
      </w:r>
    </w:p>
    <w:p w:rsidR="00927843" w:rsidRPr="00E54F7A" w:rsidRDefault="00927843" w:rsidP="00927843">
      <w:pPr>
        <w:jc w:val="both"/>
        <w:rPr>
          <w:sz w:val="28"/>
        </w:rPr>
      </w:pPr>
    </w:p>
    <w:p w:rsidR="00927843" w:rsidRPr="00E54F7A" w:rsidRDefault="00927843" w:rsidP="00036324">
      <w:pPr>
        <w:pStyle w:val="Heading2"/>
        <w:rPr>
          <w:b w:val="0"/>
          <w:bCs w:val="0"/>
        </w:rPr>
      </w:pPr>
      <w:bookmarkStart w:id="12" w:name="_Toc69991445"/>
      <w:r w:rsidRPr="00E54F7A">
        <w:t>2.9.</w:t>
      </w:r>
      <w:r w:rsidRPr="00E54F7A">
        <w:tab/>
      </w:r>
      <w:r w:rsidRPr="00E54F7A">
        <w:rPr>
          <w:b w:val="0"/>
          <w:bCs w:val="0"/>
        </w:rPr>
        <w:t>Tender Prices</w:t>
      </w:r>
      <w:bookmarkEnd w:id="12"/>
    </w:p>
    <w:p w:rsidR="00927843" w:rsidRPr="00E54F7A" w:rsidRDefault="00927843" w:rsidP="00927843">
      <w:pPr>
        <w:jc w:val="both"/>
        <w:rPr>
          <w:sz w:val="28"/>
        </w:rPr>
      </w:pPr>
    </w:p>
    <w:p w:rsidR="00927843" w:rsidRPr="00E54F7A" w:rsidRDefault="00927843" w:rsidP="00927843">
      <w:pPr>
        <w:numPr>
          <w:ilvl w:val="2"/>
          <w:numId w:val="14"/>
        </w:numPr>
        <w:jc w:val="both"/>
        <w:rPr>
          <w:sz w:val="28"/>
        </w:rPr>
      </w:pPr>
      <w:r w:rsidRPr="00E54F7A">
        <w:rPr>
          <w:sz w:val="28"/>
        </w:rPr>
        <w:t>The tenderer shall indicate on the form of tender and the appropriate Price Schedule the unit prices and total tender price of the services it proposes to provide under the contract.</w:t>
      </w:r>
    </w:p>
    <w:p w:rsidR="00927843" w:rsidRPr="00E54F7A" w:rsidRDefault="00927843" w:rsidP="00927843">
      <w:pPr>
        <w:jc w:val="both"/>
        <w:rPr>
          <w:sz w:val="28"/>
        </w:rPr>
      </w:pPr>
    </w:p>
    <w:p w:rsidR="00927843" w:rsidRPr="00E54F7A" w:rsidRDefault="00927843" w:rsidP="00927843">
      <w:pPr>
        <w:numPr>
          <w:ilvl w:val="2"/>
          <w:numId w:val="14"/>
        </w:numPr>
        <w:jc w:val="both"/>
        <w:rPr>
          <w:sz w:val="28"/>
        </w:rPr>
      </w:pPr>
      <w:r w:rsidRPr="00E54F7A">
        <w:rPr>
          <w:sz w:val="28"/>
        </w:rPr>
        <w:t>Prices indicated on the Price Schedule shall be the cost of the services quoted including all customs duties and VAT and other taxes payable.</w:t>
      </w:r>
    </w:p>
    <w:p w:rsidR="00927843" w:rsidRPr="00E54F7A" w:rsidRDefault="00927843" w:rsidP="00927843">
      <w:pPr>
        <w:jc w:val="both"/>
        <w:rPr>
          <w:sz w:val="28"/>
        </w:rPr>
      </w:pPr>
    </w:p>
    <w:p w:rsidR="00927843" w:rsidRPr="00E54F7A" w:rsidRDefault="00927843" w:rsidP="00927843">
      <w:pPr>
        <w:numPr>
          <w:ilvl w:val="2"/>
          <w:numId w:val="14"/>
        </w:numPr>
        <w:jc w:val="both"/>
        <w:rPr>
          <w:sz w:val="28"/>
        </w:rPr>
      </w:pPr>
      <w:r w:rsidRPr="00E54F7A">
        <w:rPr>
          <w:sz w:val="28"/>
        </w:rPr>
        <w:t>Prices quoted by the tenderer shall remain fixed during the Term of the contract unless otherwise agreed by the parties. A tender submitted with an adjustable price quotation will be treated as non-responsive and will be rejected, pursuant to paragraph 2.20.5</w:t>
      </w:r>
    </w:p>
    <w:p w:rsidR="00927843" w:rsidRPr="00E54F7A" w:rsidRDefault="00927843" w:rsidP="00927843">
      <w:pPr>
        <w:jc w:val="both"/>
        <w:rPr>
          <w:b/>
          <w:sz w:val="28"/>
        </w:rPr>
      </w:pPr>
    </w:p>
    <w:p w:rsidR="00927843" w:rsidRPr="00E54F7A" w:rsidRDefault="00927843" w:rsidP="00036324">
      <w:pPr>
        <w:pStyle w:val="Heading2"/>
        <w:rPr>
          <w:b w:val="0"/>
          <w:bCs w:val="0"/>
        </w:rPr>
      </w:pPr>
      <w:bookmarkStart w:id="13" w:name="_Toc69991446"/>
      <w:r w:rsidRPr="00E54F7A">
        <w:rPr>
          <w:b w:val="0"/>
        </w:rPr>
        <w:t>2.10.</w:t>
      </w:r>
      <w:r w:rsidRPr="00E54F7A">
        <w:tab/>
      </w:r>
      <w:r w:rsidRPr="00E54F7A">
        <w:rPr>
          <w:b w:val="0"/>
          <w:bCs w:val="0"/>
        </w:rPr>
        <w:t>Tender Currencies</w:t>
      </w:r>
      <w:bookmarkEnd w:id="13"/>
    </w:p>
    <w:p w:rsidR="00927843" w:rsidRPr="00E54F7A" w:rsidRDefault="00927843" w:rsidP="00927843">
      <w:pPr>
        <w:jc w:val="both"/>
        <w:rPr>
          <w:sz w:val="28"/>
        </w:rPr>
      </w:pPr>
    </w:p>
    <w:p w:rsidR="00927843" w:rsidRPr="00E54F7A" w:rsidRDefault="00927843" w:rsidP="00927843">
      <w:pPr>
        <w:numPr>
          <w:ilvl w:val="2"/>
          <w:numId w:val="15"/>
        </w:numPr>
        <w:jc w:val="both"/>
        <w:rPr>
          <w:sz w:val="28"/>
        </w:rPr>
      </w:pPr>
      <w:r w:rsidRPr="00E54F7A">
        <w:rPr>
          <w:sz w:val="28"/>
        </w:rPr>
        <w:t>Prices shall be quoted in Kenya Shillings</w:t>
      </w:r>
    </w:p>
    <w:p w:rsidR="00927843" w:rsidRPr="00E54F7A" w:rsidRDefault="00927843" w:rsidP="00927843">
      <w:pPr>
        <w:jc w:val="both"/>
        <w:rPr>
          <w:b/>
          <w:sz w:val="28"/>
        </w:rPr>
      </w:pPr>
    </w:p>
    <w:p w:rsidR="00927843" w:rsidRPr="00E54F7A" w:rsidRDefault="00927843" w:rsidP="00036324">
      <w:pPr>
        <w:pStyle w:val="Heading2"/>
        <w:rPr>
          <w:b w:val="0"/>
          <w:bCs w:val="0"/>
        </w:rPr>
      </w:pPr>
      <w:bookmarkStart w:id="14" w:name="_Toc69991447"/>
      <w:r w:rsidRPr="00E54F7A">
        <w:rPr>
          <w:b w:val="0"/>
        </w:rPr>
        <w:t>2.11.</w:t>
      </w:r>
      <w:r w:rsidRPr="00E54F7A">
        <w:rPr>
          <w:b w:val="0"/>
        </w:rPr>
        <w:tab/>
      </w:r>
      <w:r w:rsidRPr="00E54F7A">
        <w:rPr>
          <w:b w:val="0"/>
          <w:bCs w:val="0"/>
        </w:rPr>
        <w:t>Tenderers Eligibility and Qualifications</w:t>
      </w:r>
      <w:bookmarkEnd w:id="14"/>
    </w:p>
    <w:p w:rsidR="00927843" w:rsidRPr="00E54F7A" w:rsidRDefault="00927843" w:rsidP="00927843">
      <w:pPr>
        <w:jc w:val="both"/>
        <w:rPr>
          <w:sz w:val="28"/>
        </w:rPr>
      </w:pPr>
    </w:p>
    <w:p w:rsidR="00927843" w:rsidRPr="00E54F7A" w:rsidRDefault="00927843" w:rsidP="00927843">
      <w:pPr>
        <w:numPr>
          <w:ilvl w:val="2"/>
          <w:numId w:val="16"/>
        </w:numPr>
        <w:jc w:val="both"/>
        <w:rPr>
          <w:sz w:val="28"/>
        </w:rPr>
      </w:pPr>
      <w:r w:rsidRPr="00E54F7A">
        <w:rPr>
          <w:sz w:val="28"/>
        </w:rPr>
        <w:t>Pursuant to paragraph 2.1 the tenderer shall furnish, as part of its tender, documents establishing the tenderers eligibility to tender and its qualifications to perform the contract if it’s tender is accepted.</w:t>
      </w:r>
    </w:p>
    <w:p w:rsidR="00927843" w:rsidRPr="00E54F7A" w:rsidRDefault="00927843" w:rsidP="00927843">
      <w:pPr>
        <w:jc w:val="both"/>
        <w:rPr>
          <w:sz w:val="28"/>
        </w:rPr>
      </w:pPr>
    </w:p>
    <w:p w:rsidR="00927843" w:rsidRPr="00E54F7A" w:rsidRDefault="00927843" w:rsidP="00927843">
      <w:pPr>
        <w:numPr>
          <w:ilvl w:val="2"/>
          <w:numId w:val="16"/>
        </w:numPr>
        <w:jc w:val="both"/>
        <w:rPr>
          <w:sz w:val="28"/>
        </w:rPr>
      </w:pPr>
      <w:r w:rsidRPr="00E54F7A">
        <w:rPr>
          <w:sz w:val="28"/>
        </w:rPr>
        <w:t>The documentary evidence of the tenderer’s qualifications to perform the contract if its tender is accepted shall establish to the Procuring entity’s satisfaction that the tenderer has the financial and technical capability necessary to perform the contract.</w:t>
      </w:r>
    </w:p>
    <w:p w:rsidR="00927843" w:rsidRPr="00E54F7A" w:rsidRDefault="00927843" w:rsidP="00927843">
      <w:pPr>
        <w:jc w:val="both"/>
        <w:rPr>
          <w:sz w:val="28"/>
        </w:rPr>
      </w:pPr>
    </w:p>
    <w:p w:rsidR="00927843" w:rsidRPr="00E54F7A" w:rsidRDefault="00927843" w:rsidP="00927843">
      <w:pPr>
        <w:jc w:val="both"/>
        <w:rPr>
          <w:sz w:val="28"/>
        </w:rPr>
      </w:pPr>
      <w:r w:rsidRPr="00E54F7A">
        <w:rPr>
          <w:b/>
          <w:sz w:val="28"/>
        </w:rPr>
        <w:t>2.12.</w:t>
      </w:r>
      <w:r w:rsidRPr="00E54F7A">
        <w:rPr>
          <w:sz w:val="28"/>
        </w:rPr>
        <w:tab/>
      </w:r>
    </w:p>
    <w:p w:rsidR="00927843" w:rsidRPr="00E54F7A" w:rsidRDefault="00927843" w:rsidP="00927843">
      <w:pPr>
        <w:jc w:val="both"/>
        <w:rPr>
          <w:sz w:val="28"/>
        </w:rPr>
      </w:pPr>
    </w:p>
    <w:p w:rsidR="00927843" w:rsidRPr="00E54F7A" w:rsidRDefault="00927843" w:rsidP="00036324">
      <w:pPr>
        <w:pStyle w:val="Heading2"/>
        <w:rPr>
          <w:b w:val="0"/>
          <w:bCs w:val="0"/>
        </w:rPr>
      </w:pPr>
      <w:bookmarkStart w:id="15" w:name="_Toc69991448"/>
      <w:r w:rsidRPr="00E54F7A">
        <w:rPr>
          <w:b w:val="0"/>
          <w:bCs w:val="0"/>
        </w:rPr>
        <w:t>Tender Security</w:t>
      </w:r>
      <w:bookmarkEnd w:id="15"/>
    </w:p>
    <w:p w:rsidR="00927843" w:rsidRPr="00E54F7A" w:rsidRDefault="00927843" w:rsidP="00927843">
      <w:pPr>
        <w:jc w:val="both"/>
        <w:rPr>
          <w:sz w:val="28"/>
        </w:rPr>
      </w:pPr>
    </w:p>
    <w:p w:rsidR="00927843" w:rsidRPr="00E54F7A" w:rsidRDefault="00927843" w:rsidP="00927843">
      <w:pPr>
        <w:numPr>
          <w:ilvl w:val="2"/>
          <w:numId w:val="17"/>
        </w:numPr>
        <w:jc w:val="both"/>
        <w:rPr>
          <w:sz w:val="28"/>
        </w:rPr>
      </w:pPr>
      <w:r w:rsidRPr="00E54F7A">
        <w:rPr>
          <w:sz w:val="28"/>
        </w:rPr>
        <w:t>The tenderer shall furnish, as part of its tender, a tender security for the amount and form specified in the Appendix to Instructions to Tenderers.</w:t>
      </w:r>
    </w:p>
    <w:p w:rsidR="00927843" w:rsidRPr="00E54F7A" w:rsidRDefault="00927843" w:rsidP="00927843">
      <w:pPr>
        <w:jc w:val="both"/>
        <w:rPr>
          <w:sz w:val="28"/>
        </w:rPr>
      </w:pPr>
    </w:p>
    <w:p w:rsidR="00927843" w:rsidRPr="00E54F7A" w:rsidRDefault="00927843" w:rsidP="00927843">
      <w:pPr>
        <w:numPr>
          <w:ilvl w:val="2"/>
          <w:numId w:val="17"/>
        </w:numPr>
        <w:jc w:val="both"/>
        <w:rPr>
          <w:sz w:val="28"/>
        </w:rPr>
      </w:pPr>
      <w:r w:rsidRPr="00E54F7A">
        <w:rPr>
          <w:sz w:val="28"/>
        </w:rPr>
        <w:t xml:space="preserve"> The tender secur</w:t>
      </w:r>
      <w:r w:rsidR="006F0653" w:rsidRPr="00E54F7A">
        <w:rPr>
          <w:sz w:val="28"/>
        </w:rPr>
        <w:t>ity shall be 2</w:t>
      </w:r>
      <w:r w:rsidRPr="00E54F7A">
        <w:rPr>
          <w:sz w:val="28"/>
        </w:rPr>
        <w:t>% of the tenderers’ tender sum</w:t>
      </w:r>
    </w:p>
    <w:p w:rsidR="00927843" w:rsidRPr="00E54F7A" w:rsidRDefault="00927843" w:rsidP="00927843">
      <w:pPr>
        <w:jc w:val="both"/>
        <w:rPr>
          <w:sz w:val="28"/>
        </w:rPr>
      </w:pPr>
    </w:p>
    <w:p w:rsidR="00927843" w:rsidRPr="00E54F7A" w:rsidRDefault="00927843" w:rsidP="00927843">
      <w:pPr>
        <w:numPr>
          <w:ilvl w:val="2"/>
          <w:numId w:val="17"/>
        </w:numPr>
        <w:jc w:val="both"/>
        <w:rPr>
          <w:sz w:val="28"/>
        </w:rPr>
      </w:pPr>
      <w:r w:rsidRPr="00E54F7A">
        <w:rPr>
          <w:sz w:val="28"/>
        </w:rPr>
        <w:t xml:space="preserve"> The tender security is required to protect the Procuring entity against the risk of Tenderer’s conduct which would warrant the security’s forfeiture, pursuant to paragraph 2.12.7</w:t>
      </w:r>
    </w:p>
    <w:p w:rsidR="00927843" w:rsidRPr="00E54F7A" w:rsidRDefault="00927843" w:rsidP="00927843">
      <w:pPr>
        <w:jc w:val="both"/>
        <w:rPr>
          <w:sz w:val="28"/>
        </w:rPr>
      </w:pPr>
    </w:p>
    <w:p w:rsidR="00927843" w:rsidRPr="00E54F7A" w:rsidRDefault="00927843" w:rsidP="00927843">
      <w:pPr>
        <w:numPr>
          <w:ilvl w:val="2"/>
          <w:numId w:val="17"/>
        </w:numPr>
        <w:jc w:val="both"/>
        <w:rPr>
          <w:sz w:val="28"/>
        </w:rPr>
      </w:pPr>
      <w:r w:rsidRPr="00E54F7A">
        <w:rPr>
          <w:sz w:val="28"/>
        </w:rPr>
        <w:t xml:space="preserve">The tender security shall be denominated in Kenya Shillings or in another freely convertible currency, and shall be in the form  </w:t>
      </w:r>
    </w:p>
    <w:p w:rsidR="00927843" w:rsidRPr="00E54F7A" w:rsidRDefault="00927843" w:rsidP="00927843">
      <w:pPr>
        <w:numPr>
          <w:ilvl w:val="0"/>
          <w:numId w:val="49"/>
        </w:numPr>
        <w:jc w:val="both"/>
        <w:rPr>
          <w:sz w:val="28"/>
        </w:rPr>
      </w:pPr>
      <w:r w:rsidRPr="00E54F7A">
        <w:rPr>
          <w:sz w:val="28"/>
        </w:rPr>
        <w:t>A bank guarantee.</w:t>
      </w:r>
    </w:p>
    <w:p w:rsidR="00927843" w:rsidRPr="00E54F7A" w:rsidRDefault="00927843" w:rsidP="00927843">
      <w:pPr>
        <w:numPr>
          <w:ilvl w:val="0"/>
          <w:numId w:val="49"/>
        </w:numPr>
        <w:jc w:val="both"/>
        <w:rPr>
          <w:sz w:val="28"/>
        </w:rPr>
      </w:pPr>
      <w:r w:rsidRPr="00E54F7A">
        <w:rPr>
          <w:sz w:val="28"/>
        </w:rPr>
        <w:t>Bankers cheque</w:t>
      </w:r>
    </w:p>
    <w:p w:rsidR="00927843" w:rsidRPr="00E54F7A" w:rsidRDefault="00927843" w:rsidP="00927843">
      <w:pPr>
        <w:numPr>
          <w:ilvl w:val="0"/>
          <w:numId w:val="49"/>
        </w:numPr>
        <w:jc w:val="both"/>
        <w:rPr>
          <w:sz w:val="28"/>
        </w:rPr>
      </w:pPr>
      <w:r w:rsidRPr="00E54F7A">
        <w:rPr>
          <w:sz w:val="28"/>
        </w:rPr>
        <w:t>Such insurance guarantee approved by the Mandera County Assembly.</w:t>
      </w:r>
    </w:p>
    <w:p w:rsidR="00927843" w:rsidRPr="00E54F7A" w:rsidRDefault="00927843" w:rsidP="00927843">
      <w:pPr>
        <w:jc w:val="both"/>
        <w:rPr>
          <w:sz w:val="28"/>
        </w:rPr>
      </w:pPr>
    </w:p>
    <w:p w:rsidR="00927843" w:rsidRPr="00E54F7A" w:rsidRDefault="00927843" w:rsidP="00927843">
      <w:pPr>
        <w:numPr>
          <w:ilvl w:val="2"/>
          <w:numId w:val="17"/>
        </w:numPr>
        <w:jc w:val="both"/>
        <w:rPr>
          <w:sz w:val="28"/>
        </w:rPr>
      </w:pPr>
      <w:r w:rsidRPr="00E54F7A">
        <w:rPr>
          <w:sz w:val="28"/>
        </w:rPr>
        <w:t xml:space="preserve"> Any tender not secured in accordance with paragraph 2.12.1. and 2.12.3 shall be rejected by the Procuring entity as non-responsive, pursuant to paragraph 2.20.5</w:t>
      </w:r>
    </w:p>
    <w:p w:rsidR="00927843" w:rsidRPr="00E54F7A" w:rsidRDefault="00927843" w:rsidP="00927843">
      <w:pPr>
        <w:jc w:val="both"/>
        <w:rPr>
          <w:sz w:val="28"/>
        </w:rPr>
      </w:pPr>
    </w:p>
    <w:p w:rsidR="00927843" w:rsidRPr="00E54F7A" w:rsidRDefault="00927843" w:rsidP="00927843">
      <w:pPr>
        <w:numPr>
          <w:ilvl w:val="2"/>
          <w:numId w:val="17"/>
        </w:numPr>
        <w:jc w:val="both"/>
        <w:rPr>
          <w:sz w:val="28"/>
        </w:rPr>
      </w:pPr>
      <w:r w:rsidRPr="00E54F7A">
        <w:rPr>
          <w:sz w:val="28"/>
        </w:rPr>
        <w:t>Unsuccessful Tenderer’s tender security will be discharged or returned as promptly as possible but not later than thirty (30) days after the expiration of the period of tender validity</w:t>
      </w:r>
    </w:p>
    <w:p w:rsidR="00927843" w:rsidRPr="00E54F7A" w:rsidRDefault="00927843" w:rsidP="00927843">
      <w:pPr>
        <w:jc w:val="both"/>
        <w:rPr>
          <w:sz w:val="28"/>
        </w:rPr>
      </w:pPr>
    </w:p>
    <w:p w:rsidR="00927843" w:rsidRPr="00E54F7A" w:rsidRDefault="00927843" w:rsidP="00927843">
      <w:pPr>
        <w:numPr>
          <w:ilvl w:val="2"/>
          <w:numId w:val="17"/>
        </w:numPr>
        <w:jc w:val="both"/>
        <w:rPr>
          <w:sz w:val="28"/>
        </w:rPr>
      </w:pPr>
      <w:r w:rsidRPr="00E54F7A">
        <w:rPr>
          <w:sz w:val="28"/>
        </w:rPr>
        <w:t>The successful Tenderer’s tender security will be discharged upon the tenderer signing the contract, pursuant to paragraph 2.29, and furnishing the performance security, pursuant to paragraph 2.30</w:t>
      </w:r>
    </w:p>
    <w:p w:rsidR="00927843" w:rsidRPr="00E54F7A" w:rsidRDefault="00927843" w:rsidP="00927843">
      <w:pPr>
        <w:jc w:val="both"/>
        <w:rPr>
          <w:sz w:val="28"/>
        </w:rPr>
      </w:pPr>
    </w:p>
    <w:p w:rsidR="00927843" w:rsidRPr="00E54F7A" w:rsidRDefault="00927843" w:rsidP="00927843">
      <w:pPr>
        <w:numPr>
          <w:ilvl w:val="2"/>
          <w:numId w:val="17"/>
        </w:numPr>
        <w:jc w:val="both"/>
        <w:rPr>
          <w:sz w:val="28"/>
        </w:rPr>
      </w:pPr>
      <w:r w:rsidRPr="00E54F7A">
        <w:rPr>
          <w:sz w:val="28"/>
        </w:rPr>
        <w:t>The tender security may be forfeited:</w:t>
      </w:r>
    </w:p>
    <w:p w:rsidR="00927843" w:rsidRPr="00E54F7A" w:rsidRDefault="00927843" w:rsidP="00927843">
      <w:pPr>
        <w:jc w:val="both"/>
        <w:rPr>
          <w:sz w:val="28"/>
        </w:rPr>
      </w:pPr>
    </w:p>
    <w:p w:rsidR="00927843" w:rsidRPr="00E54F7A" w:rsidRDefault="00927843" w:rsidP="00927843">
      <w:pPr>
        <w:numPr>
          <w:ilvl w:val="0"/>
          <w:numId w:val="2"/>
        </w:numPr>
        <w:jc w:val="both"/>
        <w:rPr>
          <w:sz w:val="28"/>
        </w:rPr>
      </w:pPr>
      <w:r w:rsidRPr="00E54F7A">
        <w:rPr>
          <w:sz w:val="28"/>
        </w:rPr>
        <w:t>if a tenderer withdraws its tender during the period of tender validity.</w:t>
      </w:r>
    </w:p>
    <w:p w:rsidR="00927843" w:rsidRPr="00E54F7A" w:rsidRDefault="00927843" w:rsidP="00927843">
      <w:pPr>
        <w:numPr>
          <w:ilvl w:val="0"/>
          <w:numId w:val="2"/>
        </w:numPr>
        <w:jc w:val="both"/>
        <w:rPr>
          <w:sz w:val="28"/>
        </w:rPr>
      </w:pPr>
      <w:r w:rsidRPr="00E54F7A">
        <w:rPr>
          <w:sz w:val="28"/>
        </w:rPr>
        <w:t>in the case of a successful tenderer, if the tenderer fails:</w:t>
      </w:r>
    </w:p>
    <w:p w:rsidR="00927843" w:rsidRPr="00E54F7A" w:rsidRDefault="00927843" w:rsidP="00927843">
      <w:pPr>
        <w:numPr>
          <w:ilvl w:val="1"/>
          <w:numId w:val="2"/>
        </w:numPr>
        <w:jc w:val="both"/>
        <w:rPr>
          <w:sz w:val="28"/>
        </w:rPr>
      </w:pPr>
      <w:r w:rsidRPr="00E54F7A">
        <w:rPr>
          <w:sz w:val="28"/>
        </w:rPr>
        <w:t>to sign the contract in accordance with paragraph 2.29  or</w:t>
      </w:r>
    </w:p>
    <w:p w:rsidR="00927843" w:rsidRPr="00E54F7A" w:rsidRDefault="00927843" w:rsidP="00927843">
      <w:pPr>
        <w:numPr>
          <w:ilvl w:val="1"/>
          <w:numId w:val="2"/>
        </w:numPr>
        <w:jc w:val="both"/>
        <w:rPr>
          <w:sz w:val="28"/>
        </w:rPr>
      </w:pPr>
      <w:r w:rsidRPr="00E54F7A">
        <w:rPr>
          <w:sz w:val="28"/>
        </w:rPr>
        <w:t>to furnish performance security in accordance with paragraph 2.30.</w:t>
      </w:r>
    </w:p>
    <w:p w:rsidR="00927843" w:rsidRPr="00E54F7A" w:rsidRDefault="00927843" w:rsidP="00927843">
      <w:pPr>
        <w:ind w:left="1080"/>
        <w:jc w:val="both"/>
        <w:rPr>
          <w:sz w:val="28"/>
        </w:rPr>
      </w:pPr>
    </w:p>
    <w:p w:rsidR="00927843" w:rsidRPr="00E54F7A" w:rsidRDefault="00927843" w:rsidP="00927843">
      <w:pPr>
        <w:jc w:val="both"/>
        <w:rPr>
          <w:sz w:val="28"/>
        </w:rPr>
      </w:pPr>
      <w:r w:rsidRPr="00E54F7A">
        <w:rPr>
          <w:sz w:val="28"/>
        </w:rPr>
        <w:lastRenderedPageBreak/>
        <w:t xml:space="preserve">     (c)      If the tenderer reject correction of an arithmetic error in the tender.</w:t>
      </w:r>
    </w:p>
    <w:p w:rsidR="00927843" w:rsidRPr="00E54F7A" w:rsidRDefault="00927843" w:rsidP="00927843">
      <w:pPr>
        <w:jc w:val="both"/>
        <w:rPr>
          <w:sz w:val="28"/>
        </w:rPr>
      </w:pPr>
    </w:p>
    <w:p w:rsidR="00927843" w:rsidRPr="00E54F7A" w:rsidRDefault="00927843" w:rsidP="00927843">
      <w:pPr>
        <w:jc w:val="both"/>
        <w:rPr>
          <w:b/>
          <w:sz w:val="28"/>
        </w:rPr>
      </w:pPr>
    </w:p>
    <w:p w:rsidR="00927843" w:rsidRPr="00E54F7A" w:rsidRDefault="00927843" w:rsidP="00036324">
      <w:pPr>
        <w:pStyle w:val="Heading2"/>
      </w:pPr>
      <w:bookmarkStart w:id="16" w:name="_Toc69991449"/>
      <w:r w:rsidRPr="00E54F7A">
        <w:rPr>
          <w:b w:val="0"/>
        </w:rPr>
        <w:t>2.13.</w:t>
      </w:r>
      <w:r w:rsidRPr="00E54F7A">
        <w:tab/>
      </w:r>
      <w:r w:rsidRPr="00E54F7A">
        <w:rPr>
          <w:b w:val="0"/>
          <w:bCs w:val="0"/>
        </w:rPr>
        <w:t>Validity of Tenders</w:t>
      </w:r>
      <w:bookmarkEnd w:id="16"/>
    </w:p>
    <w:p w:rsidR="00927843" w:rsidRPr="00E54F7A" w:rsidRDefault="00927843" w:rsidP="00927843">
      <w:pPr>
        <w:jc w:val="both"/>
        <w:rPr>
          <w:sz w:val="28"/>
        </w:rPr>
      </w:pPr>
    </w:p>
    <w:p w:rsidR="00927843" w:rsidRPr="00E54F7A" w:rsidRDefault="00927843" w:rsidP="00927843">
      <w:pPr>
        <w:numPr>
          <w:ilvl w:val="2"/>
          <w:numId w:val="18"/>
        </w:numPr>
        <w:jc w:val="both"/>
        <w:rPr>
          <w:sz w:val="28"/>
        </w:rPr>
      </w:pPr>
      <w:r w:rsidRPr="00E54F7A">
        <w:rPr>
          <w:sz w:val="28"/>
        </w:rPr>
        <w:t>Tenders shall remain valid for 90 days after date of tender opening pursuant to paragraph 2.18.  A tender valid for a shorter period shall be rejected by the Procuring entity as non-responsive.</w:t>
      </w:r>
    </w:p>
    <w:p w:rsidR="00927843" w:rsidRPr="00E54F7A" w:rsidRDefault="00927843" w:rsidP="00927843">
      <w:pPr>
        <w:jc w:val="both"/>
        <w:rPr>
          <w:sz w:val="28"/>
        </w:rPr>
      </w:pPr>
    </w:p>
    <w:p w:rsidR="00927843" w:rsidRPr="00E54F7A" w:rsidRDefault="00927843" w:rsidP="00927843">
      <w:pPr>
        <w:numPr>
          <w:ilvl w:val="2"/>
          <w:numId w:val="18"/>
        </w:numPr>
        <w:jc w:val="both"/>
        <w:rPr>
          <w:sz w:val="28"/>
        </w:rPr>
      </w:pPr>
      <w:r w:rsidRPr="00E54F7A">
        <w:rPr>
          <w:sz w:val="28"/>
        </w:rPr>
        <w:t xml:space="preserve"> In exceptional circumstances, the Procuring entity may solicit the Tenderer’s consent to an extension of the period of validity.  The request and the responses thereto shall be made in writing.  The tender security provided under paragraph 2.12 shall also be suitably extended. A tenderer granting the request will not be required nor permitted to modify its tender.</w:t>
      </w:r>
    </w:p>
    <w:p w:rsidR="00927843" w:rsidRPr="00E54F7A" w:rsidRDefault="00927843" w:rsidP="00927843">
      <w:pPr>
        <w:jc w:val="both"/>
        <w:rPr>
          <w:b/>
          <w:sz w:val="28"/>
        </w:rPr>
      </w:pPr>
    </w:p>
    <w:p w:rsidR="00927843" w:rsidRPr="00E54F7A" w:rsidRDefault="00927843" w:rsidP="00927843">
      <w:pPr>
        <w:jc w:val="both"/>
        <w:rPr>
          <w:b/>
          <w:sz w:val="28"/>
        </w:rPr>
      </w:pPr>
    </w:p>
    <w:p w:rsidR="00927843" w:rsidRPr="00E54F7A" w:rsidRDefault="00927843" w:rsidP="00036324">
      <w:pPr>
        <w:pStyle w:val="Heading2"/>
        <w:rPr>
          <w:b w:val="0"/>
          <w:bCs w:val="0"/>
        </w:rPr>
      </w:pPr>
      <w:bookmarkStart w:id="17" w:name="_Toc69991450"/>
      <w:r w:rsidRPr="00E54F7A">
        <w:rPr>
          <w:b w:val="0"/>
        </w:rPr>
        <w:t>2.14.</w:t>
      </w:r>
      <w:r w:rsidRPr="00E54F7A">
        <w:tab/>
      </w:r>
      <w:r w:rsidRPr="00E54F7A">
        <w:rPr>
          <w:b w:val="0"/>
          <w:bCs w:val="0"/>
        </w:rPr>
        <w:t>Format and Signing of Tenders</w:t>
      </w:r>
      <w:bookmarkEnd w:id="17"/>
    </w:p>
    <w:p w:rsidR="00927843" w:rsidRPr="00E54F7A" w:rsidRDefault="00927843" w:rsidP="00927843">
      <w:pPr>
        <w:jc w:val="both"/>
        <w:rPr>
          <w:sz w:val="28"/>
        </w:rPr>
      </w:pPr>
    </w:p>
    <w:p w:rsidR="00927843" w:rsidRPr="00E54F7A" w:rsidRDefault="00927843" w:rsidP="00927843">
      <w:pPr>
        <w:pStyle w:val="BodyTextIndent3"/>
      </w:pPr>
      <w:r w:rsidRPr="00E54F7A">
        <w:t>2.14.1 The tenderer shall prepare an original and a copy of the tender,     clearly marking each “ORIGINAL TENDER” and “COPY OF TENDER,” as appropriate.  In the event of any discrepancy between them, the original shall govern.</w:t>
      </w:r>
    </w:p>
    <w:p w:rsidR="00927843" w:rsidRPr="00E54F7A" w:rsidRDefault="00927843" w:rsidP="00927843">
      <w:pPr>
        <w:jc w:val="both"/>
        <w:rPr>
          <w:sz w:val="28"/>
        </w:rPr>
      </w:pPr>
    </w:p>
    <w:p w:rsidR="00927843" w:rsidRPr="00E54F7A" w:rsidRDefault="00927843" w:rsidP="00927843">
      <w:pPr>
        <w:numPr>
          <w:ilvl w:val="2"/>
          <w:numId w:val="19"/>
        </w:numPr>
        <w:jc w:val="both"/>
        <w:rPr>
          <w:sz w:val="28"/>
        </w:rPr>
      </w:pPr>
      <w:r w:rsidRPr="00E54F7A">
        <w:rPr>
          <w:sz w:val="28"/>
        </w:rPr>
        <w:t>The original and all copies of the tender shall be typed or written in indelible ink and shall be signed by the tenderer or a person or persons duly authorized to bind the tenderer to the contract. All pages of the tender, except for un-amended printed literature, shall be initialed by the person or persons signing the tender.</w:t>
      </w:r>
    </w:p>
    <w:p w:rsidR="00927843" w:rsidRPr="00E54F7A" w:rsidRDefault="00927843" w:rsidP="00927843">
      <w:pPr>
        <w:jc w:val="both"/>
        <w:rPr>
          <w:sz w:val="28"/>
        </w:rPr>
      </w:pPr>
    </w:p>
    <w:p w:rsidR="00927843" w:rsidRPr="00E54F7A" w:rsidRDefault="00927843" w:rsidP="00927843">
      <w:pPr>
        <w:numPr>
          <w:ilvl w:val="2"/>
          <w:numId w:val="19"/>
        </w:numPr>
        <w:jc w:val="both"/>
        <w:rPr>
          <w:sz w:val="28"/>
        </w:rPr>
      </w:pPr>
      <w:r w:rsidRPr="00E54F7A">
        <w:rPr>
          <w:sz w:val="28"/>
        </w:rPr>
        <w:t>The tender shall have no interlineations, erasures, or overwriting except as necessary to correct errors made by the tenderer, in which case such corrections shall be initiated by the person or persons signing the tender.</w:t>
      </w:r>
    </w:p>
    <w:p w:rsidR="00927843" w:rsidRPr="00E54F7A" w:rsidRDefault="00927843" w:rsidP="00927843">
      <w:pPr>
        <w:jc w:val="both"/>
        <w:rPr>
          <w:sz w:val="28"/>
        </w:rPr>
      </w:pPr>
    </w:p>
    <w:p w:rsidR="00927843" w:rsidRPr="00E54F7A" w:rsidRDefault="00927843" w:rsidP="00036324">
      <w:pPr>
        <w:pStyle w:val="Heading2"/>
        <w:rPr>
          <w:b w:val="0"/>
          <w:bCs w:val="0"/>
        </w:rPr>
      </w:pPr>
      <w:bookmarkStart w:id="18" w:name="_Toc69991451"/>
      <w:r w:rsidRPr="00E54F7A">
        <w:rPr>
          <w:b w:val="0"/>
        </w:rPr>
        <w:t>2.15</w:t>
      </w:r>
      <w:r w:rsidRPr="00E54F7A">
        <w:tab/>
      </w:r>
      <w:r w:rsidRPr="00E54F7A">
        <w:rPr>
          <w:b w:val="0"/>
          <w:bCs w:val="0"/>
        </w:rPr>
        <w:t>Sealing and Marking of Tenders</w:t>
      </w:r>
      <w:bookmarkEnd w:id="18"/>
    </w:p>
    <w:p w:rsidR="00927843" w:rsidRPr="00E54F7A" w:rsidRDefault="00927843" w:rsidP="00927843">
      <w:pPr>
        <w:jc w:val="both"/>
        <w:rPr>
          <w:sz w:val="28"/>
        </w:rPr>
      </w:pPr>
    </w:p>
    <w:p w:rsidR="00927843" w:rsidRPr="00E54F7A" w:rsidRDefault="00927843" w:rsidP="00927843">
      <w:pPr>
        <w:numPr>
          <w:ilvl w:val="2"/>
          <w:numId w:val="20"/>
        </w:numPr>
        <w:jc w:val="both"/>
        <w:rPr>
          <w:sz w:val="28"/>
        </w:rPr>
      </w:pPr>
      <w:r w:rsidRPr="00E54F7A">
        <w:rPr>
          <w:sz w:val="28"/>
        </w:rPr>
        <w:t xml:space="preserve">The tenderer shall seal the original and the copy of the tender in </w:t>
      </w:r>
      <w:r w:rsidR="00E02996" w:rsidRPr="00E54F7A">
        <w:rPr>
          <w:sz w:val="28"/>
        </w:rPr>
        <w:t>the same</w:t>
      </w:r>
      <w:r w:rsidRPr="00E54F7A">
        <w:rPr>
          <w:sz w:val="28"/>
        </w:rPr>
        <w:t xml:space="preserve"> envelopes, duly marking the </w:t>
      </w:r>
      <w:r w:rsidR="00E02996" w:rsidRPr="00E54F7A">
        <w:rPr>
          <w:sz w:val="28"/>
        </w:rPr>
        <w:t>tender as</w:t>
      </w:r>
      <w:r w:rsidRPr="00E54F7A">
        <w:rPr>
          <w:sz w:val="28"/>
        </w:rPr>
        <w:t xml:space="preserve"> “ORIGINAL TENDER” and </w:t>
      </w:r>
      <w:r w:rsidR="00E02996" w:rsidRPr="00E54F7A">
        <w:rPr>
          <w:sz w:val="28"/>
        </w:rPr>
        <w:t>“COPY OF TENDER”.  The envelope</w:t>
      </w:r>
      <w:r w:rsidRPr="00E54F7A">
        <w:rPr>
          <w:sz w:val="28"/>
        </w:rPr>
        <w:t xml:space="preserve"> shall then be sealed in an outer envelope.</w:t>
      </w:r>
    </w:p>
    <w:p w:rsidR="00927843" w:rsidRPr="00E54F7A" w:rsidRDefault="00927843" w:rsidP="00927843">
      <w:pPr>
        <w:jc w:val="both"/>
        <w:rPr>
          <w:sz w:val="28"/>
        </w:rPr>
      </w:pPr>
    </w:p>
    <w:p w:rsidR="00927843" w:rsidRPr="00E54F7A" w:rsidRDefault="00927843" w:rsidP="00927843">
      <w:pPr>
        <w:numPr>
          <w:ilvl w:val="2"/>
          <w:numId w:val="20"/>
        </w:numPr>
        <w:jc w:val="both"/>
        <w:rPr>
          <w:sz w:val="28"/>
        </w:rPr>
      </w:pPr>
      <w:r w:rsidRPr="00E54F7A">
        <w:rPr>
          <w:sz w:val="28"/>
        </w:rPr>
        <w:t>The inner and outer envelopes shall:</w:t>
      </w:r>
    </w:p>
    <w:p w:rsidR="00927843" w:rsidRPr="00E54F7A" w:rsidRDefault="00927843" w:rsidP="00927843">
      <w:pPr>
        <w:jc w:val="both"/>
        <w:rPr>
          <w:sz w:val="28"/>
        </w:rPr>
      </w:pPr>
    </w:p>
    <w:p w:rsidR="00927843" w:rsidRPr="00E54F7A" w:rsidRDefault="00927843" w:rsidP="00927843">
      <w:pPr>
        <w:numPr>
          <w:ilvl w:val="0"/>
          <w:numId w:val="3"/>
        </w:numPr>
        <w:jc w:val="both"/>
        <w:rPr>
          <w:sz w:val="28"/>
        </w:rPr>
      </w:pPr>
      <w:r w:rsidRPr="00E54F7A">
        <w:rPr>
          <w:sz w:val="28"/>
        </w:rPr>
        <w:t>be addressed to the Procuring entity at the address given in the Invitation to Tender.</w:t>
      </w:r>
    </w:p>
    <w:p w:rsidR="00927843" w:rsidRPr="00E54F7A" w:rsidRDefault="00927843" w:rsidP="00927843">
      <w:pPr>
        <w:numPr>
          <w:ilvl w:val="0"/>
          <w:numId w:val="3"/>
        </w:numPr>
        <w:jc w:val="both"/>
        <w:rPr>
          <w:sz w:val="28"/>
        </w:rPr>
      </w:pPr>
      <w:r w:rsidRPr="00E54F7A">
        <w:rPr>
          <w:sz w:val="28"/>
        </w:rPr>
        <w:t xml:space="preserve">bear tender number and name in the invitation to tender and the words, “DO NOT OPEN BEFORE </w:t>
      </w:r>
      <w:r w:rsidRPr="00E54F7A">
        <w:rPr>
          <w:i/>
          <w:iCs/>
          <w:sz w:val="28"/>
        </w:rPr>
        <w:t>the date and time  stated in the Tender advertisement</w:t>
      </w:r>
    </w:p>
    <w:p w:rsidR="00927843" w:rsidRPr="00E54F7A" w:rsidRDefault="00927843" w:rsidP="00927843">
      <w:pPr>
        <w:numPr>
          <w:ilvl w:val="2"/>
          <w:numId w:val="20"/>
        </w:numPr>
        <w:jc w:val="both"/>
        <w:rPr>
          <w:sz w:val="28"/>
        </w:rPr>
      </w:pPr>
      <w:r w:rsidRPr="00E54F7A">
        <w:rPr>
          <w:sz w:val="28"/>
        </w:rPr>
        <w:t>The inner envelopes shall also indicate the name and address of the tenderer to enable the tender to be returned unopened in case it is declared “late”.</w:t>
      </w:r>
    </w:p>
    <w:p w:rsidR="00927843" w:rsidRPr="00E54F7A" w:rsidRDefault="00927843" w:rsidP="00927843">
      <w:pPr>
        <w:jc w:val="both"/>
        <w:rPr>
          <w:sz w:val="28"/>
        </w:rPr>
      </w:pPr>
    </w:p>
    <w:p w:rsidR="00927843" w:rsidRPr="00E54F7A" w:rsidRDefault="00927843" w:rsidP="00927843">
      <w:pPr>
        <w:numPr>
          <w:ilvl w:val="2"/>
          <w:numId w:val="20"/>
        </w:numPr>
        <w:jc w:val="both"/>
        <w:rPr>
          <w:sz w:val="28"/>
        </w:rPr>
      </w:pPr>
      <w:r w:rsidRPr="00E54F7A">
        <w:rPr>
          <w:sz w:val="28"/>
        </w:rPr>
        <w:t>If the outer envelope is not sealed and marked as required by paragraph 2.15.2, the Procuring entity will assume no responsibility for the tender’s misplacement or premature opening.</w:t>
      </w:r>
    </w:p>
    <w:p w:rsidR="00927843" w:rsidRPr="00E54F7A" w:rsidRDefault="00927843" w:rsidP="00927843">
      <w:pPr>
        <w:jc w:val="both"/>
        <w:rPr>
          <w:sz w:val="28"/>
        </w:rPr>
      </w:pPr>
    </w:p>
    <w:p w:rsidR="00927843" w:rsidRPr="00E54F7A" w:rsidRDefault="00927843" w:rsidP="00036324">
      <w:pPr>
        <w:pStyle w:val="Heading2"/>
        <w:rPr>
          <w:b w:val="0"/>
          <w:bCs w:val="0"/>
        </w:rPr>
      </w:pPr>
      <w:bookmarkStart w:id="19" w:name="_Toc69991452"/>
      <w:r w:rsidRPr="00E54F7A">
        <w:t>2.16.</w:t>
      </w:r>
      <w:r w:rsidRPr="00E54F7A">
        <w:tab/>
      </w:r>
      <w:r w:rsidRPr="00E54F7A">
        <w:rPr>
          <w:b w:val="0"/>
          <w:bCs w:val="0"/>
        </w:rPr>
        <w:t>Deadline for Submission of Tenders</w:t>
      </w:r>
      <w:bookmarkEnd w:id="19"/>
    </w:p>
    <w:p w:rsidR="00927843" w:rsidRPr="00E54F7A" w:rsidRDefault="00927843" w:rsidP="00927843">
      <w:pPr>
        <w:jc w:val="both"/>
        <w:rPr>
          <w:sz w:val="28"/>
        </w:rPr>
      </w:pPr>
    </w:p>
    <w:p w:rsidR="00927843" w:rsidRPr="00E54F7A" w:rsidRDefault="00927843" w:rsidP="00927843">
      <w:pPr>
        <w:jc w:val="both"/>
        <w:rPr>
          <w:i/>
          <w:iCs/>
          <w:sz w:val="28"/>
        </w:rPr>
      </w:pPr>
      <w:r w:rsidRPr="00E54F7A">
        <w:rPr>
          <w:sz w:val="28"/>
        </w:rPr>
        <w:t xml:space="preserve">2.16.1 Tenders must be received by the Procuring entity at the address specified under paragraph 2.15.2 not later than </w:t>
      </w:r>
      <w:r w:rsidRPr="00E54F7A">
        <w:rPr>
          <w:i/>
          <w:iCs/>
          <w:sz w:val="28"/>
        </w:rPr>
        <w:t>the date and time stated in the Tender advertisement</w:t>
      </w:r>
    </w:p>
    <w:p w:rsidR="00927843" w:rsidRPr="00E54F7A" w:rsidRDefault="00927843" w:rsidP="00927843">
      <w:pPr>
        <w:jc w:val="both"/>
        <w:rPr>
          <w:sz w:val="28"/>
        </w:rPr>
      </w:pPr>
    </w:p>
    <w:p w:rsidR="00927843" w:rsidRPr="00E54F7A" w:rsidRDefault="00927843" w:rsidP="00927843">
      <w:pPr>
        <w:jc w:val="both"/>
        <w:rPr>
          <w:sz w:val="28"/>
        </w:rPr>
      </w:pPr>
      <w:r w:rsidRPr="00E54F7A">
        <w:rPr>
          <w:sz w:val="28"/>
        </w:rPr>
        <w:t>2.16.2 The Procuring entity may, at its discretion, extend this deadline for the submission of tenders by amending the tender documents in accordance with paragraph 2.5.3 in which case all rights and obligations of the Procuring entity and candidates previously subject to the deadline will thereafter be subject to the deadline as extended.</w:t>
      </w:r>
    </w:p>
    <w:p w:rsidR="00927843" w:rsidRPr="00E54F7A" w:rsidRDefault="00927843" w:rsidP="00927843">
      <w:pPr>
        <w:jc w:val="both"/>
        <w:rPr>
          <w:sz w:val="28"/>
        </w:rPr>
      </w:pPr>
    </w:p>
    <w:p w:rsidR="00927843" w:rsidRPr="00E54F7A" w:rsidRDefault="00927843" w:rsidP="00927843">
      <w:pPr>
        <w:numPr>
          <w:ilvl w:val="2"/>
          <w:numId w:val="56"/>
        </w:numPr>
        <w:jc w:val="both"/>
        <w:rPr>
          <w:sz w:val="28"/>
        </w:rPr>
      </w:pPr>
      <w:r w:rsidRPr="00E54F7A">
        <w:rPr>
          <w:sz w:val="28"/>
        </w:rPr>
        <w:t xml:space="preserve"> Bulky tenders which will not fit the tender box shall be received by the procuring entity as provided for in the appendix.</w:t>
      </w:r>
    </w:p>
    <w:p w:rsidR="00927843" w:rsidRPr="00E54F7A" w:rsidRDefault="00927843" w:rsidP="00927843">
      <w:pPr>
        <w:jc w:val="both"/>
        <w:rPr>
          <w:sz w:val="28"/>
        </w:rPr>
      </w:pPr>
    </w:p>
    <w:p w:rsidR="00927843" w:rsidRPr="00E54F7A" w:rsidRDefault="00927843" w:rsidP="00927843">
      <w:pPr>
        <w:jc w:val="both"/>
        <w:rPr>
          <w:sz w:val="28"/>
        </w:rPr>
      </w:pPr>
    </w:p>
    <w:p w:rsidR="00927843" w:rsidRPr="00E54F7A" w:rsidRDefault="00927843" w:rsidP="00036324">
      <w:pPr>
        <w:pStyle w:val="Heading2"/>
        <w:rPr>
          <w:b w:val="0"/>
          <w:bCs w:val="0"/>
        </w:rPr>
      </w:pPr>
      <w:bookmarkStart w:id="20" w:name="_Toc69991453"/>
      <w:r w:rsidRPr="00E54F7A">
        <w:rPr>
          <w:b w:val="0"/>
        </w:rPr>
        <w:t>2.17.</w:t>
      </w:r>
      <w:r w:rsidRPr="00E54F7A">
        <w:tab/>
      </w:r>
      <w:r w:rsidRPr="00E54F7A">
        <w:rPr>
          <w:b w:val="0"/>
          <w:bCs w:val="0"/>
        </w:rPr>
        <w:t>Modification and Withdrawal of Tenders</w:t>
      </w:r>
      <w:bookmarkEnd w:id="20"/>
    </w:p>
    <w:p w:rsidR="00927843" w:rsidRPr="00E54F7A" w:rsidRDefault="00927843" w:rsidP="00927843">
      <w:pPr>
        <w:jc w:val="both"/>
        <w:rPr>
          <w:sz w:val="28"/>
        </w:rPr>
      </w:pPr>
    </w:p>
    <w:p w:rsidR="00927843" w:rsidRPr="00E54F7A" w:rsidRDefault="00927843" w:rsidP="00927843">
      <w:pPr>
        <w:ind w:left="900" w:hanging="900"/>
        <w:jc w:val="both"/>
        <w:rPr>
          <w:sz w:val="28"/>
        </w:rPr>
      </w:pPr>
      <w:r w:rsidRPr="00E54F7A">
        <w:rPr>
          <w:sz w:val="28"/>
        </w:rPr>
        <w:t>2.17.1 The tenderer may modify or withdraw its tender after the tender’s submission, provided that written notice of the modification, including substitution or withdrawal of the tenders, is received by the Procuring entity prior to the deadline prescribed for submission of tenders.</w:t>
      </w:r>
    </w:p>
    <w:p w:rsidR="00927843" w:rsidRPr="00E54F7A" w:rsidRDefault="00927843" w:rsidP="00927843">
      <w:pPr>
        <w:jc w:val="both"/>
        <w:rPr>
          <w:sz w:val="28"/>
        </w:rPr>
      </w:pPr>
    </w:p>
    <w:p w:rsidR="00927843" w:rsidRPr="00E54F7A" w:rsidRDefault="00927843" w:rsidP="00927843">
      <w:pPr>
        <w:numPr>
          <w:ilvl w:val="2"/>
          <w:numId w:val="21"/>
        </w:numPr>
        <w:jc w:val="both"/>
        <w:rPr>
          <w:sz w:val="28"/>
        </w:rPr>
      </w:pPr>
      <w:r w:rsidRPr="00E54F7A">
        <w:rPr>
          <w:sz w:val="28"/>
        </w:rPr>
        <w:t xml:space="preserve">The tenderer’s modification or withdrawal notice shall be prepared, sealed, marked and dispatched in accordance with the provisions of paragraph 2.15.  a withdrawal  notice may also be sent by fax or email but followed by a </w:t>
      </w:r>
      <w:r w:rsidRPr="00E54F7A">
        <w:rPr>
          <w:sz w:val="28"/>
        </w:rPr>
        <w:lastRenderedPageBreak/>
        <w:t>signed confirmation copy, postmarked not later than the deadline for submission of tenders.</w:t>
      </w:r>
    </w:p>
    <w:p w:rsidR="00927843" w:rsidRPr="00E54F7A" w:rsidRDefault="00927843" w:rsidP="00927843">
      <w:pPr>
        <w:jc w:val="both"/>
        <w:rPr>
          <w:sz w:val="28"/>
        </w:rPr>
      </w:pPr>
    </w:p>
    <w:p w:rsidR="00927843" w:rsidRPr="00E54F7A" w:rsidRDefault="00927843" w:rsidP="00927843">
      <w:pPr>
        <w:numPr>
          <w:ilvl w:val="2"/>
          <w:numId w:val="21"/>
        </w:numPr>
        <w:jc w:val="both"/>
        <w:rPr>
          <w:sz w:val="28"/>
        </w:rPr>
      </w:pPr>
      <w:r w:rsidRPr="00E54F7A">
        <w:rPr>
          <w:sz w:val="28"/>
        </w:rPr>
        <w:t>No tender may be modified after the deadline for submission of tenders.</w:t>
      </w:r>
    </w:p>
    <w:p w:rsidR="00927843" w:rsidRPr="00E54F7A" w:rsidRDefault="00927843" w:rsidP="00927843">
      <w:pPr>
        <w:jc w:val="both"/>
        <w:rPr>
          <w:sz w:val="28"/>
        </w:rPr>
      </w:pPr>
    </w:p>
    <w:p w:rsidR="00927843" w:rsidRPr="00E54F7A" w:rsidRDefault="00927843" w:rsidP="00927843">
      <w:pPr>
        <w:numPr>
          <w:ilvl w:val="2"/>
          <w:numId w:val="21"/>
        </w:numPr>
        <w:jc w:val="both"/>
        <w:rPr>
          <w:sz w:val="28"/>
        </w:rPr>
      </w:pPr>
      <w:r w:rsidRPr="00E54F7A">
        <w:rPr>
          <w:sz w:val="28"/>
        </w:rPr>
        <w:t>No tender may be withdrawn in the interval between the deadline for submission of tenders and the expiration of the period of tender validity. Withdrawal of a tender during this interval may result in the Tenderer’s forfeiture of its tender security, pursuant to paragraph 2.12.7.</w:t>
      </w:r>
    </w:p>
    <w:p w:rsidR="00927843" w:rsidRPr="00E54F7A" w:rsidRDefault="00927843" w:rsidP="00927843">
      <w:pPr>
        <w:jc w:val="both"/>
        <w:rPr>
          <w:sz w:val="28"/>
        </w:rPr>
      </w:pPr>
    </w:p>
    <w:p w:rsidR="00927843" w:rsidRPr="00E54F7A" w:rsidRDefault="00927843" w:rsidP="00036324">
      <w:pPr>
        <w:pStyle w:val="Heading2"/>
        <w:rPr>
          <w:b w:val="0"/>
          <w:bCs w:val="0"/>
        </w:rPr>
      </w:pPr>
      <w:bookmarkStart w:id="21" w:name="_Toc69991454"/>
      <w:r w:rsidRPr="00E54F7A">
        <w:rPr>
          <w:b w:val="0"/>
        </w:rPr>
        <w:t>2.18.</w:t>
      </w:r>
      <w:r w:rsidRPr="00E54F7A">
        <w:tab/>
      </w:r>
      <w:r w:rsidRPr="00E54F7A">
        <w:rPr>
          <w:b w:val="0"/>
          <w:bCs w:val="0"/>
        </w:rPr>
        <w:t>Opening of Tenders</w:t>
      </w:r>
      <w:bookmarkEnd w:id="21"/>
    </w:p>
    <w:p w:rsidR="00927843" w:rsidRPr="00E54F7A" w:rsidRDefault="00927843" w:rsidP="00927843">
      <w:pPr>
        <w:jc w:val="both"/>
        <w:rPr>
          <w:sz w:val="28"/>
        </w:rPr>
      </w:pPr>
    </w:p>
    <w:p w:rsidR="00927843" w:rsidRPr="00E54F7A" w:rsidRDefault="00927843" w:rsidP="00927843">
      <w:pPr>
        <w:numPr>
          <w:ilvl w:val="2"/>
          <w:numId w:val="22"/>
        </w:numPr>
        <w:jc w:val="both"/>
        <w:rPr>
          <w:i/>
          <w:iCs/>
          <w:sz w:val="28"/>
        </w:rPr>
      </w:pPr>
      <w:r w:rsidRPr="00E54F7A">
        <w:t xml:space="preserve">The Procuring entity will open all tenders in the presence of tenderers’ or their representatives who choose to attend, at </w:t>
      </w:r>
      <w:r w:rsidRPr="00E54F7A">
        <w:rPr>
          <w:sz w:val="28"/>
        </w:rPr>
        <w:t xml:space="preserve">than </w:t>
      </w:r>
      <w:r w:rsidRPr="00E54F7A">
        <w:rPr>
          <w:i/>
          <w:iCs/>
          <w:sz w:val="28"/>
        </w:rPr>
        <w:t xml:space="preserve">the date and time stated in the Tender advertisement </w:t>
      </w:r>
      <w:r w:rsidRPr="00E54F7A">
        <w:t>and in the location specified in the invitation for tenders. The tenderers’ representatives who are present shall sign a register evidencing their attendance</w:t>
      </w:r>
    </w:p>
    <w:p w:rsidR="00927843" w:rsidRPr="00E54F7A" w:rsidRDefault="00927843" w:rsidP="00927843">
      <w:pPr>
        <w:numPr>
          <w:ilvl w:val="2"/>
          <w:numId w:val="22"/>
        </w:numPr>
        <w:jc w:val="both"/>
        <w:rPr>
          <w:sz w:val="28"/>
        </w:rPr>
      </w:pPr>
      <w:r w:rsidRPr="00E54F7A">
        <w:rPr>
          <w:sz w:val="28"/>
        </w:rPr>
        <w:t>The tendrers’ names, tender modifications or withdrawals, tender prices, discounts, and the presence or absence of requisite tender security and such other details as the Procuring entity, at its discretion, may consider appropriate, will be announced at the opening.</w:t>
      </w:r>
    </w:p>
    <w:p w:rsidR="00927843" w:rsidRPr="00E54F7A" w:rsidRDefault="00927843" w:rsidP="00927843">
      <w:pPr>
        <w:jc w:val="both"/>
        <w:rPr>
          <w:sz w:val="28"/>
        </w:rPr>
      </w:pPr>
    </w:p>
    <w:p w:rsidR="00927843" w:rsidRPr="00E54F7A" w:rsidRDefault="00927843" w:rsidP="00927843">
      <w:pPr>
        <w:numPr>
          <w:ilvl w:val="2"/>
          <w:numId w:val="22"/>
        </w:numPr>
        <w:jc w:val="both"/>
        <w:rPr>
          <w:sz w:val="28"/>
        </w:rPr>
      </w:pPr>
      <w:r w:rsidRPr="00E54F7A">
        <w:rPr>
          <w:sz w:val="28"/>
        </w:rPr>
        <w:t>The Procuring entity will prepare minutes of the tender opening, which will be submitted to tenderers that signed the tender opening register and will have made the request.</w:t>
      </w:r>
    </w:p>
    <w:p w:rsidR="00927843" w:rsidRPr="00E54F7A" w:rsidRDefault="00927843" w:rsidP="00927843">
      <w:pPr>
        <w:jc w:val="both"/>
        <w:rPr>
          <w:sz w:val="28"/>
        </w:rPr>
      </w:pPr>
    </w:p>
    <w:p w:rsidR="00927843" w:rsidRPr="00E54F7A" w:rsidRDefault="00927843" w:rsidP="00036324">
      <w:pPr>
        <w:pStyle w:val="Heading2"/>
        <w:rPr>
          <w:b w:val="0"/>
          <w:bCs w:val="0"/>
        </w:rPr>
      </w:pPr>
      <w:bookmarkStart w:id="22" w:name="_Toc69991455"/>
      <w:r w:rsidRPr="00E54F7A">
        <w:rPr>
          <w:b w:val="0"/>
        </w:rPr>
        <w:t>2.19</w:t>
      </w:r>
      <w:r w:rsidRPr="00E54F7A">
        <w:tab/>
      </w:r>
      <w:r w:rsidRPr="00E54F7A">
        <w:rPr>
          <w:b w:val="0"/>
          <w:bCs w:val="0"/>
        </w:rPr>
        <w:t>Clarification of Tenders</w:t>
      </w:r>
      <w:bookmarkEnd w:id="22"/>
    </w:p>
    <w:p w:rsidR="00927843" w:rsidRPr="00E54F7A" w:rsidRDefault="00927843" w:rsidP="00927843">
      <w:pPr>
        <w:jc w:val="both"/>
        <w:rPr>
          <w:sz w:val="28"/>
        </w:rPr>
      </w:pPr>
    </w:p>
    <w:p w:rsidR="00927843" w:rsidRPr="00E54F7A" w:rsidRDefault="00927843" w:rsidP="00927843">
      <w:pPr>
        <w:pStyle w:val="BodyTextIndent"/>
        <w:jc w:val="both"/>
      </w:pPr>
      <w:r w:rsidRPr="00E54F7A">
        <w:t>2.19.1 To assist in the examination, evaluation and comparison of tenders the Procuring entity may, at its discretion, ask the tenderer for a clarification of its tender.  The request for clarification and the response shall be in writing, and no change in the prices or substance of the tender shall be sought, offered, or permitted.</w:t>
      </w:r>
    </w:p>
    <w:p w:rsidR="00927843" w:rsidRPr="00E54F7A" w:rsidRDefault="00927843" w:rsidP="00927843">
      <w:pPr>
        <w:jc w:val="both"/>
        <w:rPr>
          <w:sz w:val="28"/>
        </w:rPr>
      </w:pPr>
    </w:p>
    <w:p w:rsidR="00927843" w:rsidRPr="00E54F7A" w:rsidRDefault="00927843" w:rsidP="00927843">
      <w:pPr>
        <w:pStyle w:val="BodyTextIndent"/>
        <w:jc w:val="both"/>
      </w:pPr>
      <w:r w:rsidRPr="00E54F7A">
        <w:t>2.19.2 Any effort by the tenderer to influence the Procuring entity in the Procuring entity’s tender evaluation, tender comparison or contract award decisions may result in the rejection of the tenderers’ tender.</w:t>
      </w:r>
    </w:p>
    <w:p w:rsidR="00927843" w:rsidRPr="00E54F7A" w:rsidRDefault="00927843" w:rsidP="00927843">
      <w:pPr>
        <w:jc w:val="both"/>
        <w:rPr>
          <w:sz w:val="28"/>
        </w:rPr>
      </w:pPr>
    </w:p>
    <w:p w:rsidR="00E25061" w:rsidRPr="00E54F7A" w:rsidRDefault="00E25061" w:rsidP="00036324">
      <w:pPr>
        <w:pStyle w:val="Heading2"/>
        <w:rPr>
          <w:b w:val="0"/>
        </w:rPr>
      </w:pPr>
      <w:bookmarkStart w:id="23" w:name="_Toc69991456"/>
      <w:r w:rsidRPr="00E54F7A">
        <w:rPr>
          <w:b w:val="0"/>
        </w:rPr>
        <w:t>MEDICAL INSURANCE EVALUATION CRITERIA.</w:t>
      </w:r>
      <w:bookmarkEnd w:id="23"/>
    </w:p>
    <w:p w:rsidR="00E25061" w:rsidRPr="00E54F7A" w:rsidRDefault="00E25061" w:rsidP="00E25061">
      <w:pPr>
        <w:jc w:val="both"/>
        <w:rPr>
          <w:b/>
          <w:sz w:val="28"/>
        </w:rPr>
      </w:pPr>
    </w:p>
    <w:p w:rsidR="00E25061" w:rsidRPr="00E54F7A" w:rsidRDefault="00E25061" w:rsidP="00036324">
      <w:pPr>
        <w:pStyle w:val="Heading2"/>
        <w:rPr>
          <w:b w:val="0"/>
          <w:bCs w:val="0"/>
        </w:rPr>
      </w:pPr>
      <w:bookmarkStart w:id="24" w:name="_Toc69991457"/>
      <w:r w:rsidRPr="00E54F7A">
        <w:rPr>
          <w:b w:val="0"/>
        </w:rPr>
        <w:lastRenderedPageBreak/>
        <w:t>2.20</w:t>
      </w:r>
      <w:r w:rsidRPr="00E54F7A">
        <w:tab/>
      </w:r>
      <w:r w:rsidRPr="00E54F7A">
        <w:rPr>
          <w:b w:val="0"/>
          <w:bCs w:val="0"/>
        </w:rPr>
        <w:t>Preliminary Examination and Responsiveness</w:t>
      </w:r>
      <w:bookmarkEnd w:id="24"/>
    </w:p>
    <w:p w:rsidR="00E25061" w:rsidRPr="00E54F7A" w:rsidRDefault="00E25061" w:rsidP="00E25061">
      <w:pPr>
        <w:jc w:val="both"/>
        <w:rPr>
          <w:sz w:val="28"/>
        </w:rPr>
      </w:pPr>
    </w:p>
    <w:p w:rsidR="00E25061" w:rsidRPr="00E54F7A" w:rsidRDefault="00E25061" w:rsidP="00E25061">
      <w:pPr>
        <w:ind w:left="900" w:hanging="900"/>
        <w:jc w:val="both"/>
        <w:rPr>
          <w:rStyle w:val="Emphasis"/>
          <w:rFonts w:ascii="Times New Roman" w:hAnsi="Times New Roman"/>
          <w:iCs w:val="0"/>
          <w:sz w:val="28"/>
        </w:rPr>
      </w:pPr>
      <w:r w:rsidRPr="00E54F7A">
        <w:rPr>
          <w:sz w:val="28"/>
        </w:rPr>
        <w:t>2.20.1 The Procuring entity will examine the tenders to determine whether they are complete, whether any computational errors have been made, whether required sureties have been furnished, whether the documents have been properly signed, and whether the tenders are generally in order based on the following requirements which is mandatory.</w:t>
      </w:r>
    </w:p>
    <w:p w:rsidR="00E25061" w:rsidRPr="00E54F7A" w:rsidRDefault="00E25061" w:rsidP="00E25061">
      <w:pPr>
        <w:pStyle w:val="BodyText"/>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E25061" w:rsidRPr="00E54F7A" w:rsidTr="00503DEA">
        <w:tc>
          <w:tcPr>
            <w:tcW w:w="9350" w:type="dxa"/>
          </w:tcPr>
          <w:p w:rsidR="00E25061" w:rsidRPr="00E54F7A" w:rsidRDefault="00E25061" w:rsidP="00835DFD">
            <w:pPr>
              <w:jc w:val="both"/>
              <w:rPr>
                <w:b/>
              </w:rPr>
            </w:pPr>
            <w:r w:rsidRPr="00E54F7A">
              <w:rPr>
                <w:b/>
              </w:rPr>
              <w:t>MANDATORY REQUIREMENTS</w:t>
            </w:r>
          </w:p>
        </w:tc>
      </w:tr>
      <w:tr w:rsidR="00E25061" w:rsidRPr="00E54F7A" w:rsidTr="00503DEA">
        <w:tc>
          <w:tcPr>
            <w:tcW w:w="9350" w:type="dxa"/>
          </w:tcPr>
          <w:p w:rsidR="00E25061" w:rsidRPr="00E54F7A" w:rsidRDefault="00E25061" w:rsidP="00835DFD">
            <w:pPr>
              <w:pStyle w:val="ListParagraph"/>
              <w:contextualSpacing/>
              <w:jc w:val="both"/>
            </w:pPr>
          </w:p>
          <w:p w:rsidR="00E25061" w:rsidRPr="00E54F7A" w:rsidRDefault="00E25061" w:rsidP="00E25061">
            <w:pPr>
              <w:pStyle w:val="ListParagraph"/>
              <w:numPr>
                <w:ilvl w:val="0"/>
                <w:numId w:val="59"/>
              </w:numPr>
              <w:contextualSpacing/>
              <w:jc w:val="both"/>
            </w:pPr>
            <w:r w:rsidRPr="00E54F7A">
              <w:t>Copy of certificate of Registration/Incorporation</w:t>
            </w:r>
            <w:r w:rsidR="00AA4E4B" w:rsidRPr="00E54F7A">
              <w:t xml:space="preserve"> certi</w:t>
            </w:r>
            <w:r w:rsidR="000B3B7F">
              <w:t>fied by commissioners of Oath /A</w:t>
            </w:r>
            <w:r w:rsidR="00AA4E4B" w:rsidRPr="00E54F7A">
              <w:t>dvocates.</w:t>
            </w:r>
          </w:p>
          <w:p w:rsidR="00E25061" w:rsidRPr="00E54F7A" w:rsidRDefault="00E25061" w:rsidP="00835DFD">
            <w:pPr>
              <w:pStyle w:val="ListParagraph"/>
              <w:contextualSpacing/>
              <w:jc w:val="both"/>
            </w:pPr>
          </w:p>
        </w:tc>
      </w:tr>
      <w:tr w:rsidR="00E54F7A" w:rsidRPr="00E54F7A" w:rsidTr="00503DEA">
        <w:tc>
          <w:tcPr>
            <w:tcW w:w="9350" w:type="dxa"/>
          </w:tcPr>
          <w:p w:rsidR="00E54F7A" w:rsidRDefault="00E54F7A" w:rsidP="00E54F7A">
            <w:pPr>
              <w:pStyle w:val="ListParagraph"/>
              <w:numPr>
                <w:ilvl w:val="0"/>
                <w:numId w:val="59"/>
              </w:numPr>
              <w:contextualSpacing/>
              <w:jc w:val="both"/>
            </w:pPr>
            <w:r>
              <w:t xml:space="preserve"> Must submit copy current CR12</w:t>
            </w:r>
          </w:p>
          <w:p w:rsidR="00E54F7A" w:rsidRPr="00E54F7A" w:rsidRDefault="00E54F7A" w:rsidP="00E54F7A">
            <w:pPr>
              <w:pStyle w:val="ListParagraph"/>
              <w:contextualSpacing/>
              <w:jc w:val="both"/>
            </w:pPr>
          </w:p>
        </w:tc>
      </w:tr>
      <w:tr w:rsidR="00E25061" w:rsidRPr="00E54F7A" w:rsidTr="00503DEA">
        <w:tc>
          <w:tcPr>
            <w:tcW w:w="9350" w:type="dxa"/>
          </w:tcPr>
          <w:p w:rsidR="00E25061" w:rsidRPr="00E54F7A" w:rsidRDefault="00E25061" w:rsidP="00E54F7A">
            <w:pPr>
              <w:pStyle w:val="ListParagraph"/>
              <w:numPr>
                <w:ilvl w:val="0"/>
                <w:numId w:val="59"/>
              </w:numPr>
              <w:contextualSpacing/>
              <w:jc w:val="both"/>
            </w:pPr>
            <w:r w:rsidRPr="00E54F7A">
              <w:t>Copy of Valid Tax Compliance certificate</w:t>
            </w:r>
            <w:r w:rsidR="00E54F7A">
              <w:t xml:space="preserve"> and KRA PIN certificate</w:t>
            </w:r>
          </w:p>
          <w:p w:rsidR="00AA4E4B" w:rsidRPr="00E54F7A" w:rsidRDefault="00AA4E4B" w:rsidP="00AA4E4B">
            <w:pPr>
              <w:pStyle w:val="ListParagraph"/>
              <w:contextualSpacing/>
              <w:jc w:val="both"/>
            </w:pPr>
          </w:p>
        </w:tc>
      </w:tr>
      <w:tr w:rsidR="00E25061" w:rsidRPr="00E54F7A" w:rsidTr="00503DEA">
        <w:tc>
          <w:tcPr>
            <w:tcW w:w="9350" w:type="dxa"/>
          </w:tcPr>
          <w:p w:rsidR="00E25061" w:rsidRPr="00E54F7A" w:rsidRDefault="00E25061" w:rsidP="00835DFD">
            <w:pPr>
              <w:contextualSpacing/>
              <w:jc w:val="both"/>
            </w:pPr>
          </w:p>
          <w:p w:rsidR="00E25061" w:rsidRPr="00E54F7A" w:rsidRDefault="00E25061" w:rsidP="00E25061">
            <w:pPr>
              <w:pStyle w:val="ListParagraph"/>
              <w:numPr>
                <w:ilvl w:val="0"/>
                <w:numId w:val="59"/>
              </w:numPr>
              <w:contextualSpacing/>
              <w:jc w:val="both"/>
            </w:pPr>
            <w:r w:rsidRPr="00E54F7A">
              <w:t>Must Fill the Price Schedule in the format provided</w:t>
            </w:r>
          </w:p>
        </w:tc>
      </w:tr>
      <w:tr w:rsidR="00E25061" w:rsidRPr="00E54F7A" w:rsidTr="00503DEA">
        <w:tc>
          <w:tcPr>
            <w:tcW w:w="9350" w:type="dxa"/>
          </w:tcPr>
          <w:p w:rsidR="00E25061" w:rsidRPr="00E54F7A" w:rsidRDefault="00E25061" w:rsidP="00835DFD">
            <w:pPr>
              <w:pStyle w:val="ListParagraph"/>
              <w:contextualSpacing/>
              <w:jc w:val="both"/>
            </w:pPr>
          </w:p>
          <w:p w:rsidR="00E25061" w:rsidRPr="00E54F7A" w:rsidRDefault="00E25061" w:rsidP="00E25061">
            <w:pPr>
              <w:pStyle w:val="ListParagraph"/>
              <w:numPr>
                <w:ilvl w:val="0"/>
                <w:numId w:val="59"/>
              </w:numPr>
              <w:contextualSpacing/>
              <w:jc w:val="both"/>
            </w:pPr>
            <w:r w:rsidRPr="00E54F7A">
              <w:t>Must Fill the Form of Tender in the format provided</w:t>
            </w:r>
          </w:p>
        </w:tc>
      </w:tr>
      <w:tr w:rsidR="00E25061" w:rsidRPr="00E54F7A" w:rsidTr="00503DEA">
        <w:tc>
          <w:tcPr>
            <w:tcW w:w="9350" w:type="dxa"/>
          </w:tcPr>
          <w:p w:rsidR="00E25061" w:rsidRPr="00E54F7A" w:rsidRDefault="00E25061" w:rsidP="00835DFD">
            <w:pPr>
              <w:ind w:left="360"/>
              <w:contextualSpacing/>
              <w:jc w:val="both"/>
            </w:pPr>
          </w:p>
          <w:p w:rsidR="00E25061" w:rsidRPr="00E54F7A" w:rsidRDefault="00E25061" w:rsidP="00E25061">
            <w:pPr>
              <w:pStyle w:val="ListParagraph"/>
              <w:numPr>
                <w:ilvl w:val="0"/>
                <w:numId w:val="59"/>
              </w:numPr>
              <w:contextualSpacing/>
              <w:jc w:val="both"/>
            </w:pPr>
            <w:r w:rsidRPr="00E54F7A">
              <w:t xml:space="preserve"> Mu</w:t>
            </w:r>
            <w:r w:rsidR="00AA4E4B" w:rsidRPr="00E54F7A">
              <w:t>st Submit a bid bond</w:t>
            </w:r>
            <w:r w:rsidR="00E059DF" w:rsidRPr="00E54F7A">
              <w:t xml:space="preserve"> of 2</w:t>
            </w:r>
            <w:r w:rsidRPr="00E54F7A">
              <w:t xml:space="preserve">% </w:t>
            </w:r>
            <w:r w:rsidR="000B3B7F">
              <w:t xml:space="preserve"> of </w:t>
            </w:r>
            <w:r w:rsidRPr="00E54F7A">
              <w:t>total tender sum valid for 120 days after tender opening</w:t>
            </w:r>
          </w:p>
        </w:tc>
      </w:tr>
      <w:tr w:rsidR="00E25061" w:rsidRPr="00E54F7A" w:rsidTr="00503DEA">
        <w:tc>
          <w:tcPr>
            <w:tcW w:w="9350" w:type="dxa"/>
          </w:tcPr>
          <w:p w:rsidR="00E25061" w:rsidRPr="00E54F7A" w:rsidRDefault="00E25061" w:rsidP="00835DFD">
            <w:pPr>
              <w:pStyle w:val="ListParagraph"/>
              <w:contextualSpacing/>
              <w:jc w:val="both"/>
            </w:pPr>
          </w:p>
          <w:p w:rsidR="00E25061" w:rsidRPr="00E54F7A" w:rsidRDefault="00E25061" w:rsidP="00E25061">
            <w:pPr>
              <w:pStyle w:val="ListParagraph"/>
              <w:numPr>
                <w:ilvl w:val="0"/>
                <w:numId w:val="59"/>
              </w:numPr>
              <w:contextualSpacing/>
              <w:jc w:val="both"/>
            </w:pPr>
            <w:r w:rsidRPr="00E54F7A">
              <w:t>Must submit a dully filled and stamped Confidential Business Questionnaire in the format provided</w:t>
            </w:r>
          </w:p>
        </w:tc>
      </w:tr>
      <w:tr w:rsidR="00E25061" w:rsidRPr="00E54F7A" w:rsidTr="00503DEA">
        <w:tc>
          <w:tcPr>
            <w:tcW w:w="9350" w:type="dxa"/>
          </w:tcPr>
          <w:p w:rsidR="00E25061" w:rsidRPr="00E54F7A" w:rsidRDefault="00E25061" w:rsidP="00E25061">
            <w:pPr>
              <w:pStyle w:val="ListParagraph"/>
              <w:numPr>
                <w:ilvl w:val="0"/>
                <w:numId w:val="59"/>
              </w:numPr>
              <w:contextualSpacing/>
              <w:jc w:val="both"/>
            </w:pPr>
            <w:r w:rsidRPr="00E54F7A">
              <w:t>Must be registered with the Insurance Regula</w:t>
            </w:r>
            <w:r w:rsidR="00DE2388" w:rsidRPr="00E54F7A">
              <w:t xml:space="preserve">tory </w:t>
            </w:r>
            <w:r w:rsidR="00AA4E4B" w:rsidRPr="00E54F7A">
              <w:t xml:space="preserve">Authority and a copy of the Valid </w:t>
            </w:r>
            <w:r w:rsidRPr="00E54F7A">
              <w:t>license be submitted</w:t>
            </w:r>
          </w:p>
        </w:tc>
      </w:tr>
      <w:tr w:rsidR="00E25061" w:rsidRPr="00E54F7A" w:rsidTr="00503DEA">
        <w:tc>
          <w:tcPr>
            <w:tcW w:w="9350" w:type="dxa"/>
          </w:tcPr>
          <w:p w:rsidR="00E25061" w:rsidRPr="00E54F7A" w:rsidRDefault="00E25061" w:rsidP="00835DFD">
            <w:pPr>
              <w:pStyle w:val="ListParagraph"/>
              <w:contextualSpacing/>
              <w:jc w:val="both"/>
            </w:pPr>
          </w:p>
          <w:p w:rsidR="00E25061" w:rsidRPr="00E54F7A" w:rsidRDefault="00E25061" w:rsidP="00E25061">
            <w:pPr>
              <w:pStyle w:val="ListParagraph"/>
              <w:numPr>
                <w:ilvl w:val="0"/>
                <w:numId w:val="59"/>
              </w:numPr>
              <w:contextualSpacing/>
              <w:jc w:val="both"/>
            </w:pPr>
            <w:r w:rsidRPr="00E54F7A">
              <w:t>Medical Cover must be for both In-patient and Out-patient as one package under one underwriter and no co-sharing</w:t>
            </w:r>
          </w:p>
        </w:tc>
      </w:tr>
      <w:tr w:rsidR="00E25061" w:rsidRPr="00E54F7A" w:rsidTr="00503DEA">
        <w:tc>
          <w:tcPr>
            <w:tcW w:w="9350" w:type="dxa"/>
          </w:tcPr>
          <w:p w:rsidR="00E25061" w:rsidRPr="00E54F7A" w:rsidRDefault="00E25061" w:rsidP="00835DFD">
            <w:pPr>
              <w:pStyle w:val="ListParagraph"/>
              <w:contextualSpacing/>
              <w:jc w:val="both"/>
            </w:pPr>
          </w:p>
          <w:p w:rsidR="00E25061" w:rsidRPr="00E54F7A" w:rsidRDefault="00E25061" w:rsidP="00E25061">
            <w:pPr>
              <w:pStyle w:val="ListParagraph"/>
              <w:numPr>
                <w:ilvl w:val="0"/>
                <w:numId w:val="59"/>
              </w:numPr>
              <w:contextualSpacing/>
              <w:jc w:val="both"/>
            </w:pPr>
            <w:r w:rsidRPr="00E54F7A">
              <w:t>Must have been in existence for the last five years.</w:t>
            </w:r>
          </w:p>
        </w:tc>
      </w:tr>
      <w:tr w:rsidR="00E25061" w:rsidRPr="00E54F7A" w:rsidTr="00503DEA">
        <w:tc>
          <w:tcPr>
            <w:tcW w:w="9350" w:type="dxa"/>
          </w:tcPr>
          <w:p w:rsidR="00E25061" w:rsidRPr="00E54F7A" w:rsidRDefault="00E25061" w:rsidP="00835DFD">
            <w:pPr>
              <w:pStyle w:val="ListParagraph"/>
              <w:contextualSpacing/>
              <w:jc w:val="both"/>
            </w:pPr>
          </w:p>
          <w:p w:rsidR="00E25061" w:rsidRPr="00E54F7A" w:rsidRDefault="00E25061" w:rsidP="00E25061">
            <w:pPr>
              <w:pStyle w:val="ListParagraph"/>
              <w:numPr>
                <w:ilvl w:val="0"/>
                <w:numId w:val="59"/>
              </w:numPr>
              <w:contextualSpacing/>
              <w:jc w:val="both"/>
            </w:pPr>
            <w:r w:rsidRPr="00E54F7A">
              <w:t>Must be a current member of the Association of Kenya Insurers (AKI). Copy of member ship to be provided</w:t>
            </w:r>
          </w:p>
        </w:tc>
      </w:tr>
      <w:tr w:rsidR="009E32CD" w:rsidRPr="00E54F7A" w:rsidTr="00503DEA">
        <w:tc>
          <w:tcPr>
            <w:tcW w:w="9350" w:type="dxa"/>
          </w:tcPr>
          <w:p w:rsidR="00E54F7A" w:rsidRPr="00E54F7A" w:rsidRDefault="004B5D83" w:rsidP="00E54F7A">
            <w:pPr>
              <w:pStyle w:val="ListParagraph"/>
              <w:numPr>
                <w:ilvl w:val="0"/>
                <w:numId w:val="59"/>
              </w:numPr>
              <w:contextualSpacing/>
              <w:jc w:val="both"/>
            </w:pPr>
            <w:r w:rsidRPr="00E54F7A">
              <w:t>Completed</w:t>
            </w:r>
            <w:r w:rsidR="009E32CD" w:rsidRPr="00E54F7A">
              <w:t xml:space="preserve"> proposal must be returned in </w:t>
            </w:r>
            <w:r w:rsidR="009E32CD" w:rsidRPr="00E54F7A">
              <w:rPr>
                <w:b/>
              </w:rPr>
              <w:t>one (1) original and one (1) copy</w:t>
            </w:r>
            <w:r w:rsidR="00E54F7A" w:rsidRPr="00E54F7A">
              <w:t xml:space="preserve"> clearly marked</w:t>
            </w:r>
            <w:r w:rsidR="009E32CD" w:rsidRPr="00E54F7A">
              <w:t>. The same must be uploaded for online sourcing.</w:t>
            </w:r>
          </w:p>
          <w:p w:rsidR="009E32CD" w:rsidRPr="00E54F7A" w:rsidRDefault="009E32CD" w:rsidP="00E54F7A">
            <w:pPr>
              <w:pStyle w:val="ListParagraph"/>
              <w:contextualSpacing/>
              <w:jc w:val="both"/>
            </w:pPr>
            <w:r w:rsidRPr="00E54F7A">
              <w:tab/>
            </w:r>
          </w:p>
        </w:tc>
      </w:tr>
      <w:tr w:rsidR="00E54F7A" w:rsidRPr="00E54F7A" w:rsidTr="00503DEA">
        <w:tc>
          <w:tcPr>
            <w:tcW w:w="9350" w:type="dxa"/>
          </w:tcPr>
          <w:p w:rsidR="00E54F7A" w:rsidRPr="00E54F7A" w:rsidRDefault="00E54F7A" w:rsidP="00E54F7A">
            <w:pPr>
              <w:pStyle w:val="ListParagraph"/>
              <w:numPr>
                <w:ilvl w:val="0"/>
                <w:numId w:val="59"/>
              </w:numPr>
              <w:contextualSpacing/>
              <w:jc w:val="both"/>
            </w:pPr>
            <w:r w:rsidRPr="00E54F7A">
              <w:t>All pages of tender documents must be serialized</w:t>
            </w:r>
          </w:p>
          <w:p w:rsidR="00E54F7A" w:rsidRPr="00E54F7A" w:rsidRDefault="00E54F7A" w:rsidP="00E54F7A">
            <w:pPr>
              <w:pStyle w:val="ListParagraph"/>
              <w:contextualSpacing/>
              <w:jc w:val="both"/>
            </w:pPr>
          </w:p>
        </w:tc>
      </w:tr>
      <w:tr w:rsidR="00E54F7A" w:rsidRPr="00E54F7A" w:rsidTr="00503DEA">
        <w:tc>
          <w:tcPr>
            <w:tcW w:w="9350" w:type="dxa"/>
          </w:tcPr>
          <w:p w:rsidR="00E54F7A" w:rsidRDefault="00E54F7A" w:rsidP="00E54F7A">
            <w:pPr>
              <w:pStyle w:val="ListParagraph"/>
              <w:numPr>
                <w:ilvl w:val="0"/>
                <w:numId w:val="59"/>
              </w:numPr>
              <w:contextualSpacing/>
              <w:jc w:val="both"/>
            </w:pPr>
            <w:r>
              <w:t>Valid business permit</w:t>
            </w:r>
          </w:p>
          <w:p w:rsidR="00E54F7A" w:rsidRPr="00E54F7A" w:rsidRDefault="00E54F7A" w:rsidP="00E54F7A">
            <w:pPr>
              <w:pStyle w:val="ListParagraph"/>
              <w:contextualSpacing/>
              <w:jc w:val="both"/>
            </w:pPr>
          </w:p>
        </w:tc>
      </w:tr>
      <w:tr w:rsidR="00E25061" w:rsidRPr="00E54F7A" w:rsidTr="00503DEA">
        <w:trPr>
          <w:trHeight w:val="962"/>
        </w:trPr>
        <w:tc>
          <w:tcPr>
            <w:tcW w:w="9350" w:type="dxa"/>
          </w:tcPr>
          <w:p w:rsidR="00E25061" w:rsidRPr="00E54F7A" w:rsidRDefault="00E25061" w:rsidP="00E54F7A">
            <w:pPr>
              <w:pStyle w:val="NormalWeb"/>
              <w:numPr>
                <w:ilvl w:val="0"/>
                <w:numId w:val="59"/>
              </w:numPr>
              <w:jc w:val="both"/>
              <w:rPr>
                <w:rFonts w:ascii="Times New Roman" w:hAnsi="Times New Roman" w:cs="Times New Roman"/>
              </w:rPr>
            </w:pPr>
            <w:r w:rsidRPr="00E54F7A">
              <w:rPr>
                <w:rFonts w:ascii="Times New Roman" w:hAnsi="Times New Roman" w:cs="Times New Roman"/>
              </w:rPr>
              <w:lastRenderedPageBreak/>
              <w:t>Must Cover the following conditions in both In-patient and Out-patient</w:t>
            </w:r>
          </w:p>
          <w:p w:rsidR="00E25061" w:rsidRPr="00E54F7A" w:rsidRDefault="00E25061" w:rsidP="00E54F7A">
            <w:pPr>
              <w:pStyle w:val="NormalWeb"/>
              <w:numPr>
                <w:ilvl w:val="0"/>
                <w:numId w:val="60"/>
              </w:numPr>
              <w:jc w:val="both"/>
              <w:rPr>
                <w:rFonts w:ascii="Times New Roman" w:hAnsi="Times New Roman" w:cs="Times New Roman"/>
              </w:rPr>
            </w:pPr>
            <w:r w:rsidRPr="00E54F7A">
              <w:rPr>
                <w:rFonts w:ascii="Times New Roman" w:hAnsi="Times New Roman" w:cs="Times New Roman"/>
              </w:rPr>
              <w:t xml:space="preserve">Chronic </w:t>
            </w:r>
          </w:p>
        </w:tc>
      </w:tr>
      <w:tr w:rsidR="00E25061" w:rsidRPr="00E54F7A" w:rsidTr="00503DEA">
        <w:trPr>
          <w:trHeight w:val="467"/>
        </w:trPr>
        <w:tc>
          <w:tcPr>
            <w:tcW w:w="9350" w:type="dxa"/>
          </w:tcPr>
          <w:p w:rsidR="00E25061" w:rsidRPr="00E54F7A" w:rsidRDefault="00E25061" w:rsidP="00E25061">
            <w:pPr>
              <w:pStyle w:val="NormalWeb"/>
              <w:numPr>
                <w:ilvl w:val="0"/>
                <w:numId w:val="60"/>
              </w:numPr>
              <w:jc w:val="both"/>
              <w:rPr>
                <w:rFonts w:ascii="Times New Roman" w:hAnsi="Times New Roman" w:cs="Times New Roman"/>
              </w:rPr>
            </w:pPr>
            <w:r w:rsidRPr="00E54F7A">
              <w:rPr>
                <w:rFonts w:ascii="Times New Roman" w:hAnsi="Times New Roman" w:cs="Times New Roman"/>
              </w:rPr>
              <w:t xml:space="preserve">Congenital </w:t>
            </w:r>
          </w:p>
        </w:tc>
      </w:tr>
      <w:tr w:rsidR="00E25061" w:rsidRPr="00E54F7A" w:rsidTr="00503DEA">
        <w:trPr>
          <w:trHeight w:val="530"/>
        </w:trPr>
        <w:tc>
          <w:tcPr>
            <w:tcW w:w="9350" w:type="dxa"/>
          </w:tcPr>
          <w:p w:rsidR="00E25061" w:rsidRPr="00E54F7A" w:rsidRDefault="00E25061" w:rsidP="00E25061">
            <w:pPr>
              <w:pStyle w:val="NormalWeb"/>
              <w:numPr>
                <w:ilvl w:val="0"/>
                <w:numId w:val="60"/>
              </w:numPr>
              <w:jc w:val="both"/>
              <w:rPr>
                <w:rFonts w:ascii="Times New Roman" w:hAnsi="Times New Roman" w:cs="Times New Roman"/>
              </w:rPr>
            </w:pPr>
            <w:r w:rsidRPr="00E54F7A">
              <w:rPr>
                <w:rFonts w:ascii="Times New Roman" w:hAnsi="Times New Roman" w:cs="Times New Roman"/>
              </w:rPr>
              <w:t xml:space="preserve">Pre-existing </w:t>
            </w:r>
          </w:p>
        </w:tc>
      </w:tr>
      <w:tr w:rsidR="00E25061" w:rsidRPr="00E54F7A" w:rsidTr="00503DEA">
        <w:trPr>
          <w:trHeight w:val="757"/>
        </w:trPr>
        <w:tc>
          <w:tcPr>
            <w:tcW w:w="9350" w:type="dxa"/>
          </w:tcPr>
          <w:p w:rsidR="00E25061" w:rsidRPr="00E54F7A" w:rsidRDefault="00E25061" w:rsidP="00E25061">
            <w:pPr>
              <w:pStyle w:val="NormalWeb"/>
              <w:numPr>
                <w:ilvl w:val="0"/>
                <w:numId w:val="60"/>
              </w:numPr>
              <w:jc w:val="both"/>
              <w:rPr>
                <w:rFonts w:ascii="Times New Roman" w:hAnsi="Times New Roman" w:cs="Times New Roman"/>
              </w:rPr>
            </w:pPr>
            <w:r w:rsidRPr="00E54F7A">
              <w:rPr>
                <w:rFonts w:ascii="Times New Roman" w:hAnsi="Times New Roman" w:cs="Times New Roman"/>
              </w:rPr>
              <w:t>HIV/AIDS</w:t>
            </w:r>
          </w:p>
        </w:tc>
      </w:tr>
      <w:tr w:rsidR="00E25061" w:rsidRPr="00E54F7A" w:rsidTr="00503DEA">
        <w:trPr>
          <w:trHeight w:val="757"/>
        </w:trPr>
        <w:tc>
          <w:tcPr>
            <w:tcW w:w="9350" w:type="dxa"/>
          </w:tcPr>
          <w:p w:rsidR="00E25061" w:rsidRPr="00E54F7A" w:rsidRDefault="00E25061" w:rsidP="00E25061">
            <w:pPr>
              <w:pStyle w:val="NormalWeb"/>
              <w:numPr>
                <w:ilvl w:val="0"/>
                <w:numId w:val="60"/>
              </w:numPr>
              <w:jc w:val="both"/>
              <w:rPr>
                <w:rFonts w:ascii="Times New Roman" w:hAnsi="Times New Roman" w:cs="Times New Roman"/>
              </w:rPr>
            </w:pPr>
            <w:r w:rsidRPr="00E54F7A">
              <w:rPr>
                <w:rFonts w:ascii="Times New Roman" w:hAnsi="Times New Roman" w:cs="Times New Roman"/>
              </w:rPr>
              <w:t>Ambulance and air evacuation</w:t>
            </w:r>
          </w:p>
        </w:tc>
      </w:tr>
      <w:tr w:rsidR="00E25061" w:rsidRPr="00E54F7A" w:rsidTr="00503DEA">
        <w:trPr>
          <w:trHeight w:val="757"/>
        </w:trPr>
        <w:tc>
          <w:tcPr>
            <w:tcW w:w="9350" w:type="dxa"/>
          </w:tcPr>
          <w:p w:rsidR="00E25061" w:rsidRPr="00E54F7A" w:rsidRDefault="00E25061" w:rsidP="00E25061">
            <w:pPr>
              <w:pStyle w:val="NormalWeb"/>
              <w:numPr>
                <w:ilvl w:val="0"/>
                <w:numId w:val="60"/>
              </w:numPr>
              <w:jc w:val="both"/>
              <w:rPr>
                <w:rFonts w:ascii="Times New Roman" w:hAnsi="Times New Roman" w:cs="Times New Roman"/>
              </w:rPr>
            </w:pPr>
            <w:r w:rsidRPr="00E54F7A">
              <w:rPr>
                <w:rFonts w:ascii="Times New Roman" w:hAnsi="Times New Roman" w:cs="Times New Roman"/>
              </w:rPr>
              <w:t>Maternity</w:t>
            </w:r>
          </w:p>
        </w:tc>
      </w:tr>
      <w:tr w:rsidR="00E25061" w:rsidRPr="00E54F7A" w:rsidTr="00503DEA">
        <w:trPr>
          <w:trHeight w:val="440"/>
        </w:trPr>
        <w:tc>
          <w:tcPr>
            <w:tcW w:w="9350" w:type="dxa"/>
          </w:tcPr>
          <w:p w:rsidR="00E25061" w:rsidRPr="00E54F7A" w:rsidRDefault="00E25061" w:rsidP="00E25061">
            <w:pPr>
              <w:pStyle w:val="NormalWeb"/>
              <w:numPr>
                <w:ilvl w:val="0"/>
                <w:numId w:val="60"/>
              </w:numPr>
              <w:jc w:val="both"/>
              <w:rPr>
                <w:rFonts w:ascii="Times New Roman" w:hAnsi="Times New Roman" w:cs="Times New Roman"/>
              </w:rPr>
            </w:pPr>
            <w:r w:rsidRPr="00E54F7A">
              <w:rPr>
                <w:rFonts w:ascii="Times New Roman" w:hAnsi="Times New Roman" w:cs="Times New Roman"/>
              </w:rPr>
              <w:t xml:space="preserve">Dental </w:t>
            </w:r>
          </w:p>
        </w:tc>
      </w:tr>
      <w:tr w:rsidR="00E25061" w:rsidRPr="00E54F7A" w:rsidTr="00503DEA">
        <w:trPr>
          <w:trHeight w:val="440"/>
        </w:trPr>
        <w:tc>
          <w:tcPr>
            <w:tcW w:w="9350" w:type="dxa"/>
          </w:tcPr>
          <w:p w:rsidR="00E25061" w:rsidRPr="00E54F7A" w:rsidRDefault="00E25061" w:rsidP="00E25061">
            <w:pPr>
              <w:pStyle w:val="NormalWeb"/>
              <w:numPr>
                <w:ilvl w:val="0"/>
                <w:numId w:val="60"/>
              </w:numPr>
              <w:jc w:val="both"/>
              <w:rPr>
                <w:rFonts w:ascii="Times New Roman" w:hAnsi="Times New Roman" w:cs="Times New Roman"/>
              </w:rPr>
            </w:pPr>
            <w:r w:rsidRPr="00E54F7A">
              <w:rPr>
                <w:rFonts w:ascii="Times New Roman" w:hAnsi="Times New Roman" w:cs="Times New Roman"/>
              </w:rPr>
              <w:t>Optical</w:t>
            </w:r>
          </w:p>
        </w:tc>
      </w:tr>
      <w:tr w:rsidR="00E25061" w:rsidRPr="00E54F7A" w:rsidTr="00503DEA">
        <w:tc>
          <w:tcPr>
            <w:tcW w:w="9350" w:type="dxa"/>
          </w:tcPr>
          <w:p w:rsidR="00E25061" w:rsidRPr="00E54F7A" w:rsidRDefault="002C6AA0" w:rsidP="009E32CD">
            <w:pPr>
              <w:contextualSpacing/>
              <w:jc w:val="both"/>
            </w:pPr>
            <w:r>
              <w:rPr>
                <w:sz w:val="22"/>
                <w:szCs w:val="22"/>
              </w:rPr>
              <w:t xml:space="preserve"> 16</w:t>
            </w:r>
            <w:r w:rsidR="009E32CD" w:rsidRPr="00E54F7A">
              <w:rPr>
                <w:sz w:val="22"/>
                <w:szCs w:val="22"/>
              </w:rPr>
              <w:t>. Provide</w:t>
            </w:r>
            <w:r w:rsidR="00E25061" w:rsidRPr="00E54F7A">
              <w:rPr>
                <w:sz w:val="22"/>
                <w:szCs w:val="22"/>
              </w:rPr>
              <w:t xml:space="preserve"> a country wide list of approved health providers where you have </w:t>
            </w:r>
            <w:r w:rsidR="00E25061" w:rsidRPr="00E54F7A">
              <w:t>credit facilities (MANDERA COUNTY ASSEMBLY reserves the right to confirm directly with these providers the existence of credit facilities).</w:t>
            </w:r>
          </w:p>
        </w:tc>
      </w:tr>
      <w:tr w:rsidR="00E25061" w:rsidRPr="00E54F7A" w:rsidTr="00503DEA">
        <w:trPr>
          <w:trHeight w:val="548"/>
        </w:trPr>
        <w:tc>
          <w:tcPr>
            <w:tcW w:w="9350" w:type="dxa"/>
          </w:tcPr>
          <w:p w:rsidR="00E25061" w:rsidRPr="00E54F7A" w:rsidRDefault="00E25061" w:rsidP="00835DFD">
            <w:pPr>
              <w:pStyle w:val="ListParagraph"/>
              <w:jc w:val="both"/>
              <w:rPr>
                <w:b/>
              </w:rPr>
            </w:pPr>
            <w:r w:rsidRPr="00E54F7A">
              <w:rPr>
                <w:b/>
                <w:sz w:val="22"/>
                <w:szCs w:val="22"/>
              </w:rPr>
              <w:t>Responsiveness</w:t>
            </w:r>
            <w:r w:rsidR="00F26993" w:rsidRPr="00E54F7A">
              <w:rPr>
                <w:b/>
                <w:sz w:val="22"/>
                <w:szCs w:val="22"/>
              </w:rPr>
              <w:t>-RESPONSIVE or NON RESPONSIVE</w:t>
            </w:r>
          </w:p>
        </w:tc>
      </w:tr>
    </w:tbl>
    <w:p w:rsidR="00275C32" w:rsidRPr="00E54F7A" w:rsidRDefault="00275C32" w:rsidP="002C6AA0">
      <w:pPr>
        <w:jc w:val="both"/>
        <w:rPr>
          <w:sz w:val="28"/>
        </w:rPr>
      </w:pPr>
    </w:p>
    <w:p w:rsidR="00275C32" w:rsidRPr="00E54F7A" w:rsidRDefault="00275C32" w:rsidP="00927843">
      <w:pPr>
        <w:ind w:left="900" w:hanging="900"/>
        <w:jc w:val="both"/>
        <w:rPr>
          <w:sz w:val="28"/>
        </w:rPr>
      </w:pPr>
    </w:p>
    <w:p w:rsidR="00927843" w:rsidRPr="00E54F7A" w:rsidRDefault="00927843" w:rsidP="00927843">
      <w:pPr>
        <w:jc w:val="both"/>
        <w:rPr>
          <w:sz w:val="28"/>
        </w:rPr>
      </w:pPr>
    </w:p>
    <w:p w:rsidR="00927843" w:rsidRPr="00E54F7A" w:rsidRDefault="00927843" w:rsidP="00927843">
      <w:pPr>
        <w:numPr>
          <w:ilvl w:val="2"/>
          <w:numId w:val="23"/>
        </w:numPr>
        <w:jc w:val="both"/>
        <w:rPr>
          <w:sz w:val="28"/>
        </w:rPr>
      </w:pPr>
      <w:r w:rsidRPr="00E54F7A">
        <w:rPr>
          <w:sz w:val="28"/>
        </w:rPr>
        <w:t>Arithmetical errors will be rectified on the following basis.  If there is a discrepancy between the unit price and the total price that is obtained by multiplying the unit price and quantity, the unit price shall prevail, and the total price shall be corrected.   If the candidate does not accept the correction of the errors, its tender will be rejected, and its tender security forfeited.  If there is a discrepancy between words and figures, the amount in words will prevail</w:t>
      </w:r>
    </w:p>
    <w:p w:rsidR="00927843" w:rsidRPr="00E54F7A" w:rsidRDefault="00927843" w:rsidP="00927843">
      <w:pPr>
        <w:jc w:val="both"/>
        <w:rPr>
          <w:sz w:val="28"/>
        </w:rPr>
      </w:pPr>
    </w:p>
    <w:p w:rsidR="00927843" w:rsidRPr="00E54F7A" w:rsidRDefault="00927843" w:rsidP="00927843">
      <w:pPr>
        <w:numPr>
          <w:ilvl w:val="2"/>
          <w:numId w:val="23"/>
        </w:numPr>
        <w:jc w:val="both"/>
        <w:rPr>
          <w:sz w:val="28"/>
        </w:rPr>
      </w:pPr>
      <w:r w:rsidRPr="00E54F7A">
        <w:rPr>
          <w:sz w:val="28"/>
        </w:rPr>
        <w:t>The Procuring entity may waive any minor informality or non-conformity or irregularity in a tender which does not constitute a material deviation provided such waiver does not prejudice or affect the relative ranking of any tenderer.</w:t>
      </w:r>
    </w:p>
    <w:p w:rsidR="00927843" w:rsidRPr="00E54F7A" w:rsidRDefault="00927843" w:rsidP="00927843">
      <w:pPr>
        <w:jc w:val="both"/>
        <w:rPr>
          <w:sz w:val="28"/>
        </w:rPr>
      </w:pPr>
    </w:p>
    <w:p w:rsidR="00927843" w:rsidRPr="00E54F7A" w:rsidRDefault="00927843" w:rsidP="00927843">
      <w:pPr>
        <w:numPr>
          <w:ilvl w:val="2"/>
          <w:numId w:val="23"/>
        </w:numPr>
        <w:jc w:val="both"/>
        <w:rPr>
          <w:sz w:val="28"/>
        </w:rPr>
      </w:pPr>
      <w:r w:rsidRPr="00E54F7A">
        <w:rPr>
          <w:sz w:val="28"/>
        </w:rPr>
        <w:t xml:space="preserve">Prior to the detailed evaluation, pursuant to paragraph 2.20, the Procuring entity will determine the substantial responsiveness of each tender to the </w:t>
      </w:r>
      <w:r w:rsidRPr="00E54F7A">
        <w:rPr>
          <w:sz w:val="28"/>
        </w:rPr>
        <w:lastRenderedPageBreak/>
        <w:t>tender documents.  For purposes of these paragraphs, a substantially responsive tender is one which conforms to all the terms and conditions of the tender documen</w:t>
      </w:r>
      <w:r w:rsidR="00035395">
        <w:rPr>
          <w:sz w:val="28"/>
        </w:rPr>
        <w:t xml:space="preserve">ts without material deviations </w:t>
      </w:r>
      <w:r w:rsidRPr="00E54F7A">
        <w:rPr>
          <w:sz w:val="28"/>
        </w:rPr>
        <w:t>the Procuring entity’s determination of a tender’s responsiveness is to be based on the contents of the tender itself without recourse to extrinsic evidence.</w:t>
      </w:r>
    </w:p>
    <w:p w:rsidR="00927843" w:rsidRPr="00E54F7A" w:rsidRDefault="00927843" w:rsidP="00927843">
      <w:pPr>
        <w:jc w:val="both"/>
        <w:rPr>
          <w:sz w:val="28"/>
        </w:rPr>
      </w:pPr>
    </w:p>
    <w:p w:rsidR="00927843" w:rsidRPr="00E54F7A" w:rsidRDefault="00927843" w:rsidP="00927843">
      <w:pPr>
        <w:numPr>
          <w:ilvl w:val="2"/>
          <w:numId w:val="23"/>
        </w:numPr>
        <w:jc w:val="both"/>
        <w:rPr>
          <w:sz w:val="28"/>
        </w:rPr>
      </w:pPr>
      <w:r w:rsidRPr="00E54F7A">
        <w:rPr>
          <w:sz w:val="28"/>
        </w:rPr>
        <w:t>If a tender is not substantially responsive, it will be rejected by the procuring entity and may not subsequently be made responsive by the tenderer by correction of the nonconformity.</w:t>
      </w:r>
    </w:p>
    <w:p w:rsidR="00927843" w:rsidRPr="00E54F7A" w:rsidRDefault="00927843" w:rsidP="00036324">
      <w:pPr>
        <w:pStyle w:val="Heading2"/>
        <w:rPr>
          <w:b w:val="0"/>
          <w:bCs w:val="0"/>
        </w:rPr>
      </w:pPr>
      <w:bookmarkStart w:id="25" w:name="_Toc69991458"/>
      <w:r w:rsidRPr="00E54F7A">
        <w:rPr>
          <w:b w:val="0"/>
        </w:rPr>
        <w:t>2.21.</w:t>
      </w:r>
      <w:r w:rsidRPr="00E54F7A">
        <w:tab/>
      </w:r>
      <w:r w:rsidRPr="00E54F7A">
        <w:rPr>
          <w:b w:val="0"/>
          <w:bCs w:val="0"/>
        </w:rPr>
        <w:t>Conversion to single currency</w:t>
      </w:r>
      <w:bookmarkEnd w:id="25"/>
    </w:p>
    <w:p w:rsidR="00927843" w:rsidRPr="00E54F7A" w:rsidRDefault="00927843" w:rsidP="00927843">
      <w:pPr>
        <w:jc w:val="both"/>
        <w:rPr>
          <w:b/>
          <w:bCs/>
          <w:sz w:val="28"/>
        </w:rPr>
      </w:pPr>
    </w:p>
    <w:p w:rsidR="00927843" w:rsidRPr="00E54F7A" w:rsidRDefault="00927843" w:rsidP="00927843">
      <w:pPr>
        <w:pStyle w:val="BodyText2"/>
        <w:ind w:left="900" w:hanging="900"/>
      </w:pPr>
      <w:r w:rsidRPr="00E54F7A">
        <w:t xml:space="preserve">2.21.1 Where other currencies are used, the Procuring entity will convert those currencies to Kenya Shillings using the selling exchange rate on the date of tender closing provided by the Central Bank of </w:t>
      </w:r>
      <w:smartTag w:uri="urn:schemas-microsoft-com:office:smarttags" w:element="place">
        <w:smartTag w:uri="urn:schemas-microsoft-com:office:smarttags" w:element="country-region">
          <w:r w:rsidRPr="00E54F7A">
            <w:t>Kenya</w:t>
          </w:r>
        </w:smartTag>
      </w:smartTag>
      <w:r w:rsidRPr="00E54F7A">
        <w:t>.</w:t>
      </w:r>
    </w:p>
    <w:p w:rsidR="00927843" w:rsidRPr="00E54F7A" w:rsidRDefault="00927843" w:rsidP="00927843">
      <w:pPr>
        <w:pStyle w:val="BodyText2"/>
      </w:pPr>
    </w:p>
    <w:p w:rsidR="004A25B0" w:rsidRPr="00E54F7A" w:rsidRDefault="00927843" w:rsidP="00036324">
      <w:pPr>
        <w:pStyle w:val="Heading2"/>
        <w:rPr>
          <w:b w:val="0"/>
        </w:rPr>
      </w:pPr>
      <w:bookmarkStart w:id="26" w:name="_Toc69991459"/>
      <w:r w:rsidRPr="00E54F7A">
        <w:rPr>
          <w:b w:val="0"/>
        </w:rPr>
        <w:t>2.22.</w:t>
      </w:r>
      <w:r w:rsidRPr="00E54F7A">
        <w:tab/>
      </w:r>
      <w:r w:rsidRPr="00E54F7A">
        <w:rPr>
          <w:b w:val="0"/>
          <w:bCs w:val="0"/>
        </w:rPr>
        <w:t>Evaluation and Comparison of Tenders</w:t>
      </w:r>
      <w:bookmarkEnd w:id="26"/>
      <w:r w:rsidR="004A25B0" w:rsidRPr="00E54F7A">
        <w:rPr>
          <w:b w:val="0"/>
        </w:rPr>
        <w:t xml:space="preserve"> </w:t>
      </w:r>
    </w:p>
    <w:p w:rsidR="004A25B0" w:rsidRPr="00E54F7A" w:rsidRDefault="004A25B0" w:rsidP="004A25B0">
      <w:pPr>
        <w:tabs>
          <w:tab w:val="left" w:pos="-720"/>
        </w:tabs>
        <w:jc w:val="both"/>
        <w:rPr>
          <w:b/>
        </w:rPr>
      </w:pPr>
    </w:p>
    <w:p w:rsidR="00530E34" w:rsidRPr="00E54F7A" w:rsidRDefault="006B5E42" w:rsidP="00036324">
      <w:pPr>
        <w:pStyle w:val="Heading2"/>
        <w:rPr>
          <w:b w:val="0"/>
          <w:color w:val="FF0000"/>
        </w:rPr>
      </w:pPr>
      <w:r w:rsidRPr="00E54F7A">
        <w:rPr>
          <w:b w:val="0"/>
        </w:rPr>
        <w:t xml:space="preserve">           </w:t>
      </w:r>
      <w:bookmarkStart w:id="27" w:name="_Toc69991460"/>
      <w:r w:rsidR="00530E34" w:rsidRPr="00E54F7A">
        <w:rPr>
          <w:b w:val="0"/>
          <w:color w:val="FF0000"/>
        </w:rPr>
        <w:t>TECHNICAL EVALUATION FORM</w:t>
      </w:r>
      <w:bookmarkEnd w:id="27"/>
    </w:p>
    <w:p w:rsidR="00530E34" w:rsidRPr="00E54F7A" w:rsidRDefault="00530E34" w:rsidP="00530E34">
      <w:pPr>
        <w:tabs>
          <w:tab w:val="left" w:pos="-720"/>
        </w:tabs>
        <w:jc w:val="both"/>
        <w:rPr>
          <w:b/>
          <w:color w:val="FF0000"/>
        </w:rPr>
      </w:pPr>
    </w:p>
    <w:p w:rsidR="00530E34" w:rsidRPr="00E54F7A" w:rsidRDefault="00530E34" w:rsidP="00530E34">
      <w:pPr>
        <w:tabs>
          <w:tab w:val="left" w:pos="-720"/>
        </w:tabs>
        <w:jc w:val="both"/>
        <w:rPr>
          <w:sz w:val="28"/>
          <w:szCs w:val="28"/>
        </w:rPr>
      </w:pPr>
      <w:r w:rsidRPr="00E54F7A">
        <w:rPr>
          <w:sz w:val="28"/>
          <w:szCs w:val="28"/>
        </w:rPr>
        <w:t xml:space="preserve">           For any Tenderer to proceed to the next stage of evaluation which is              </w:t>
      </w:r>
    </w:p>
    <w:p w:rsidR="00530E34" w:rsidRPr="00E54F7A" w:rsidRDefault="00530E34" w:rsidP="00530E34">
      <w:pPr>
        <w:tabs>
          <w:tab w:val="left" w:pos="-720"/>
        </w:tabs>
        <w:jc w:val="both"/>
        <w:rPr>
          <w:sz w:val="28"/>
          <w:szCs w:val="28"/>
        </w:rPr>
      </w:pPr>
      <w:r w:rsidRPr="00E54F7A">
        <w:rPr>
          <w:sz w:val="28"/>
          <w:szCs w:val="28"/>
        </w:rPr>
        <w:t>Financial, the Tenderer must secure the technical minimum score which is 70%.</w:t>
      </w:r>
    </w:p>
    <w:p w:rsidR="00530E34" w:rsidRPr="00E54F7A" w:rsidRDefault="00530E34" w:rsidP="00530E34">
      <w:pPr>
        <w:tabs>
          <w:tab w:val="left" w:pos="-720"/>
          <w:tab w:val="left" w:pos="8418"/>
        </w:tabs>
        <w:jc w:val="both"/>
      </w:pPr>
      <w:r w:rsidRPr="00E54F7A">
        <w:tab/>
      </w:r>
    </w:p>
    <w:p w:rsidR="00530E34" w:rsidRPr="00E54F7A" w:rsidRDefault="00530E34" w:rsidP="00530E34">
      <w:pPr>
        <w:jc w:val="both"/>
        <w:rPr>
          <w:b/>
        </w:rPr>
      </w:pPr>
    </w:p>
    <w:tbl>
      <w:tblPr>
        <w:tblW w:w="8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5"/>
        <w:gridCol w:w="5663"/>
        <w:gridCol w:w="890"/>
        <w:gridCol w:w="12"/>
      </w:tblGrid>
      <w:tr w:rsidR="00530E34" w:rsidRPr="00E54F7A" w:rsidTr="00835DFD">
        <w:trPr>
          <w:trHeight w:val="386"/>
          <w:jc w:val="center"/>
        </w:trPr>
        <w:tc>
          <w:tcPr>
            <w:tcW w:w="2245" w:type="dxa"/>
          </w:tcPr>
          <w:p w:rsidR="00530E34" w:rsidRPr="00E54F7A" w:rsidRDefault="00530E34" w:rsidP="00835DFD">
            <w:pPr>
              <w:jc w:val="both"/>
            </w:pPr>
          </w:p>
        </w:tc>
        <w:tc>
          <w:tcPr>
            <w:tcW w:w="5663" w:type="dxa"/>
          </w:tcPr>
          <w:p w:rsidR="00530E34" w:rsidRPr="00E54F7A" w:rsidRDefault="00530E34" w:rsidP="00835DFD">
            <w:pPr>
              <w:jc w:val="both"/>
              <w:rPr>
                <w:b/>
              </w:rPr>
            </w:pPr>
            <w:r w:rsidRPr="00E54F7A">
              <w:rPr>
                <w:b/>
              </w:rPr>
              <w:t>COVER DETAILS</w:t>
            </w:r>
          </w:p>
        </w:tc>
        <w:tc>
          <w:tcPr>
            <w:tcW w:w="902" w:type="dxa"/>
            <w:gridSpan w:val="2"/>
            <w:tcBorders>
              <w:right w:val="single" w:sz="4" w:space="0" w:color="auto"/>
            </w:tcBorders>
          </w:tcPr>
          <w:p w:rsidR="00530E34" w:rsidRPr="00E54F7A" w:rsidRDefault="00530E34" w:rsidP="00835DFD">
            <w:pPr>
              <w:jc w:val="both"/>
              <w:rPr>
                <w:b/>
              </w:rPr>
            </w:pPr>
            <w:r w:rsidRPr="00E54F7A">
              <w:rPr>
                <w:b/>
              </w:rPr>
              <w:t>Marks</w:t>
            </w:r>
          </w:p>
        </w:tc>
      </w:tr>
      <w:tr w:rsidR="00530E34" w:rsidRPr="00E54F7A" w:rsidTr="00835DFD">
        <w:trPr>
          <w:trHeight w:val="386"/>
          <w:jc w:val="center"/>
        </w:trPr>
        <w:tc>
          <w:tcPr>
            <w:tcW w:w="2245" w:type="dxa"/>
          </w:tcPr>
          <w:p w:rsidR="00530E34" w:rsidRPr="00E54F7A" w:rsidRDefault="00530E34" w:rsidP="00835DFD">
            <w:pPr>
              <w:jc w:val="both"/>
            </w:pPr>
            <w:r w:rsidRPr="00E54F7A">
              <w:t>1</w:t>
            </w:r>
          </w:p>
        </w:tc>
        <w:tc>
          <w:tcPr>
            <w:tcW w:w="5663" w:type="dxa"/>
          </w:tcPr>
          <w:p w:rsidR="00530E34" w:rsidRPr="00E54F7A" w:rsidRDefault="00530E34" w:rsidP="00835DFD">
            <w:pPr>
              <w:jc w:val="both"/>
            </w:pPr>
            <w:r w:rsidRPr="00E54F7A">
              <w:t>Must provide company profile giving names of directors and shareholders including location and physical address</w:t>
            </w:r>
          </w:p>
        </w:tc>
        <w:tc>
          <w:tcPr>
            <w:tcW w:w="902" w:type="dxa"/>
            <w:gridSpan w:val="2"/>
            <w:tcBorders>
              <w:right w:val="single" w:sz="4" w:space="0" w:color="auto"/>
            </w:tcBorders>
          </w:tcPr>
          <w:p w:rsidR="00530E34" w:rsidRPr="00E54F7A" w:rsidRDefault="00530E34" w:rsidP="00835DFD">
            <w:pPr>
              <w:jc w:val="both"/>
            </w:pPr>
            <w:r w:rsidRPr="00E54F7A">
              <w:t>5</w:t>
            </w:r>
          </w:p>
        </w:tc>
      </w:tr>
      <w:tr w:rsidR="00530E34" w:rsidRPr="00E54F7A" w:rsidTr="00835DFD">
        <w:trPr>
          <w:gridAfter w:val="1"/>
          <w:wAfter w:w="12" w:type="dxa"/>
          <w:trHeight w:val="276"/>
          <w:jc w:val="center"/>
        </w:trPr>
        <w:tc>
          <w:tcPr>
            <w:tcW w:w="2245" w:type="dxa"/>
            <w:vMerge w:val="restart"/>
            <w:tcBorders>
              <w:right w:val="single" w:sz="4" w:space="0" w:color="auto"/>
            </w:tcBorders>
          </w:tcPr>
          <w:p w:rsidR="00530E34" w:rsidRPr="00E54F7A" w:rsidRDefault="00530E34" w:rsidP="00835DFD">
            <w:pPr>
              <w:jc w:val="both"/>
            </w:pPr>
            <w:r w:rsidRPr="00E54F7A">
              <w:t>2.</w:t>
            </w:r>
          </w:p>
        </w:tc>
        <w:tc>
          <w:tcPr>
            <w:tcW w:w="5663" w:type="dxa"/>
            <w:vMerge w:val="restart"/>
            <w:tcBorders>
              <w:top w:val="single" w:sz="4" w:space="0" w:color="auto"/>
              <w:left w:val="single" w:sz="4" w:space="0" w:color="auto"/>
              <w:bottom w:val="single" w:sz="4" w:space="0" w:color="auto"/>
              <w:right w:val="single" w:sz="4" w:space="0" w:color="auto"/>
            </w:tcBorders>
          </w:tcPr>
          <w:p w:rsidR="00530E34" w:rsidRPr="00E54F7A" w:rsidRDefault="00530E34" w:rsidP="00835DFD">
            <w:pPr>
              <w:jc w:val="both"/>
            </w:pPr>
            <w:r w:rsidRPr="00E54F7A">
              <w:t>Provide letter from the Insurance Regulatory Authority (IRA) that Reinsurance arrangements are in pl</w:t>
            </w:r>
            <w:r w:rsidR="00331236">
              <w:t xml:space="preserve">ace and approved currently by IRA. </w:t>
            </w:r>
          </w:p>
          <w:p w:rsidR="00530E34" w:rsidRPr="00E54F7A" w:rsidRDefault="00530E34" w:rsidP="00835DFD">
            <w:pPr>
              <w:jc w:val="both"/>
            </w:pPr>
          </w:p>
        </w:tc>
        <w:tc>
          <w:tcPr>
            <w:tcW w:w="890" w:type="dxa"/>
            <w:vMerge w:val="restart"/>
            <w:tcBorders>
              <w:top w:val="single" w:sz="4" w:space="0" w:color="auto"/>
              <w:left w:val="single" w:sz="4" w:space="0" w:color="auto"/>
              <w:bottom w:val="single" w:sz="4" w:space="0" w:color="auto"/>
              <w:right w:val="single" w:sz="4" w:space="0" w:color="auto"/>
            </w:tcBorders>
          </w:tcPr>
          <w:p w:rsidR="00530E34" w:rsidRPr="00E54F7A" w:rsidRDefault="00530E34" w:rsidP="00835DFD">
            <w:pPr>
              <w:jc w:val="both"/>
            </w:pPr>
            <w:r w:rsidRPr="00E54F7A">
              <w:t>5</w:t>
            </w:r>
          </w:p>
        </w:tc>
      </w:tr>
      <w:tr w:rsidR="00530E34" w:rsidRPr="00E54F7A" w:rsidTr="00835DFD">
        <w:trPr>
          <w:gridAfter w:val="1"/>
          <w:wAfter w:w="12" w:type="dxa"/>
          <w:trHeight w:val="692"/>
          <w:jc w:val="center"/>
        </w:trPr>
        <w:tc>
          <w:tcPr>
            <w:tcW w:w="2245" w:type="dxa"/>
            <w:vMerge/>
            <w:tcBorders>
              <w:right w:val="single" w:sz="4" w:space="0" w:color="auto"/>
            </w:tcBorders>
          </w:tcPr>
          <w:p w:rsidR="00530E34" w:rsidRPr="00E54F7A" w:rsidRDefault="00530E34" w:rsidP="00835DFD">
            <w:pPr>
              <w:jc w:val="both"/>
            </w:pPr>
          </w:p>
        </w:tc>
        <w:tc>
          <w:tcPr>
            <w:tcW w:w="5663" w:type="dxa"/>
            <w:vMerge/>
            <w:tcBorders>
              <w:top w:val="single" w:sz="4" w:space="0" w:color="auto"/>
              <w:left w:val="single" w:sz="4" w:space="0" w:color="auto"/>
              <w:bottom w:val="single" w:sz="4" w:space="0" w:color="auto"/>
              <w:right w:val="single" w:sz="4" w:space="0" w:color="auto"/>
            </w:tcBorders>
          </w:tcPr>
          <w:p w:rsidR="00530E34" w:rsidRPr="00E54F7A" w:rsidRDefault="00530E34" w:rsidP="00835DFD">
            <w:pPr>
              <w:jc w:val="both"/>
            </w:pPr>
          </w:p>
        </w:tc>
        <w:tc>
          <w:tcPr>
            <w:tcW w:w="890" w:type="dxa"/>
            <w:vMerge/>
            <w:tcBorders>
              <w:top w:val="single" w:sz="4" w:space="0" w:color="auto"/>
              <w:left w:val="single" w:sz="4" w:space="0" w:color="auto"/>
              <w:bottom w:val="single" w:sz="4" w:space="0" w:color="auto"/>
              <w:right w:val="single" w:sz="4" w:space="0" w:color="auto"/>
            </w:tcBorders>
          </w:tcPr>
          <w:p w:rsidR="00530E34" w:rsidRPr="00E54F7A" w:rsidRDefault="00530E34" w:rsidP="00835DFD">
            <w:pPr>
              <w:jc w:val="both"/>
            </w:pPr>
          </w:p>
        </w:tc>
      </w:tr>
      <w:tr w:rsidR="00530E34" w:rsidRPr="00E54F7A" w:rsidTr="00835DFD">
        <w:trPr>
          <w:jc w:val="center"/>
        </w:trPr>
        <w:tc>
          <w:tcPr>
            <w:tcW w:w="2245" w:type="dxa"/>
          </w:tcPr>
          <w:p w:rsidR="00530E34" w:rsidRPr="00E54F7A" w:rsidRDefault="00530E34" w:rsidP="00835DFD">
            <w:pPr>
              <w:jc w:val="both"/>
            </w:pPr>
            <w:r w:rsidRPr="00E54F7A">
              <w:t>3</w:t>
            </w:r>
          </w:p>
        </w:tc>
        <w:tc>
          <w:tcPr>
            <w:tcW w:w="5663" w:type="dxa"/>
            <w:tcBorders>
              <w:top w:val="single" w:sz="4" w:space="0" w:color="auto"/>
            </w:tcBorders>
          </w:tcPr>
          <w:p w:rsidR="00530E34" w:rsidRPr="00E54F7A" w:rsidRDefault="00530E34" w:rsidP="00835DFD">
            <w:pPr>
              <w:jc w:val="both"/>
            </w:pPr>
            <w:r w:rsidRPr="00E54F7A">
              <w:t xml:space="preserve">The firm must have been providing medical cover business for at least  five years </w:t>
            </w:r>
          </w:p>
          <w:p w:rsidR="00530E34" w:rsidRPr="00E54F7A" w:rsidRDefault="00530E34" w:rsidP="00835DFD">
            <w:pPr>
              <w:jc w:val="both"/>
            </w:pPr>
          </w:p>
        </w:tc>
        <w:tc>
          <w:tcPr>
            <w:tcW w:w="902" w:type="dxa"/>
            <w:gridSpan w:val="2"/>
            <w:tcBorders>
              <w:top w:val="single" w:sz="4" w:space="0" w:color="auto"/>
              <w:right w:val="single" w:sz="4" w:space="0" w:color="auto"/>
            </w:tcBorders>
          </w:tcPr>
          <w:p w:rsidR="00530E34" w:rsidRPr="00E54F7A" w:rsidRDefault="00530E34" w:rsidP="00835DFD">
            <w:pPr>
              <w:jc w:val="both"/>
            </w:pPr>
            <w:r w:rsidRPr="00E54F7A">
              <w:t>5</w:t>
            </w:r>
          </w:p>
        </w:tc>
      </w:tr>
      <w:tr w:rsidR="00530E34" w:rsidRPr="00E54F7A" w:rsidTr="00835DFD">
        <w:trPr>
          <w:jc w:val="center"/>
        </w:trPr>
        <w:tc>
          <w:tcPr>
            <w:tcW w:w="2245" w:type="dxa"/>
          </w:tcPr>
          <w:p w:rsidR="00530E34" w:rsidRPr="00E54F7A" w:rsidRDefault="00530E34" w:rsidP="00835DFD">
            <w:pPr>
              <w:jc w:val="both"/>
            </w:pPr>
            <w:r w:rsidRPr="00E54F7A">
              <w:t>4</w:t>
            </w:r>
          </w:p>
        </w:tc>
        <w:tc>
          <w:tcPr>
            <w:tcW w:w="5663" w:type="dxa"/>
          </w:tcPr>
          <w:p w:rsidR="00530E34" w:rsidRPr="00E54F7A" w:rsidRDefault="00530E34" w:rsidP="00835DFD">
            <w:pPr>
              <w:jc w:val="both"/>
            </w:pPr>
            <w:r w:rsidRPr="00E54F7A">
              <w:t>Pr</w:t>
            </w:r>
            <w:r w:rsidR="00813605" w:rsidRPr="00E54F7A">
              <w:t>ovide audited Accounts from 2018</w:t>
            </w:r>
            <w:r w:rsidRPr="00E54F7A">
              <w:t xml:space="preserve"> to date with a net asset base of 700 Million </w:t>
            </w:r>
          </w:p>
          <w:p w:rsidR="00530E34" w:rsidRPr="00E54F7A" w:rsidRDefault="00530E34" w:rsidP="00835DFD">
            <w:pPr>
              <w:jc w:val="both"/>
            </w:pPr>
          </w:p>
        </w:tc>
        <w:tc>
          <w:tcPr>
            <w:tcW w:w="902" w:type="dxa"/>
            <w:gridSpan w:val="2"/>
            <w:tcBorders>
              <w:right w:val="single" w:sz="4" w:space="0" w:color="auto"/>
            </w:tcBorders>
          </w:tcPr>
          <w:p w:rsidR="00530E34" w:rsidRPr="00E54F7A" w:rsidRDefault="00530E34" w:rsidP="00835DFD">
            <w:pPr>
              <w:jc w:val="both"/>
            </w:pPr>
            <w:r w:rsidRPr="00E54F7A">
              <w:t>5</w:t>
            </w:r>
          </w:p>
        </w:tc>
      </w:tr>
      <w:tr w:rsidR="00530E34" w:rsidRPr="00E54F7A" w:rsidTr="00835DFD">
        <w:trPr>
          <w:jc w:val="center"/>
        </w:trPr>
        <w:tc>
          <w:tcPr>
            <w:tcW w:w="2245" w:type="dxa"/>
          </w:tcPr>
          <w:p w:rsidR="00530E34" w:rsidRPr="00E54F7A" w:rsidRDefault="00530E34" w:rsidP="00835DFD">
            <w:pPr>
              <w:jc w:val="both"/>
            </w:pPr>
            <w:r w:rsidRPr="00E54F7A">
              <w:t>5</w:t>
            </w:r>
          </w:p>
        </w:tc>
        <w:tc>
          <w:tcPr>
            <w:tcW w:w="5663" w:type="dxa"/>
          </w:tcPr>
          <w:p w:rsidR="00530E34" w:rsidRPr="00E54F7A" w:rsidRDefault="00530E34" w:rsidP="00835DFD">
            <w:pPr>
              <w:jc w:val="both"/>
            </w:pPr>
            <w:r w:rsidRPr="00E54F7A">
              <w:t>Provide Audited Accounts for the last three years with Gross premiums of not less than 500 Million</w:t>
            </w:r>
          </w:p>
        </w:tc>
        <w:tc>
          <w:tcPr>
            <w:tcW w:w="902" w:type="dxa"/>
            <w:gridSpan w:val="2"/>
            <w:tcBorders>
              <w:right w:val="single" w:sz="4" w:space="0" w:color="auto"/>
            </w:tcBorders>
          </w:tcPr>
          <w:p w:rsidR="00530E34" w:rsidRPr="00E54F7A" w:rsidRDefault="00530E34" w:rsidP="00835DFD">
            <w:pPr>
              <w:jc w:val="both"/>
            </w:pPr>
            <w:r w:rsidRPr="00E54F7A">
              <w:t>10</w:t>
            </w:r>
          </w:p>
        </w:tc>
      </w:tr>
      <w:tr w:rsidR="00530E34" w:rsidRPr="00E54F7A" w:rsidTr="00835DFD">
        <w:trPr>
          <w:jc w:val="center"/>
        </w:trPr>
        <w:tc>
          <w:tcPr>
            <w:tcW w:w="2245" w:type="dxa"/>
          </w:tcPr>
          <w:p w:rsidR="00530E34" w:rsidRPr="00E54F7A" w:rsidRDefault="00530E34" w:rsidP="00835DFD">
            <w:pPr>
              <w:jc w:val="both"/>
            </w:pPr>
            <w:r w:rsidRPr="00E54F7A">
              <w:t>6</w:t>
            </w:r>
          </w:p>
        </w:tc>
        <w:tc>
          <w:tcPr>
            <w:tcW w:w="5663" w:type="dxa"/>
          </w:tcPr>
          <w:p w:rsidR="00530E34" w:rsidRDefault="00530E34" w:rsidP="00835DFD">
            <w:pPr>
              <w:jc w:val="both"/>
            </w:pPr>
            <w:r w:rsidRPr="00E54F7A">
              <w:t>Provide Audited accounts for the last three years with</w:t>
            </w:r>
            <w:r w:rsidR="00331236">
              <w:t xml:space="preserve"> gross</w:t>
            </w:r>
            <w:r w:rsidRPr="00E54F7A">
              <w:t xml:space="preserve"> premium for </w:t>
            </w:r>
            <w:r w:rsidR="000E7A7A" w:rsidRPr="00E54F7A">
              <w:t xml:space="preserve">medical cover of Ksh 300 </w:t>
            </w:r>
            <w:r w:rsidR="00331236" w:rsidRPr="00E54F7A">
              <w:t>Million</w:t>
            </w:r>
            <w:r w:rsidR="00331236">
              <w:t>.</w:t>
            </w:r>
          </w:p>
          <w:p w:rsidR="00331236" w:rsidRPr="00E54F7A" w:rsidRDefault="00331236" w:rsidP="00835DFD">
            <w:pPr>
              <w:jc w:val="both"/>
            </w:pPr>
          </w:p>
        </w:tc>
        <w:tc>
          <w:tcPr>
            <w:tcW w:w="902" w:type="dxa"/>
            <w:gridSpan w:val="2"/>
            <w:tcBorders>
              <w:right w:val="single" w:sz="4" w:space="0" w:color="auto"/>
            </w:tcBorders>
          </w:tcPr>
          <w:p w:rsidR="00530E34" w:rsidRPr="00E54F7A" w:rsidRDefault="00530E34" w:rsidP="00835DFD">
            <w:pPr>
              <w:jc w:val="both"/>
            </w:pPr>
            <w:r w:rsidRPr="00E54F7A">
              <w:t>5</w:t>
            </w:r>
          </w:p>
        </w:tc>
      </w:tr>
      <w:tr w:rsidR="00530E34" w:rsidRPr="00E54F7A" w:rsidTr="00331236">
        <w:trPr>
          <w:trHeight w:val="845"/>
          <w:jc w:val="center"/>
        </w:trPr>
        <w:tc>
          <w:tcPr>
            <w:tcW w:w="2245" w:type="dxa"/>
          </w:tcPr>
          <w:p w:rsidR="00530E34" w:rsidRPr="00E54F7A" w:rsidRDefault="008355C9" w:rsidP="00835DFD">
            <w:pPr>
              <w:jc w:val="both"/>
            </w:pPr>
            <w:r w:rsidRPr="00E54F7A">
              <w:lastRenderedPageBreak/>
              <w:t>7</w:t>
            </w:r>
          </w:p>
        </w:tc>
        <w:tc>
          <w:tcPr>
            <w:tcW w:w="5663" w:type="dxa"/>
          </w:tcPr>
          <w:p w:rsidR="00530E34" w:rsidRPr="00E54F7A" w:rsidRDefault="00530E34" w:rsidP="00835DFD">
            <w:pPr>
              <w:jc w:val="both"/>
            </w:pPr>
            <w:r w:rsidRPr="00E54F7A">
              <w:t xml:space="preserve">Extensive and comprehensive Network of Service Providers </w:t>
            </w:r>
          </w:p>
          <w:p w:rsidR="00530E34" w:rsidRPr="00E54F7A" w:rsidRDefault="00530E34" w:rsidP="00835DFD">
            <w:pPr>
              <w:jc w:val="both"/>
            </w:pPr>
          </w:p>
        </w:tc>
        <w:tc>
          <w:tcPr>
            <w:tcW w:w="902" w:type="dxa"/>
            <w:gridSpan w:val="2"/>
            <w:tcBorders>
              <w:right w:val="single" w:sz="4" w:space="0" w:color="auto"/>
            </w:tcBorders>
          </w:tcPr>
          <w:p w:rsidR="00530E34" w:rsidRPr="00E54F7A" w:rsidRDefault="003F568E" w:rsidP="00835DFD">
            <w:pPr>
              <w:jc w:val="both"/>
            </w:pPr>
            <w:r>
              <w:t>10</w:t>
            </w:r>
          </w:p>
        </w:tc>
      </w:tr>
      <w:tr w:rsidR="005E347C" w:rsidRPr="00E54F7A" w:rsidTr="00331236">
        <w:trPr>
          <w:trHeight w:val="845"/>
          <w:jc w:val="center"/>
        </w:trPr>
        <w:tc>
          <w:tcPr>
            <w:tcW w:w="2245" w:type="dxa"/>
          </w:tcPr>
          <w:p w:rsidR="005E347C" w:rsidRPr="00E54F7A" w:rsidRDefault="005E347C" w:rsidP="00835DFD">
            <w:pPr>
              <w:jc w:val="both"/>
            </w:pPr>
            <w:r>
              <w:t>8</w:t>
            </w:r>
          </w:p>
        </w:tc>
        <w:tc>
          <w:tcPr>
            <w:tcW w:w="5663" w:type="dxa"/>
          </w:tcPr>
          <w:p w:rsidR="005E347C" w:rsidRPr="00E54F7A" w:rsidRDefault="005E347C" w:rsidP="00835DFD">
            <w:pPr>
              <w:jc w:val="both"/>
            </w:pPr>
            <w:r>
              <w:t>Provide Cover for Health Pandemics ie Corona Virus</w:t>
            </w:r>
          </w:p>
        </w:tc>
        <w:tc>
          <w:tcPr>
            <w:tcW w:w="902" w:type="dxa"/>
            <w:gridSpan w:val="2"/>
            <w:tcBorders>
              <w:right w:val="single" w:sz="4" w:space="0" w:color="auto"/>
            </w:tcBorders>
          </w:tcPr>
          <w:p w:rsidR="005E347C" w:rsidRPr="00E54F7A" w:rsidRDefault="005E347C" w:rsidP="00835DFD">
            <w:pPr>
              <w:jc w:val="both"/>
            </w:pPr>
            <w:r>
              <w:t>5</w:t>
            </w:r>
          </w:p>
        </w:tc>
      </w:tr>
      <w:tr w:rsidR="00530E34" w:rsidRPr="00E54F7A" w:rsidTr="00835DFD">
        <w:trPr>
          <w:jc w:val="center"/>
        </w:trPr>
        <w:tc>
          <w:tcPr>
            <w:tcW w:w="2245" w:type="dxa"/>
          </w:tcPr>
          <w:p w:rsidR="00530E34" w:rsidRPr="00E54F7A" w:rsidRDefault="003F568E" w:rsidP="00835DFD">
            <w:pPr>
              <w:jc w:val="both"/>
            </w:pPr>
            <w:r>
              <w:t>9</w:t>
            </w:r>
          </w:p>
        </w:tc>
        <w:tc>
          <w:tcPr>
            <w:tcW w:w="5663" w:type="dxa"/>
          </w:tcPr>
          <w:p w:rsidR="00530E34" w:rsidRPr="00E54F7A" w:rsidRDefault="00530E34" w:rsidP="00835DFD">
            <w:pPr>
              <w:jc w:val="both"/>
            </w:pPr>
            <w:r w:rsidRPr="00E54F7A">
              <w:t xml:space="preserve">Facilitate Health talks once every half a year </w:t>
            </w:r>
          </w:p>
          <w:p w:rsidR="00530E34" w:rsidRPr="00E54F7A" w:rsidRDefault="00530E34" w:rsidP="00835DFD">
            <w:pPr>
              <w:jc w:val="both"/>
            </w:pPr>
          </w:p>
          <w:p w:rsidR="00530E34" w:rsidRPr="00E54F7A" w:rsidRDefault="00530E34" w:rsidP="00835DFD">
            <w:pPr>
              <w:jc w:val="both"/>
            </w:pPr>
          </w:p>
        </w:tc>
        <w:tc>
          <w:tcPr>
            <w:tcW w:w="902" w:type="dxa"/>
            <w:gridSpan w:val="2"/>
            <w:tcBorders>
              <w:right w:val="single" w:sz="4" w:space="0" w:color="auto"/>
            </w:tcBorders>
          </w:tcPr>
          <w:p w:rsidR="00530E34" w:rsidRPr="00E54F7A" w:rsidRDefault="00530E34" w:rsidP="00835DFD">
            <w:pPr>
              <w:jc w:val="both"/>
            </w:pPr>
            <w:r w:rsidRPr="00E54F7A">
              <w:t>5</w:t>
            </w:r>
          </w:p>
        </w:tc>
      </w:tr>
      <w:tr w:rsidR="00530E34" w:rsidRPr="00E54F7A" w:rsidTr="00835DFD">
        <w:trPr>
          <w:jc w:val="center"/>
        </w:trPr>
        <w:tc>
          <w:tcPr>
            <w:tcW w:w="2245" w:type="dxa"/>
          </w:tcPr>
          <w:p w:rsidR="00530E34" w:rsidRPr="00E54F7A" w:rsidRDefault="003F568E" w:rsidP="00835DFD">
            <w:pPr>
              <w:jc w:val="both"/>
            </w:pPr>
            <w:r>
              <w:t>10</w:t>
            </w:r>
          </w:p>
        </w:tc>
        <w:tc>
          <w:tcPr>
            <w:tcW w:w="5663" w:type="dxa"/>
          </w:tcPr>
          <w:p w:rsidR="00530E34" w:rsidRPr="00E54F7A" w:rsidRDefault="00530E34" w:rsidP="00835DFD">
            <w:pPr>
              <w:jc w:val="both"/>
            </w:pPr>
            <w:r w:rsidRPr="00E54F7A">
              <w:t xml:space="preserve">Medical </w:t>
            </w:r>
            <w:r w:rsidR="008355C9" w:rsidRPr="00E54F7A">
              <w:t>checkup</w:t>
            </w:r>
            <w:r w:rsidR="00553B67">
              <w:t xml:space="preserve"> for Principal Members </w:t>
            </w:r>
            <w:r w:rsidRPr="00E54F7A">
              <w:t>for free once a year</w:t>
            </w:r>
          </w:p>
          <w:p w:rsidR="00530E34" w:rsidRPr="00E54F7A" w:rsidRDefault="00530E34" w:rsidP="00835DFD">
            <w:pPr>
              <w:jc w:val="both"/>
            </w:pPr>
          </w:p>
        </w:tc>
        <w:tc>
          <w:tcPr>
            <w:tcW w:w="902" w:type="dxa"/>
            <w:gridSpan w:val="2"/>
            <w:tcBorders>
              <w:right w:val="single" w:sz="4" w:space="0" w:color="auto"/>
            </w:tcBorders>
          </w:tcPr>
          <w:p w:rsidR="00530E34" w:rsidRPr="00E54F7A" w:rsidRDefault="003F568E" w:rsidP="00835DFD">
            <w:pPr>
              <w:jc w:val="both"/>
            </w:pPr>
            <w:r>
              <w:t>5</w:t>
            </w:r>
          </w:p>
        </w:tc>
      </w:tr>
      <w:tr w:rsidR="00530E34" w:rsidRPr="00E54F7A" w:rsidTr="00835DFD">
        <w:trPr>
          <w:trHeight w:val="620"/>
          <w:jc w:val="center"/>
        </w:trPr>
        <w:tc>
          <w:tcPr>
            <w:tcW w:w="2245" w:type="dxa"/>
          </w:tcPr>
          <w:p w:rsidR="00530E34" w:rsidRPr="00E54F7A" w:rsidRDefault="003F568E" w:rsidP="00835DFD">
            <w:pPr>
              <w:jc w:val="both"/>
            </w:pPr>
            <w:r>
              <w:t>11</w:t>
            </w:r>
          </w:p>
        </w:tc>
        <w:tc>
          <w:tcPr>
            <w:tcW w:w="5663" w:type="dxa"/>
          </w:tcPr>
          <w:p w:rsidR="00530E34" w:rsidRPr="00E54F7A" w:rsidRDefault="008355C9" w:rsidP="00835DFD">
            <w:pPr>
              <w:jc w:val="both"/>
            </w:pPr>
            <w:r w:rsidRPr="00E54F7A">
              <w:t>Evidence from Five</w:t>
            </w:r>
            <w:r w:rsidR="00530E34" w:rsidRPr="00E54F7A">
              <w:t xml:space="preserve"> listed clients whose value must each be at least kshs.50, 000,000 must be attached indicating the premiums and year of cover</w:t>
            </w:r>
            <w:r w:rsidRPr="00E54F7A">
              <w:t>. Note :two must be preferably C</w:t>
            </w:r>
            <w:r w:rsidR="00530E34" w:rsidRPr="00E54F7A">
              <w:t>ounty governments</w:t>
            </w:r>
          </w:p>
        </w:tc>
        <w:tc>
          <w:tcPr>
            <w:tcW w:w="902" w:type="dxa"/>
            <w:gridSpan w:val="2"/>
            <w:tcBorders>
              <w:right w:val="single" w:sz="4" w:space="0" w:color="auto"/>
            </w:tcBorders>
          </w:tcPr>
          <w:p w:rsidR="00530E34" w:rsidRPr="00E54F7A" w:rsidRDefault="00530E34" w:rsidP="00835DFD">
            <w:pPr>
              <w:pStyle w:val="ListParagraph"/>
              <w:ind w:left="1440"/>
              <w:jc w:val="both"/>
            </w:pPr>
            <w:r w:rsidRPr="00E54F7A">
              <w:t>15</w:t>
            </w:r>
          </w:p>
          <w:p w:rsidR="00530E34" w:rsidRPr="00E54F7A" w:rsidRDefault="00530E34" w:rsidP="00835DFD">
            <w:pPr>
              <w:jc w:val="both"/>
            </w:pPr>
            <w:r w:rsidRPr="00E54F7A">
              <w:t>15</w:t>
            </w:r>
          </w:p>
        </w:tc>
      </w:tr>
      <w:tr w:rsidR="00530E34" w:rsidRPr="00E54F7A" w:rsidTr="00835DFD">
        <w:trPr>
          <w:trHeight w:val="620"/>
          <w:jc w:val="center"/>
        </w:trPr>
        <w:tc>
          <w:tcPr>
            <w:tcW w:w="2245" w:type="dxa"/>
          </w:tcPr>
          <w:p w:rsidR="00530E34" w:rsidRPr="00E54F7A" w:rsidRDefault="003F568E" w:rsidP="00835DFD">
            <w:pPr>
              <w:jc w:val="both"/>
            </w:pPr>
            <w:r>
              <w:t>12</w:t>
            </w:r>
          </w:p>
        </w:tc>
        <w:tc>
          <w:tcPr>
            <w:tcW w:w="5663" w:type="dxa"/>
          </w:tcPr>
          <w:p w:rsidR="00530E34" w:rsidRPr="00E54F7A" w:rsidRDefault="00530E34" w:rsidP="00835DFD">
            <w:pPr>
              <w:jc w:val="both"/>
            </w:pPr>
            <w:r w:rsidRPr="00E54F7A">
              <w:t>Must provide proposal or methodology of how to admini</w:t>
            </w:r>
            <w:r w:rsidR="008355C9" w:rsidRPr="00E54F7A">
              <w:t>ster the scheme including M</w:t>
            </w:r>
            <w:r w:rsidR="00553B67">
              <w:t xml:space="preserve">essengerial, </w:t>
            </w:r>
            <w:r w:rsidR="00553B67" w:rsidRPr="00E54F7A">
              <w:t>dissemination</w:t>
            </w:r>
            <w:r w:rsidRPr="00E54F7A">
              <w:t xml:space="preserve"> of information, claim coordination, claim settlement, no award conditions and preauthorization            </w:t>
            </w:r>
          </w:p>
        </w:tc>
        <w:tc>
          <w:tcPr>
            <w:tcW w:w="902" w:type="dxa"/>
            <w:gridSpan w:val="2"/>
            <w:tcBorders>
              <w:right w:val="single" w:sz="4" w:space="0" w:color="auto"/>
            </w:tcBorders>
          </w:tcPr>
          <w:p w:rsidR="00530E34" w:rsidRPr="00E54F7A" w:rsidRDefault="00530E34" w:rsidP="00835DFD">
            <w:pPr>
              <w:jc w:val="both"/>
            </w:pPr>
            <w:r w:rsidRPr="00E54F7A">
              <w:t>15</w:t>
            </w:r>
          </w:p>
        </w:tc>
      </w:tr>
      <w:tr w:rsidR="00530E34" w:rsidRPr="00E54F7A" w:rsidTr="00835DFD">
        <w:trPr>
          <w:trHeight w:val="620"/>
          <w:jc w:val="center"/>
        </w:trPr>
        <w:tc>
          <w:tcPr>
            <w:tcW w:w="2245" w:type="dxa"/>
          </w:tcPr>
          <w:p w:rsidR="00530E34" w:rsidRPr="00E54F7A" w:rsidRDefault="003F568E" w:rsidP="00835DFD">
            <w:pPr>
              <w:jc w:val="both"/>
            </w:pPr>
            <w:r>
              <w:t>13</w:t>
            </w:r>
          </w:p>
        </w:tc>
        <w:tc>
          <w:tcPr>
            <w:tcW w:w="5663" w:type="dxa"/>
          </w:tcPr>
          <w:p w:rsidR="00530E34" w:rsidRPr="00E54F7A" w:rsidRDefault="00530E34" w:rsidP="00835DFD">
            <w:pPr>
              <w:jc w:val="both"/>
            </w:pPr>
            <w:r w:rsidRPr="00E54F7A">
              <w:t xml:space="preserve">  Must provide evidence of the least period used to settle previous claims in relation to non-credited facility upon presentation of all required documents.                                            </w:t>
            </w:r>
          </w:p>
        </w:tc>
        <w:tc>
          <w:tcPr>
            <w:tcW w:w="902" w:type="dxa"/>
            <w:gridSpan w:val="2"/>
            <w:tcBorders>
              <w:right w:val="single" w:sz="4" w:space="0" w:color="auto"/>
            </w:tcBorders>
          </w:tcPr>
          <w:p w:rsidR="00530E34" w:rsidRPr="00E54F7A" w:rsidRDefault="00530E34" w:rsidP="00835DFD">
            <w:pPr>
              <w:jc w:val="both"/>
            </w:pPr>
            <w:r w:rsidRPr="00E54F7A">
              <w:t>5</w:t>
            </w:r>
          </w:p>
        </w:tc>
      </w:tr>
      <w:tr w:rsidR="007013B0" w:rsidRPr="00E54F7A" w:rsidTr="00835DFD">
        <w:trPr>
          <w:trHeight w:val="620"/>
          <w:jc w:val="center"/>
        </w:trPr>
        <w:tc>
          <w:tcPr>
            <w:tcW w:w="2245" w:type="dxa"/>
          </w:tcPr>
          <w:p w:rsidR="007013B0" w:rsidRPr="00E54F7A" w:rsidRDefault="003F568E" w:rsidP="00835DFD">
            <w:pPr>
              <w:jc w:val="both"/>
            </w:pPr>
            <w:r>
              <w:t>14</w:t>
            </w:r>
          </w:p>
        </w:tc>
        <w:tc>
          <w:tcPr>
            <w:tcW w:w="5663" w:type="dxa"/>
          </w:tcPr>
          <w:p w:rsidR="007013B0" w:rsidRPr="00E54F7A" w:rsidRDefault="007013B0" w:rsidP="00835DFD">
            <w:pPr>
              <w:jc w:val="both"/>
            </w:pPr>
            <w:r w:rsidRPr="00E54F7A">
              <w:t>Provide evidence of list period used to settle claims of service providers</w:t>
            </w:r>
          </w:p>
        </w:tc>
        <w:tc>
          <w:tcPr>
            <w:tcW w:w="902" w:type="dxa"/>
            <w:gridSpan w:val="2"/>
            <w:tcBorders>
              <w:right w:val="single" w:sz="4" w:space="0" w:color="auto"/>
            </w:tcBorders>
          </w:tcPr>
          <w:p w:rsidR="007013B0" w:rsidRPr="00E54F7A" w:rsidRDefault="007013B0" w:rsidP="00835DFD">
            <w:pPr>
              <w:jc w:val="both"/>
            </w:pPr>
            <w:r w:rsidRPr="00E54F7A">
              <w:t>5</w:t>
            </w:r>
          </w:p>
        </w:tc>
      </w:tr>
      <w:tr w:rsidR="00530E34" w:rsidRPr="00E54F7A" w:rsidTr="00835DFD">
        <w:trPr>
          <w:jc w:val="center"/>
        </w:trPr>
        <w:tc>
          <w:tcPr>
            <w:tcW w:w="2245" w:type="dxa"/>
          </w:tcPr>
          <w:p w:rsidR="00530E34" w:rsidRPr="00E54F7A" w:rsidRDefault="00530E34" w:rsidP="00835DFD">
            <w:pPr>
              <w:jc w:val="both"/>
            </w:pPr>
          </w:p>
          <w:p w:rsidR="00530E34" w:rsidRPr="00E54F7A" w:rsidRDefault="00530E34" w:rsidP="00835DFD">
            <w:pPr>
              <w:jc w:val="both"/>
            </w:pPr>
          </w:p>
        </w:tc>
        <w:tc>
          <w:tcPr>
            <w:tcW w:w="5663" w:type="dxa"/>
          </w:tcPr>
          <w:p w:rsidR="00530E34" w:rsidRPr="00E54F7A" w:rsidRDefault="00530E34" w:rsidP="00835DFD">
            <w:pPr>
              <w:jc w:val="both"/>
            </w:pPr>
            <w:r w:rsidRPr="00E54F7A">
              <w:t>TOTAL SCORE</w:t>
            </w:r>
          </w:p>
        </w:tc>
        <w:tc>
          <w:tcPr>
            <w:tcW w:w="902" w:type="dxa"/>
            <w:gridSpan w:val="2"/>
            <w:tcBorders>
              <w:right w:val="single" w:sz="4" w:space="0" w:color="auto"/>
            </w:tcBorders>
          </w:tcPr>
          <w:p w:rsidR="00530E34" w:rsidRPr="00E54F7A" w:rsidRDefault="00530E34" w:rsidP="00835DFD">
            <w:pPr>
              <w:jc w:val="both"/>
            </w:pPr>
            <w:r w:rsidRPr="00E54F7A">
              <w:t>100</w:t>
            </w:r>
          </w:p>
        </w:tc>
      </w:tr>
    </w:tbl>
    <w:p w:rsidR="004A25B0" w:rsidRPr="00E54F7A" w:rsidRDefault="004A25B0" w:rsidP="00927843">
      <w:pPr>
        <w:jc w:val="both"/>
        <w:rPr>
          <w:b/>
          <w:bCs/>
          <w:sz w:val="28"/>
        </w:rPr>
      </w:pPr>
    </w:p>
    <w:p w:rsidR="00927843" w:rsidRPr="00E54F7A" w:rsidRDefault="00927843" w:rsidP="00927843">
      <w:pPr>
        <w:jc w:val="both"/>
        <w:rPr>
          <w:sz w:val="28"/>
        </w:rPr>
      </w:pPr>
    </w:p>
    <w:p w:rsidR="00927843" w:rsidRPr="00E54F7A" w:rsidRDefault="00927843" w:rsidP="00927843">
      <w:pPr>
        <w:pStyle w:val="BodyTextIndent3"/>
      </w:pPr>
      <w:r w:rsidRPr="00E54F7A">
        <w:t>2.22.1 The Procuring entity will evaluate and compare the tenders which have been determined to be substantially responsive, pursuant to paragraph 2.20</w:t>
      </w:r>
    </w:p>
    <w:p w:rsidR="00927843" w:rsidRPr="00E54F7A" w:rsidRDefault="00927843" w:rsidP="00927843">
      <w:pPr>
        <w:jc w:val="both"/>
        <w:rPr>
          <w:sz w:val="28"/>
        </w:rPr>
      </w:pPr>
    </w:p>
    <w:p w:rsidR="00927843" w:rsidRPr="00E54F7A" w:rsidRDefault="00927843" w:rsidP="00927843">
      <w:pPr>
        <w:pStyle w:val="BodyTextIndent3"/>
      </w:pPr>
      <w:r w:rsidRPr="00E54F7A">
        <w:t>2.22.2 The Procuring entity’s evaluation of a tender will take into account, in addition to the tender price, the following factors, in the manner and to the extent indicated in paragraph 2.22.3.</w:t>
      </w:r>
    </w:p>
    <w:p w:rsidR="00927843" w:rsidRPr="00E54F7A" w:rsidRDefault="00927843" w:rsidP="00927843">
      <w:pPr>
        <w:ind w:left="1080"/>
        <w:jc w:val="both"/>
        <w:rPr>
          <w:sz w:val="28"/>
        </w:rPr>
      </w:pPr>
    </w:p>
    <w:p w:rsidR="00927843" w:rsidRPr="00E54F7A" w:rsidRDefault="00927843" w:rsidP="00927843">
      <w:pPr>
        <w:ind w:left="1080"/>
        <w:jc w:val="both"/>
        <w:rPr>
          <w:sz w:val="28"/>
        </w:rPr>
      </w:pPr>
      <w:r w:rsidRPr="00E54F7A">
        <w:rPr>
          <w:sz w:val="28"/>
        </w:rPr>
        <w:t>(a) operational plan proposed in the tender;</w:t>
      </w:r>
    </w:p>
    <w:p w:rsidR="00927843" w:rsidRPr="00E54F7A" w:rsidRDefault="00927843" w:rsidP="00927843">
      <w:pPr>
        <w:ind w:left="1080"/>
        <w:jc w:val="both"/>
        <w:rPr>
          <w:sz w:val="28"/>
        </w:rPr>
      </w:pPr>
    </w:p>
    <w:p w:rsidR="00927843" w:rsidRPr="00E54F7A" w:rsidRDefault="00927843" w:rsidP="00927843">
      <w:pPr>
        <w:ind w:left="1080"/>
        <w:jc w:val="both"/>
        <w:rPr>
          <w:sz w:val="28"/>
        </w:rPr>
      </w:pPr>
      <w:r w:rsidRPr="00E54F7A">
        <w:rPr>
          <w:sz w:val="28"/>
        </w:rPr>
        <w:t>(b)</w:t>
      </w:r>
      <w:r w:rsidRPr="00E54F7A">
        <w:rPr>
          <w:sz w:val="28"/>
        </w:rPr>
        <w:tab/>
        <w:t>deviations in payment schedule from that specified in the Special Conditions of Contract</w:t>
      </w:r>
    </w:p>
    <w:p w:rsidR="00927843" w:rsidRPr="00E54F7A" w:rsidRDefault="00927843" w:rsidP="00927843">
      <w:pPr>
        <w:ind w:left="1080"/>
        <w:jc w:val="both"/>
        <w:rPr>
          <w:sz w:val="28"/>
        </w:rPr>
      </w:pPr>
    </w:p>
    <w:p w:rsidR="00927843" w:rsidRPr="00E54F7A" w:rsidRDefault="00927843" w:rsidP="00927843">
      <w:pPr>
        <w:numPr>
          <w:ilvl w:val="2"/>
          <w:numId w:val="24"/>
        </w:numPr>
        <w:jc w:val="both"/>
        <w:rPr>
          <w:sz w:val="28"/>
        </w:rPr>
      </w:pPr>
      <w:r w:rsidRPr="00E54F7A">
        <w:rPr>
          <w:sz w:val="28"/>
        </w:rPr>
        <w:t>Pursuant to paragraph 2.22.2. the following evaluation methods will be applied.</w:t>
      </w:r>
    </w:p>
    <w:p w:rsidR="00927843" w:rsidRPr="00E54F7A" w:rsidRDefault="00927843" w:rsidP="00927843">
      <w:pPr>
        <w:jc w:val="both"/>
        <w:rPr>
          <w:sz w:val="28"/>
        </w:rPr>
      </w:pPr>
    </w:p>
    <w:p w:rsidR="00927843" w:rsidRPr="00E54F7A" w:rsidRDefault="00927843" w:rsidP="00927843">
      <w:pPr>
        <w:ind w:left="720" w:firstLine="720"/>
        <w:jc w:val="both"/>
        <w:rPr>
          <w:sz w:val="28"/>
        </w:rPr>
      </w:pPr>
      <w:r w:rsidRPr="00E54F7A">
        <w:rPr>
          <w:sz w:val="28"/>
        </w:rPr>
        <w:t>(a)</w:t>
      </w:r>
      <w:r w:rsidRPr="00E54F7A">
        <w:rPr>
          <w:sz w:val="28"/>
        </w:rPr>
        <w:tab/>
        <w:t>Operational Plan</w:t>
      </w:r>
    </w:p>
    <w:p w:rsidR="00927843" w:rsidRPr="00E54F7A" w:rsidRDefault="00927843" w:rsidP="00927843">
      <w:pPr>
        <w:numPr>
          <w:ilvl w:val="0"/>
          <w:numId w:val="44"/>
        </w:numPr>
        <w:jc w:val="both"/>
        <w:rPr>
          <w:sz w:val="28"/>
        </w:rPr>
      </w:pPr>
      <w:r w:rsidRPr="00E54F7A">
        <w:rPr>
          <w:sz w:val="28"/>
        </w:rPr>
        <w:t xml:space="preserve">The Procuring entity requires that the services under the </w:t>
      </w:r>
    </w:p>
    <w:p w:rsidR="00927843" w:rsidRPr="00E54F7A" w:rsidRDefault="00927843" w:rsidP="00927843">
      <w:pPr>
        <w:ind w:left="1440" w:firstLine="720"/>
        <w:jc w:val="both"/>
        <w:rPr>
          <w:sz w:val="28"/>
        </w:rPr>
      </w:pPr>
      <w:r w:rsidRPr="00E54F7A">
        <w:rPr>
          <w:sz w:val="28"/>
        </w:rPr>
        <w:t xml:space="preserve">Invitation for Tenders shall be performed at the time </w:t>
      </w:r>
    </w:p>
    <w:p w:rsidR="00927843" w:rsidRPr="00E54F7A" w:rsidRDefault="00927843" w:rsidP="00927843">
      <w:pPr>
        <w:ind w:left="1440" w:firstLine="720"/>
        <w:jc w:val="both"/>
        <w:rPr>
          <w:sz w:val="28"/>
        </w:rPr>
      </w:pPr>
      <w:r w:rsidRPr="00E54F7A">
        <w:rPr>
          <w:sz w:val="28"/>
        </w:rPr>
        <w:t xml:space="preserve">specified in the Schedule of Requirements.  Tenderers </w:t>
      </w:r>
    </w:p>
    <w:p w:rsidR="00927843" w:rsidRPr="00E54F7A" w:rsidRDefault="00927843" w:rsidP="00927843">
      <w:pPr>
        <w:ind w:left="1440" w:firstLine="720"/>
        <w:jc w:val="both"/>
        <w:rPr>
          <w:sz w:val="28"/>
        </w:rPr>
      </w:pPr>
      <w:r w:rsidRPr="00E54F7A">
        <w:rPr>
          <w:sz w:val="28"/>
        </w:rPr>
        <w:t xml:space="preserve">offering to perform longer than the procuring entity’s </w:t>
      </w:r>
    </w:p>
    <w:p w:rsidR="00927843" w:rsidRPr="00E54F7A" w:rsidRDefault="00927843" w:rsidP="00927843">
      <w:pPr>
        <w:ind w:left="1440" w:firstLine="720"/>
        <w:jc w:val="both"/>
        <w:rPr>
          <w:sz w:val="28"/>
        </w:rPr>
      </w:pPr>
      <w:r w:rsidRPr="00E54F7A">
        <w:rPr>
          <w:sz w:val="28"/>
        </w:rPr>
        <w:t xml:space="preserve">required delivery time will be treated as non-responsive </w:t>
      </w:r>
    </w:p>
    <w:p w:rsidR="00927843" w:rsidRPr="00E54F7A" w:rsidRDefault="00927843" w:rsidP="00927843">
      <w:pPr>
        <w:ind w:left="1440" w:firstLine="720"/>
        <w:jc w:val="both"/>
        <w:rPr>
          <w:sz w:val="28"/>
        </w:rPr>
      </w:pPr>
      <w:r w:rsidRPr="00E54F7A">
        <w:rPr>
          <w:sz w:val="28"/>
        </w:rPr>
        <w:t>and rejected.</w:t>
      </w:r>
    </w:p>
    <w:p w:rsidR="00927843" w:rsidRPr="00E54F7A" w:rsidRDefault="00927843" w:rsidP="00927843">
      <w:pPr>
        <w:jc w:val="both"/>
        <w:rPr>
          <w:sz w:val="28"/>
        </w:rPr>
      </w:pPr>
    </w:p>
    <w:p w:rsidR="00927843" w:rsidRPr="00E54F7A" w:rsidRDefault="00927843" w:rsidP="00927843">
      <w:pPr>
        <w:jc w:val="both"/>
        <w:rPr>
          <w:sz w:val="28"/>
        </w:rPr>
      </w:pPr>
      <w:r w:rsidRPr="00E54F7A">
        <w:rPr>
          <w:sz w:val="28"/>
        </w:rPr>
        <w:tab/>
      </w:r>
      <w:r w:rsidRPr="00E54F7A">
        <w:rPr>
          <w:sz w:val="28"/>
        </w:rPr>
        <w:tab/>
        <w:t>(b)</w:t>
      </w:r>
      <w:r w:rsidRPr="00E54F7A">
        <w:rPr>
          <w:sz w:val="28"/>
        </w:rPr>
        <w:tab/>
        <w:t>Deviation in payment schedule</w:t>
      </w:r>
    </w:p>
    <w:p w:rsidR="00927843" w:rsidRPr="00E54F7A" w:rsidRDefault="00927843" w:rsidP="00927843">
      <w:pPr>
        <w:ind w:firstLine="720"/>
        <w:jc w:val="both"/>
        <w:rPr>
          <w:sz w:val="28"/>
        </w:rPr>
      </w:pPr>
    </w:p>
    <w:p w:rsidR="00927843" w:rsidRPr="00E54F7A" w:rsidRDefault="00927843" w:rsidP="00927843">
      <w:pPr>
        <w:numPr>
          <w:ilvl w:val="0"/>
          <w:numId w:val="45"/>
        </w:numPr>
        <w:jc w:val="both"/>
        <w:rPr>
          <w:sz w:val="28"/>
        </w:rPr>
      </w:pPr>
      <w:r w:rsidRPr="00E54F7A">
        <w:rPr>
          <w:sz w:val="28"/>
        </w:rPr>
        <w:t xml:space="preserve">Tenderers shall state their tender price for the payment on </w:t>
      </w:r>
    </w:p>
    <w:p w:rsidR="00927843" w:rsidRPr="00E54F7A" w:rsidRDefault="00927843" w:rsidP="00927843">
      <w:pPr>
        <w:ind w:left="1440" w:firstLine="720"/>
        <w:jc w:val="both"/>
        <w:rPr>
          <w:sz w:val="28"/>
        </w:rPr>
      </w:pPr>
      <w:r w:rsidRPr="00E54F7A">
        <w:rPr>
          <w:sz w:val="28"/>
        </w:rPr>
        <w:t xml:space="preserve"> schedule outlined in the special conditions of contract.  </w:t>
      </w:r>
    </w:p>
    <w:p w:rsidR="00927843" w:rsidRPr="00E54F7A" w:rsidRDefault="00927843" w:rsidP="00927843">
      <w:pPr>
        <w:ind w:left="1440" w:firstLine="720"/>
        <w:jc w:val="both"/>
        <w:rPr>
          <w:sz w:val="28"/>
        </w:rPr>
      </w:pPr>
      <w:r w:rsidRPr="00E54F7A">
        <w:rPr>
          <w:sz w:val="28"/>
        </w:rPr>
        <w:t xml:space="preserve">Tenders will be evaluated on the basis of this base price.  </w:t>
      </w:r>
    </w:p>
    <w:p w:rsidR="00927843" w:rsidRPr="00E54F7A" w:rsidRDefault="00927843" w:rsidP="00927843">
      <w:pPr>
        <w:ind w:left="1440" w:firstLine="720"/>
        <w:jc w:val="both"/>
        <w:rPr>
          <w:sz w:val="28"/>
        </w:rPr>
      </w:pPr>
      <w:r w:rsidRPr="00E54F7A">
        <w:rPr>
          <w:sz w:val="28"/>
        </w:rPr>
        <w:t xml:space="preserve">Tenderers are, however, permitted to state an alternative </w:t>
      </w:r>
    </w:p>
    <w:p w:rsidR="00927843" w:rsidRPr="00E54F7A" w:rsidRDefault="00927843" w:rsidP="00927843">
      <w:pPr>
        <w:ind w:left="1440" w:firstLine="720"/>
        <w:jc w:val="both"/>
        <w:rPr>
          <w:sz w:val="28"/>
        </w:rPr>
      </w:pPr>
      <w:r w:rsidRPr="00E54F7A">
        <w:rPr>
          <w:sz w:val="28"/>
        </w:rPr>
        <w:t xml:space="preserve">payment schedule and indicate the reduction in tender </w:t>
      </w:r>
    </w:p>
    <w:p w:rsidR="00927843" w:rsidRPr="00E54F7A" w:rsidRDefault="00927843" w:rsidP="00927843">
      <w:pPr>
        <w:ind w:left="1440" w:firstLine="720"/>
        <w:jc w:val="both"/>
        <w:rPr>
          <w:sz w:val="28"/>
        </w:rPr>
      </w:pPr>
      <w:r w:rsidRPr="00E54F7A">
        <w:rPr>
          <w:sz w:val="28"/>
        </w:rPr>
        <w:t xml:space="preserve">price they wish to offer for such alternative payment </w:t>
      </w:r>
    </w:p>
    <w:p w:rsidR="00927843" w:rsidRPr="00E54F7A" w:rsidRDefault="00927843" w:rsidP="00927843">
      <w:pPr>
        <w:ind w:left="1440" w:firstLine="720"/>
        <w:jc w:val="both"/>
        <w:rPr>
          <w:sz w:val="28"/>
        </w:rPr>
      </w:pPr>
      <w:r w:rsidRPr="00E54F7A">
        <w:rPr>
          <w:sz w:val="28"/>
        </w:rPr>
        <w:t xml:space="preserve">schedule.  The Procuring entity may consider the </w:t>
      </w:r>
    </w:p>
    <w:p w:rsidR="00927843" w:rsidRPr="00E54F7A" w:rsidRDefault="00927843" w:rsidP="00927843">
      <w:pPr>
        <w:ind w:left="1440" w:firstLine="720"/>
        <w:jc w:val="both"/>
        <w:rPr>
          <w:sz w:val="28"/>
        </w:rPr>
      </w:pPr>
      <w:r w:rsidRPr="00E54F7A">
        <w:rPr>
          <w:sz w:val="28"/>
        </w:rPr>
        <w:t xml:space="preserve">alternative payment schedule offered by the selected </w:t>
      </w:r>
    </w:p>
    <w:p w:rsidR="00927843" w:rsidRPr="00E54F7A" w:rsidRDefault="00927843" w:rsidP="00927843">
      <w:pPr>
        <w:ind w:left="1440" w:firstLine="720"/>
        <w:jc w:val="both"/>
        <w:rPr>
          <w:sz w:val="28"/>
        </w:rPr>
      </w:pPr>
      <w:r w:rsidRPr="00E54F7A">
        <w:rPr>
          <w:sz w:val="28"/>
        </w:rPr>
        <w:t>tenderer.</w:t>
      </w:r>
    </w:p>
    <w:p w:rsidR="00927843" w:rsidRPr="00E54F7A" w:rsidRDefault="00927843" w:rsidP="00927843">
      <w:pPr>
        <w:jc w:val="both"/>
        <w:rPr>
          <w:sz w:val="28"/>
        </w:rPr>
      </w:pPr>
    </w:p>
    <w:p w:rsidR="00927843" w:rsidRPr="00E54F7A" w:rsidRDefault="00927843" w:rsidP="00927843">
      <w:pPr>
        <w:numPr>
          <w:ilvl w:val="2"/>
          <w:numId w:val="24"/>
        </w:numPr>
        <w:jc w:val="both"/>
        <w:rPr>
          <w:sz w:val="28"/>
        </w:rPr>
      </w:pPr>
      <w:r w:rsidRPr="00E54F7A">
        <w:rPr>
          <w:sz w:val="28"/>
        </w:rPr>
        <w:t>The tender evaluation committee shall evaluate the tender within 30 days from the date of opening the tender.</w:t>
      </w:r>
    </w:p>
    <w:p w:rsidR="00927843" w:rsidRPr="00E54F7A" w:rsidRDefault="00927843" w:rsidP="00927843">
      <w:pPr>
        <w:jc w:val="both"/>
        <w:rPr>
          <w:sz w:val="28"/>
        </w:rPr>
      </w:pPr>
    </w:p>
    <w:p w:rsidR="00927843" w:rsidRPr="00E54F7A" w:rsidRDefault="00927843" w:rsidP="00036324">
      <w:pPr>
        <w:pStyle w:val="Heading2"/>
        <w:rPr>
          <w:b w:val="0"/>
          <w:bCs w:val="0"/>
        </w:rPr>
      </w:pPr>
      <w:bookmarkStart w:id="28" w:name="_Toc69991461"/>
      <w:r w:rsidRPr="00E54F7A">
        <w:rPr>
          <w:b w:val="0"/>
        </w:rPr>
        <w:t>2.23.</w:t>
      </w:r>
      <w:r w:rsidRPr="00E54F7A">
        <w:tab/>
      </w:r>
      <w:r w:rsidRPr="00E54F7A">
        <w:rPr>
          <w:b w:val="0"/>
          <w:bCs w:val="0"/>
        </w:rPr>
        <w:t>Contacting the Procuring entity</w:t>
      </w:r>
      <w:bookmarkEnd w:id="28"/>
    </w:p>
    <w:p w:rsidR="00927843" w:rsidRPr="00E54F7A" w:rsidRDefault="00927843" w:rsidP="00927843">
      <w:pPr>
        <w:jc w:val="both"/>
        <w:rPr>
          <w:sz w:val="28"/>
        </w:rPr>
      </w:pPr>
    </w:p>
    <w:p w:rsidR="00927843" w:rsidRPr="00E54F7A" w:rsidRDefault="00927843" w:rsidP="00927843">
      <w:pPr>
        <w:pStyle w:val="BodyTextIndent3"/>
      </w:pPr>
      <w:r w:rsidRPr="00E54F7A">
        <w:t>2.23.1 Subject to paragraph 2.19 no tenderer shall contact the Procuring entity on any matter relating to its tender, from the time of the tender opening to the time the contract is awarded.</w:t>
      </w:r>
    </w:p>
    <w:p w:rsidR="00927843" w:rsidRPr="00E54F7A" w:rsidRDefault="00927843" w:rsidP="00927843">
      <w:pPr>
        <w:jc w:val="both"/>
        <w:rPr>
          <w:sz w:val="28"/>
        </w:rPr>
      </w:pPr>
    </w:p>
    <w:p w:rsidR="00927843" w:rsidRPr="00E54F7A" w:rsidRDefault="00927843" w:rsidP="00927843">
      <w:pPr>
        <w:ind w:left="900" w:hanging="900"/>
        <w:jc w:val="both"/>
        <w:rPr>
          <w:sz w:val="28"/>
        </w:rPr>
      </w:pPr>
      <w:r w:rsidRPr="00E54F7A">
        <w:rPr>
          <w:sz w:val="28"/>
        </w:rPr>
        <w:t>2.23.2 Any effort by a tenderer to influence the Procuring entity in its decisions on tender evaluation, tender comparison, or contract award may result in the rejection of the Tenderers’ tender.</w:t>
      </w:r>
    </w:p>
    <w:p w:rsidR="00927843" w:rsidRPr="00E54F7A" w:rsidRDefault="00927843" w:rsidP="00927843">
      <w:pPr>
        <w:jc w:val="both"/>
        <w:rPr>
          <w:sz w:val="28"/>
        </w:rPr>
      </w:pPr>
    </w:p>
    <w:p w:rsidR="00927843" w:rsidRPr="00E54F7A" w:rsidRDefault="00927843" w:rsidP="00036324">
      <w:pPr>
        <w:pStyle w:val="Heading2"/>
        <w:rPr>
          <w:b w:val="0"/>
          <w:bCs w:val="0"/>
        </w:rPr>
      </w:pPr>
      <w:bookmarkStart w:id="29" w:name="_Toc69991462"/>
      <w:r w:rsidRPr="00E54F7A">
        <w:rPr>
          <w:b w:val="0"/>
        </w:rPr>
        <w:t>2.24</w:t>
      </w:r>
      <w:r w:rsidRPr="00E54F7A">
        <w:tab/>
      </w:r>
      <w:r w:rsidRPr="00E54F7A">
        <w:rPr>
          <w:b w:val="0"/>
          <w:bCs w:val="0"/>
        </w:rPr>
        <w:t>Post-qualification</w:t>
      </w:r>
      <w:bookmarkEnd w:id="29"/>
    </w:p>
    <w:p w:rsidR="00927843" w:rsidRPr="00E54F7A" w:rsidRDefault="00927843" w:rsidP="00927843">
      <w:pPr>
        <w:jc w:val="both"/>
        <w:rPr>
          <w:sz w:val="28"/>
        </w:rPr>
      </w:pPr>
    </w:p>
    <w:p w:rsidR="00927843" w:rsidRPr="00E54F7A" w:rsidRDefault="00927843" w:rsidP="00927843">
      <w:pPr>
        <w:pStyle w:val="BodyTextIndent3"/>
      </w:pPr>
      <w:r w:rsidRPr="00E54F7A">
        <w:t>2.24.1 The Procuring entity will verify and determine to its satisfaction whether the tenderer that is selected as having submitted the lowest evaluated responsive tender is qualified to perform the contract satisfactorily.</w:t>
      </w:r>
    </w:p>
    <w:p w:rsidR="00927843" w:rsidRPr="00E54F7A" w:rsidRDefault="00927843" w:rsidP="00927843">
      <w:pPr>
        <w:jc w:val="both"/>
        <w:rPr>
          <w:sz w:val="28"/>
        </w:rPr>
      </w:pPr>
    </w:p>
    <w:p w:rsidR="00927843" w:rsidRPr="00E54F7A" w:rsidRDefault="00927843" w:rsidP="00927843">
      <w:pPr>
        <w:ind w:left="720" w:hanging="720"/>
        <w:jc w:val="both"/>
        <w:rPr>
          <w:sz w:val="28"/>
        </w:rPr>
      </w:pPr>
      <w:r w:rsidRPr="00E54F7A">
        <w:rPr>
          <w:sz w:val="28"/>
        </w:rPr>
        <w:lastRenderedPageBreak/>
        <w:t>2.24.2 The determination will take into account the tenderer financial and technical capabilities.  It will be based upon an examination of the documentary evidence of the tenderers qualifications submitted by the tenderer, pursuant to paragraph 2.11.2, as well as such other information as the Procuring entity deems necessary and appropriate</w:t>
      </w:r>
    </w:p>
    <w:p w:rsidR="00927843" w:rsidRPr="00E54F7A" w:rsidRDefault="00927843" w:rsidP="00927843">
      <w:pPr>
        <w:jc w:val="both"/>
        <w:rPr>
          <w:sz w:val="28"/>
        </w:rPr>
      </w:pPr>
    </w:p>
    <w:p w:rsidR="00927843" w:rsidRPr="00E54F7A" w:rsidRDefault="00927843" w:rsidP="00927843">
      <w:pPr>
        <w:ind w:left="900" w:hanging="900"/>
        <w:jc w:val="both"/>
        <w:rPr>
          <w:sz w:val="28"/>
        </w:rPr>
      </w:pPr>
      <w:r w:rsidRPr="00E54F7A">
        <w:rPr>
          <w:sz w:val="28"/>
        </w:rPr>
        <w:t>2.24.3 An affirmative determination will be a prerequisite for award of the contract to the tenderer.  A negative determination will result in rejection of the Tenderer’s tender, in which event the Procuring entity will proceed to the next lowest evaluated tender to make a similar determination of that Tenderer’s capabilities to perform satisfactorily.</w:t>
      </w:r>
    </w:p>
    <w:p w:rsidR="00927843" w:rsidRPr="00E54F7A" w:rsidRDefault="00927843" w:rsidP="00927843">
      <w:pPr>
        <w:ind w:left="900" w:hanging="900"/>
        <w:jc w:val="both"/>
        <w:rPr>
          <w:sz w:val="28"/>
        </w:rPr>
      </w:pPr>
    </w:p>
    <w:p w:rsidR="00927843" w:rsidRPr="00E54F7A" w:rsidRDefault="00927843" w:rsidP="007C32F6">
      <w:pPr>
        <w:jc w:val="both"/>
        <w:rPr>
          <w:sz w:val="28"/>
        </w:rPr>
      </w:pPr>
    </w:p>
    <w:p w:rsidR="00927843" w:rsidRPr="00E54F7A" w:rsidRDefault="00927843" w:rsidP="00036324">
      <w:pPr>
        <w:pStyle w:val="Heading2"/>
        <w:rPr>
          <w:b w:val="0"/>
          <w:bCs w:val="0"/>
        </w:rPr>
      </w:pPr>
      <w:bookmarkStart w:id="30" w:name="_Toc69991463"/>
      <w:r w:rsidRPr="00E54F7A">
        <w:rPr>
          <w:b w:val="0"/>
        </w:rPr>
        <w:t>2.25</w:t>
      </w:r>
      <w:r w:rsidRPr="00E54F7A">
        <w:t xml:space="preserve"> </w:t>
      </w:r>
      <w:r w:rsidRPr="00E54F7A">
        <w:rPr>
          <w:b w:val="0"/>
          <w:bCs w:val="0"/>
        </w:rPr>
        <w:t>Award Criteria</w:t>
      </w:r>
      <w:bookmarkEnd w:id="30"/>
    </w:p>
    <w:p w:rsidR="00927843" w:rsidRPr="00E54F7A" w:rsidRDefault="00927843" w:rsidP="00927843">
      <w:pPr>
        <w:jc w:val="both"/>
        <w:rPr>
          <w:sz w:val="28"/>
        </w:rPr>
      </w:pPr>
    </w:p>
    <w:p w:rsidR="00927843" w:rsidRPr="00E54F7A" w:rsidRDefault="00927843" w:rsidP="00927843">
      <w:pPr>
        <w:pStyle w:val="BodyTextIndent3"/>
      </w:pPr>
      <w:r w:rsidRPr="00E54F7A">
        <w:t>2.25.1 Subject to paragraph 2.29 the Procuring entity will award the contract to the successful tenderer whose tender has been determined to be substantially responsive and has been determined to be the lowest evaluated tender, provided further that the tenderer is determined to be qualified to perform the contract satisfactorily.</w:t>
      </w:r>
    </w:p>
    <w:p w:rsidR="00927843" w:rsidRPr="00E54F7A" w:rsidRDefault="00927843" w:rsidP="00927843">
      <w:pPr>
        <w:jc w:val="both"/>
        <w:rPr>
          <w:sz w:val="28"/>
        </w:rPr>
      </w:pPr>
    </w:p>
    <w:p w:rsidR="00927843" w:rsidRPr="00E54F7A" w:rsidRDefault="00927843" w:rsidP="00927843">
      <w:pPr>
        <w:jc w:val="both"/>
        <w:rPr>
          <w:sz w:val="28"/>
        </w:rPr>
      </w:pPr>
      <w:r w:rsidRPr="00E54F7A">
        <w:rPr>
          <w:sz w:val="28"/>
        </w:rPr>
        <w:t>2.25.2 To qualify for contract awards, the tenderer shall have the following:-</w:t>
      </w:r>
    </w:p>
    <w:p w:rsidR="00927843" w:rsidRPr="00E54F7A" w:rsidRDefault="00927843" w:rsidP="00927843">
      <w:pPr>
        <w:jc w:val="both"/>
        <w:rPr>
          <w:sz w:val="28"/>
        </w:rPr>
      </w:pPr>
    </w:p>
    <w:p w:rsidR="00927843" w:rsidRPr="00E54F7A" w:rsidRDefault="00927843" w:rsidP="00927843">
      <w:pPr>
        <w:numPr>
          <w:ilvl w:val="1"/>
          <w:numId w:val="3"/>
        </w:numPr>
        <w:jc w:val="both"/>
        <w:rPr>
          <w:sz w:val="28"/>
        </w:rPr>
      </w:pPr>
      <w:r w:rsidRPr="00E54F7A">
        <w:rPr>
          <w:sz w:val="28"/>
        </w:rPr>
        <w:t>Necessary qualifications, capability experience, services, equipment and facilities to provide what is being procured.</w:t>
      </w:r>
    </w:p>
    <w:p w:rsidR="00927843" w:rsidRPr="00E54F7A" w:rsidRDefault="00927843" w:rsidP="00927843">
      <w:pPr>
        <w:numPr>
          <w:ilvl w:val="1"/>
          <w:numId w:val="3"/>
        </w:numPr>
        <w:jc w:val="both"/>
        <w:rPr>
          <w:sz w:val="28"/>
        </w:rPr>
      </w:pPr>
      <w:r w:rsidRPr="00E54F7A">
        <w:rPr>
          <w:sz w:val="28"/>
        </w:rPr>
        <w:t>Legal capacity to enter into a  contract for procurement</w:t>
      </w:r>
    </w:p>
    <w:p w:rsidR="00927843" w:rsidRPr="00E54F7A" w:rsidRDefault="00927843" w:rsidP="00927843">
      <w:pPr>
        <w:numPr>
          <w:ilvl w:val="1"/>
          <w:numId w:val="3"/>
        </w:numPr>
        <w:jc w:val="both"/>
        <w:rPr>
          <w:sz w:val="28"/>
        </w:rPr>
      </w:pPr>
      <w:r w:rsidRPr="00E54F7A">
        <w:rPr>
          <w:sz w:val="28"/>
        </w:rPr>
        <w:t>Shall not be insolvent, in receivership, bankrupt or in the process of being wound up and is not the subject of legal proceedings relating to the foregoing.</w:t>
      </w:r>
    </w:p>
    <w:p w:rsidR="00927843" w:rsidRPr="00E54F7A" w:rsidRDefault="00927843" w:rsidP="00927843">
      <w:pPr>
        <w:numPr>
          <w:ilvl w:val="1"/>
          <w:numId w:val="3"/>
        </w:numPr>
        <w:jc w:val="both"/>
        <w:rPr>
          <w:sz w:val="28"/>
        </w:rPr>
      </w:pPr>
      <w:r w:rsidRPr="00E54F7A">
        <w:rPr>
          <w:sz w:val="28"/>
        </w:rPr>
        <w:t>Shall not be debarred from participating in public procurement.</w:t>
      </w:r>
    </w:p>
    <w:p w:rsidR="00927843" w:rsidRPr="00E54F7A" w:rsidRDefault="00927843" w:rsidP="00927843">
      <w:pPr>
        <w:ind w:left="1080"/>
        <w:jc w:val="both"/>
        <w:rPr>
          <w:sz w:val="28"/>
        </w:rPr>
      </w:pPr>
    </w:p>
    <w:p w:rsidR="00927843" w:rsidRPr="00E54F7A" w:rsidRDefault="00927843" w:rsidP="00036324">
      <w:pPr>
        <w:pStyle w:val="Heading2"/>
        <w:rPr>
          <w:b w:val="0"/>
          <w:bCs w:val="0"/>
        </w:rPr>
      </w:pPr>
      <w:bookmarkStart w:id="31" w:name="_Toc69991464"/>
      <w:r w:rsidRPr="00E54F7A">
        <w:rPr>
          <w:b w:val="0"/>
        </w:rPr>
        <w:t>2.26.</w:t>
      </w:r>
      <w:r w:rsidRPr="00E54F7A">
        <w:tab/>
      </w:r>
      <w:r w:rsidRPr="00E54F7A">
        <w:rPr>
          <w:b w:val="0"/>
          <w:bCs w:val="0"/>
        </w:rPr>
        <w:t>Procuring entity’s Right to accept or Reject any or all Tenders</w:t>
      </w:r>
      <w:bookmarkEnd w:id="31"/>
    </w:p>
    <w:p w:rsidR="00927843" w:rsidRPr="00E54F7A" w:rsidRDefault="00927843" w:rsidP="00927843">
      <w:pPr>
        <w:jc w:val="both"/>
        <w:rPr>
          <w:sz w:val="28"/>
        </w:rPr>
      </w:pPr>
    </w:p>
    <w:p w:rsidR="00927843" w:rsidRPr="00E54F7A" w:rsidRDefault="00927843" w:rsidP="00927843">
      <w:pPr>
        <w:pStyle w:val="BodyTextIndent3"/>
      </w:pPr>
      <w:r w:rsidRPr="00E54F7A">
        <w:t>2.26.1 The Procuring entity reserves the right to accept or reject any tender, and to annul the tendering process and reject all tenders at any time prior to contract award, without thereby incurring any liability to the affected tenderer or tenderers or any obligation to inform the affected tenderer or tenderers of the grounds for the Procuring entity’s action.  If the Procuring entity determines that non</w:t>
      </w:r>
      <w:r w:rsidR="007C32F6">
        <w:t>e</w:t>
      </w:r>
      <w:r w:rsidRPr="00E54F7A">
        <w:t xml:space="preserve"> of the tenders is responsive, the Procuring entity shall notify each tenderer who submitted a tender.</w:t>
      </w:r>
    </w:p>
    <w:p w:rsidR="00927843" w:rsidRPr="00E54F7A" w:rsidRDefault="00927843" w:rsidP="00927843">
      <w:pPr>
        <w:numPr>
          <w:ilvl w:val="2"/>
          <w:numId w:val="50"/>
        </w:numPr>
        <w:jc w:val="both"/>
        <w:rPr>
          <w:sz w:val="28"/>
        </w:rPr>
      </w:pPr>
      <w:r w:rsidRPr="00E54F7A">
        <w:rPr>
          <w:sz w:val="28"/>
        </w:rPr>
        <w:lastRenderedPageBreak/>
        <w:t>The procuring entity shall give prompt notice of the termination to the tenderers and on request give its reasons for termination within 14 days of receiving the request from any tenderer.</w:t>
      </w:r>
    </w:p>
    <w:p w:rsidR="00927843" w:rsidRPr="00E54F7A" w:rsidRDefault="00927843" w:rsidP="00927843">
      <w:pPr>
        <w:jc w:val="both"/>
        <w:rPr>
          <w:sz w:val="28"/>
        </w:rPr>
      </w:pPr>
    </w:p>
    <w:p w:rsidR="00927843" w:rsidRPr="007C32F6" w:rsidRDefault="00927843" w:rsidP="00927843">
      <w:pPr>
        <w:numPr>
          <w:ilvl w:val="2"/>
          <w:numId w:val="50"/>
        </w:numPr>
        <w:jc w:val="both"/>
        <w:rPr>
          <w:sz w:val="28"/>
        </w:rPr>
      </w:pPr>
      <w:r w:rsidRPr="00E54F7A">
        <w:rPr>
          <w:sz w:val="28"/>
        </w:rPr>
        <w:t xml:space="preserve"> A tenderer who gives false information in the tender document about is qualification or who refuses to enter into a contract after notification of contract award shall be considered for debarment from participati</w:t>
      </w:r>
      <w:r w:rsidR="007C32F6">
        <w:rPr>
          <w:sz w:val="28"/>
        </w:rPr>
        <w:t>ng in future public procurement</w:t>
      </w:r>
    </w:p>
    <w:p w:rsidR="00927843" w:rsidRPr="00E54F7A" w:rsidRDefault="00927843" w:rsidP="00927843">
      <w:pPr>
        <w:jc w:val="both"/>
        <w:rPr>
          <w:sz w:val="28"/>
        </w:rPr>
      </w:pPr>
    </w:p>
    <w:p w:rsidR="00927843" w:rsidRPr="00E54F7A" w:rsidRDefault="00927843" w:rsidP="00036324">
      <w:pPr>
        <w:pStyle w:val="Heading2"/>
        <w:rPr>
          <w:b w:val="0"/>
          <w:bCs w:val="0"/>
        </w:rPr>
      </w:pPr>
      <w:bookmarkStart w:id="32" w:name="_Toc69991465"/>
      <w:r w:rsidRPr="00E54F7A">
        <w:rPr>
          <w:b w:val="0"/>
        </w:rPr>
        <w:t>2.27</w:t>
      </w:r>
      <w:r w:rsidRPr="00E54F7A">
        <w:tab/>
      </w:r>
      <w:r w:rsidRPr="00E54F7A">
        <w:rPr>
          <w:b w:val="0"/>
          <w:bCs w:val="0"/>
        </w:rPr>
        <w:t>Notification of Award</w:t>
      </w:r>
      <w:bookmarkEnd w:id="32"/>
    </w:p>
    <w:p w:rsidR="00927843" w:rsidRPr="00E54F7A" w:rsidRDefault="00927843" w:rsidP="00927843">
      <w:pPr>
        <w:jc w:val="both"/>
        <w:rPr>
          <w:sz w:val="28"/>
        </w:rPr>
      </w:pPr>
    </w:p>
    <w:p w:rsidR="00927843" w:rsidRPr="00E54F7A" w:rsidRDefault="00927843" w:rsidP="00927843">
      <w:pPr>
        <w:ind w:left="900" w:hanging="900"/>
        <w:jc w:val="both"/>
        <w:rPr>
          <w:sz w:val="28"/>
        </w:rPr>
      </w:pPr>
      <w:r w:rsidRPr="00E54F7A">
        <w:rPr>
          <w:sz w:val="28"/>
        </w:rPr>
        <w:t>2.27.1 Prior to the expiration of the period of tender validity, the Procuring entity will notify the successful tenderer in writing that its tender has been accepted.</w:t>
      </w:r>
    </w:p>
    <w:p w:rsidR="00927843" w:rsidRPr="00E54F7A" w:rsidRDefault="00927843" w:rsidP="00927843">
      <w:pPr>
        <w:jc w:val="both"/>
        <w:rPr>
          <w:sz w:val="28"/>
        </w:rPr>
      </w:pPr>
    </w:p>
    <w:p w:rsidR="00927843" w:rsidRPr="00E54F7A" w:rsidRDefault="00927843" w:rsidP="00927843">
      <w:pPr>
        <w:ind w:left="900" w:hanging="900"/>
        <w:jc w:val="both"/>
        <w:rPr>
          <w:sz w:val="28"/>
        </w:rPr>
      </w:pPr>
      <w:r w:rsidRPr="00E54F7A">
        <w:rPr>
          <w:sz w:val="28"/>
        </w:rPr>
        <w:t>2.27.2 The notification of award will signify the formation of the contract subject to the signing of the contract between the tenderer and the procuring entity pursuant to clause 2.9. Simultaneously the other tenderers shall be notified that their tenders were not successful.</w:t>
      </w:r>
    </w:p>
    <w:p w:rsidR="00927843" w:rsidRPr="00E54F7A" w:rsidRDefault="00927843" w:rsidP="00927843">
      <w:pPr>
        <w:ind w:left="900" w:hanging="900"/>
        <w:jc w:val="both"/>
        <w:rPr>
          <w:sz w:val="28"/>
        </w:rPr>
      </w:pPr>
    </w:p>
    <w:p w:rsidR="00927843" w:rsidRPr="00E54F7A" w:rsidRDefault="00927843" w:rsidP="00927843">
      <w:pPr>
        <w:ind w:left="900" w:hanging="900"/>
        <w:jc w:val="both"/>
        <w:rPr>
          <w:sz w:val="28"/>
        </w:rPr>
      </w:pPr>
      <w:r w:rsidRPr="00E54F7A">
        <w:rPr>
          <w:sz w:val="28"/>
        </w:rPr>
        <w:t>2.27.3 Upon the successful Tenderer’s furnishing of the performance security pursuant to paragraph 2.29 the Procuring entity will promptly notify each unsuccessful Tenderer and will discharge its tender security, pursuant to paragraph 2.12</w:t>
      </w:r>
    </w:p>
    <w:p w:rsidR="00927843" w:rsidRPr="00E54F7A" w:rsidRDefault="00927843" w:rsidP="00927843">
      <w:pPr>
        <w:jc w:val="both"/>
        <w:rPr>
          <w:b/>
          <w:sz w:val="28"/>
        </w:rPr>
      </w:pPr>
    </w:p>
    <w:p w:rsidR="00927843" w:rsidRPr="00E54F7A" w:rsidRDefault="00927843" w:rsidP="00036324">
      <w:pPr>
        <w:pStyle w:val="Heading2"/>
        <w:rPr>
          <w:b w:val="0"/>
          <w:bCs w:val="0"/>
        </w:rPr>
      </w:pPr>
      <w:bookmarkStart w:id="33" w:name="_Toc69991466"/>
      <w:r w:rsidRPr="00E54F7A">
        <w:rPr>
          <w:b w:val="0"/>
        </w:rPr>
        <w:t>2.28</w:t>
      </w:r>
      <w:r w:rsidRPr="00E54F7A">
        <w:tab/>
      </w:r>
      <w:r w:rsidRPr="00E54F7A">
        <w:rPr>
          <w:b w:val="0"/>
          <w:bCs w:val="0"/>
        </w:rPr>
        <w:t>Signing of Contract</w:t>
      </w:r>
      <w:bookmarkEnd w:id="33"/>
    </w:p>
    <w:p w:rsidR="00927843" w:rsidRPr="00E54F7A" w:rsidRDefault="00927843" w:rsidP="00927843">
      <w:pPr>
        <w:jc w:val="both"/>
        <w:rPr>
          <w:sz w:val="28"/>
        </w:rPr>
      </w:pPr>
    </w:p>
    <w:p w:rsidR="00927843" w:rsidRPr="00E54F7A" w:rsidRDefault="00927843" w:rsidP="00927843">
      <w:pPr>
        <w:numPr>
          <w:ilvl w:val="2"/>
          <w:numId w:val="46"/>
        </w:numPr>
        <w:jc w:val="both"/>
        <w:rPr>
          <w:sz w:val="28"/>
        </w:rPr>
      </w:pPr>
      <w:r w:rsidRPr="00E54F7A">
        <w:rPr>
          <w:sz w:val="28"/>
        </w:rPr>
        <w:t>At the same time as the Procuring entity notifies the successful tenderer that its tender has been accepted, the Procuring entity will simultaneously inform the other tenderers that their tenders have not been successful.</w:t>
      </w:r>
    </w:p>
    <w:p w:rsidR="00927843" w:rsidRPr="00E54F7A" w:rsidRDefault="00927843" w:rsidP="00927843">
      <w:pPr>
        <w:jc w:val="both"/>
        <w:rPr>
          <w:sz w:val="28"/>
        </w:rPr>
      </w:pPr>
    </w:p>
    <w:p w:rsidR="00927843" w:rsidRPr="00E54F7A" w:rsidRDefault="00927843" w:rsidP="00927843">
      <w:pPr>
        <w:numPr>
          <w:ilvl w:val="2"/>
          <w:numId w:val="51"/>
        </w:numPr>
        <w:jc w:val="both"/>
        <w:rPr>
          <w:sz w:val="28"/>
        </w:rPr>
      </w:pPr>
      <w:r w:rsidRPr="00E54F7A">
        <w:rPr>
          <w:sz w:val="28"/>
        </w:rPr>
        <w:t>Within fourteen (14) days of receipt of the Contract Form, the successful tenderer shall sign and date the contract and return it to the Procuring entity.</w:t>
      </w:r>
    </w:p>
    <w:p w:rsidR="00927843" w:rsidRPr="00E54F7A" w:rsidRDefault="00927843" w:rsidP="00927843">
      <w:pPr>
        <w:jc w:val="both"/>
        <w:rPr>
          <w:sz w:val="28"/>
        </w:rPr>
      </w:pPr>
    </w:p>
    <w:p w:rsidR="00927843" w:rsidRPr="00E54F7A" w:rsidRDefault="00927843" w:rsidP="00927843">
      <w:pPr>
        <w:jc w:val="both"/>
        <w:rPr>
          <w:sz w:val="28"/>
        </w:rPr>
      </w:pPr>
      <w:r w:rsidRPr="00E54F7A">
        <w:rPr>
          <w:sz w:val="28"/>
        </w:rPr>
        <w:t>2.28.3 The contract will be definitive upon its signature by the two parties.</w:t>
      </w:r>
    </w:p>
    <w:p w:rsidR="00927843" w:rsidRPr="00E54F7A" w:rsidRDefault="00927843" w:rsidP="00927843">
      <w:pPr>
        <w:jc w:val="both"/>
        <w:rPr>
          <w:sz w:val="28"/>
        </w:rPr>
      </w:pPr>
    </w:p>
    <w:p w:rsidR="00927843" w:rsidRPr="00E54F7A" w:rsidRDefault="00927843" w:rsidP="00927843">
      <w:pPr>
        <w:numPr>
          <w:ilvl w:val="1"/>
          <w:numId w:val="53"/>
        </w:numPr>
        <w:jc w:val="both"/>
        <w:rPr>
          <w:sz w:val="28"/>
        </w:rPr>
      </w:pPr>
      <w:r w:rsidRPr="00E54F7A">
        <w:rPr>
          <w:sz w:val="28"/>
        </w:rPr>
        <w:t>The parties to the contract shall have it signed within 30 days from the date of notification of contract award unless there is an administrative review request.</w:t>
      </w:r>
    </w:p>
    <w:p w:rsidR="00927843" w:rsidRPr="00E54F7A" w:rsidRDefault="00927843" w:rsidP="00927843">
      <w:pPr>
        <w:jc w:val="both"/>
        <w:rPr>
          <w:b/>
          <w:sz w:val="28"/>
        </w:rPr>
      </w:pPr>
    </w:p>
    <w:p w:rsidR="00927843" w:rsidRPr="00E54F7A" w:rsidRDefault="00927843" w:rsidP="00036324">
      <w:pPr>
        <w:pStyle w:val="Heading2"/>
        <w:rPr>
          <w:b w:val="0"/>
          <w:bCs w:val="0"/>
        </w:rPr>
      </w:pPr>
      <w:bookmarkStart w:id="34" w:name="_Toc69991467"/>
      <w:r w:rsidRPr="00E54F7A">
        <w:rPr>
          <w:b w:val="0"/>
        </w:rPr>
        <w:lastRenderedPageBreak/>
        <w:t>2.29</w:t>
      </w:r>
      <w:r w:rsidRPr="00E54F7A">
        <w:tab/>
      </w:r>
      <w:r w:rsidRPr="00E54F7A">
        <w:rPr>
          <w:b w:val="0"/>
          <w:bCs w:val="0"/>
        </w:rPr>
        <w:t>Performance Security</w:t>
      </w:r>
      <w:bookmarkEnd w:id="34"/>
    </w:p>
    <w:p w:rsidR="00927843" w:rsidRPr="00E54F7A" w:rsidRDefault="00927843" w:rsidP="00927843">
      <w:pPr>
        <w:jc w:val="both"/>
        <w:rPr>
          <w:sz w:val="28"/>
        </w:rPr>
      </w:pPr>
    </w:p>
    <w:p w:rsidR="00927843" w:rsidRPr="00E54F7A" w:rsidRDefault="00927843" w:rsidP="00927843">
      <w:pPr>
        <w:pStyle w:val="BodyTextIndent3"/>
      </w:pPr>
      <w:r w:rsidRPr="00E54F7A">
        <w:t>2.29.1 The successful tenderer shall furnish the performance security in accordance with the Conditions of Contract, in a form acceptable to the Procuring entity.</w:t>
      </w:r>
    </w:p>
    <w:p w:rsidR="00927843" w:rsidRPr="00E54F7A" w:rsidRDefault="00927843" w:rsidP="00927843">
      <w:pPr>
        <w:jc w:val="both"/>
        <w:rPr>
          <w:sz w:val="28"/>
        </w:rPr>
      </w:pPr>
    </w:p>
    <w:p w:rsidR="00927843" w:rsidRPr="00E54F7A" w:rsidRDefault="00927843" w:rsidP="00927843">
      <w:pPr>
        <w:pStyle w:val="BodyTextIndent3"/>
      </w:pPr>
      <w:r w:rsidRPr="00E54F7A">
        <w:t>2.29.2</w:t>
      </w:r>
      <w:r w:rsidRPr="00E54F7A">
        <w:tab/>
        <w:t xml:space="preserve"> Failure by the successful tenderer to comply with the requirement of paragraph 2.29 or paragraph 2.30.1 shall constitute sufficient grounds for the annulment of the award and forfeiture of the tender security, in which event the Procuring entity may make the award to the next lowest evaluated tender or call for new tenders.</w:t>
      </w:r>
    </w:p>
    <w:p w:rsidR="00927843" w:rsidRPr="00E54F7A" w:rsidRDefault="00927843" w:rsidP="00927843">
      <w:pPr>
        <w:jc w:val="both"/>
        <w:rPr>
          <w:sz w:val="28"/>
        </w:rPr>
      </w:pPr>
    </w:p>
    <w:p w:rsidR="00927843" w:rsidRPr="00E54F7A" w:rsidRDefault="00927843" w:rsidP="00036324">
      <w:pPr>
        <w:pStyle w:val="Heading2"/>
        <w:rPr>
          <w:b w:val="0"/>
          <w:bCs w:val="0"/>
        </w:rPr>
      </w:pPr>
      <w:bookmarkStart w:id="35" w:name="_Toc69991468"/>
      <w:r w:rsidRPr="00E54F7A">
        <w:rPr>
          <w:b w:val="0"/>
        </w:rPr>
        <w:t>2.30</w:t>
      </w:r>
      <w:r w:rsidRPr="00E54F7A">
        <w:tab/>
      </w:r>
      <w:r w:rsidRPr="00E54F7A">
        <w:rPr>
          <w:b w:val="0"/>
          <w:bCs w:val="0"/>
        </w:rPr>
        <w:t>Corrupt or Fraudulent Practices</w:t>
      </w:r>
      <w:bookmarkEnd w:id="35"/>
    </w:p>
    <w:p w:rsidR="00927843" w:rsidRPr="00E54F7A" w:rsidRDefault="00927843" w:rsidP="00927843">
      <w:pPr>
        <w:jc w:val="both"/>
        <w:rPr>
          <w:b/>
          <w:bCs/>
          <w:sz w:val="28"/>
        </w:rPr>
      </w:pPr>
    </w:p>
    <w:p w:rsidR="00927843" w:rsidRPr="00E54F7A" w:rsidRDefault="00927843" w:rsidP="00927843">
      <w:pPr>
        <w:pStyle w:val="BodyText2"/>
        <w:numPr>
          <w:ilvl w:val="0"/>
          <w:numId w:val="52"/>
        </w:numPr>
      </w:pPr>
      <w:r w:rsidRPr="00E54F7A">
        <w:t xml:space="preserve"> The Procuring entity requires that tenderers observe the highest standard of ethics during the procurement process and execution of contracts. A tenderer shall sign a declaration that he has not and will not be involved in corrupt or fraudulent practices.</w:t>
      </w:r>
    </w:p>
    <w:p w:rsidR="00927843" w:rsidRPr="00E54F7A" w:rsidRDefault="00927843" w:rsidP="00927843">
      <w:pPr>
        <w:pStyle w:val="BodyTextIndent3"/>
      </w:pPr>
    </w:p>
    <w:p w:rsidR="00927843" w:rsidRPr="00E54F7A" w:rsidRDefault="00927843" w:rsidP="00927843">
      <w:pPr>
        <w:pStyle w:val="BodyTextIndent3"/>
      </w:pPr>
      <w:r w:rsidRPr="00E54F7A">
        <w:t>2.30.2</w:t>
      </w:r>
      <w:r w:rsidRPr="00E54F7A">
        <w:tab/>
        <w:t>The Procuring entity will reject a proposal for award if it determines that the tenderer recommended for award has engaged in corrupt or fraudulent practices in competing for the contract in question</w:t>
      </w:r>
    </w:p>
    <w:p w:rsidR="00927843" w:rsidRPr="00E54F7A" w:rsidRDefault="00927843" w:rsidP="00927843">
      <w:pPr>
        <w:jc w:val="both"/>
        <w:rPr>
          <w:sz w:val="28"/>
        </w:rPr>
      </w:pPr>
    </w:p>
    <w:p w:rsidR="00927843" w:rsidRPr="00E54F7A" w:rsidRDefault="00927843" w:rsidP="00927843">
      <w:pPr>
        <w:ind w:left="720" w:hanging="720"/>
        <w:jc w:val="both"/>
        <w:rPr>
          <w:sz w:val="28"/>
        </w:rPr>
      </w:pPr>
      <w:r w:rsidRPr="00E54F7A">
        <w:rPr>
          <w:sz w:val="28"/>
        </w:rPr>
        <w:t>2.30.3</w:t>
      </w:r>
      <w:r w:rsidRPr="00E54F7A">
        <w:rPr>
          <w:sz w:val="28"/>
        </w:rPr>
        <w:tab/>
        <w:t xml:space="preserve"> Further a tenderer who is found to have indulged in corrupt or fraudulent practices risks being debarred from participating in public Procurement in </w:t>
      </w:r>
      <w:smartTag w:uri="urn:schemas-microsoft-com:office:smarttags" w:element="place">
        <w:smartTag w:uri="urn:schemas-microsoft-com:office:smarttags" w:element="country-region">
          <w:r w:rsidRPr="00E54F7A">
            <w:rPr>
              <w:sz w:val="28"/>
            </w:rPr>
            <w:t>Kenya</w:t>
          </w:r>
        </w:smartTag>
      </w:smartTag>
      <w:r w:rsidRPr="00E54F7A">
        <w:rPr>
          <w:sz w:val="28"/>
        </w:rPr>
        <w:t>.</w:t>
      </w:r>
    </w:p>
    <w:p w:rsidR="00927843" w:rsidRPr="00E54F7A" w:rsidRDefault="00927843" w:rsidP="00927843">
      <w:pPr>
        <w:jc w:val="both"/>
        <w:rPr>
          <w:sz w:val="28"/>
        </w:rPr>
      </w:pPr>
    </w:p>
    <w:p w:rsidR="00927843" w:rsidRPr="00E54F7A" w:rsidRDefault="00927843" w:rsidP="00927843">
      <w:pPr>
        <w:jc w:val="both"/>
        <w:rPr>
          <w:sz w:val="28"/>
        </w:rPr>
      </w:pPr>
    </w:p>
    <w:p w:rsidR="00927843" w:rsidRPr="00E54F7A" w:rsidRDefault="00927843" w:rsidP="00927843">
      <w:pPr>
        <w:jc w:val="both"/>
        <w:rPr>
          <w:sz w:val="28"/>
        </w:rPr>
      </w:pPr>
    </w:p>
    <w:p w:rsidR="00927843" w:rsidRPr="00E54F7A" w:rsidRDefault="00927843" w:rsidP="00927843">
      <w:pPr>
        <w:jc w:val="both"/>
        <w:rPr>
          <w:sz w:val="28"/>
        </w:rPr>
      </w:pPr>
    </w:p>
    <w:p w:rsidR="00927843" w:rsidRPr="00E54F7A" w:rsidRDefault="00927843" w:rsidP="00927843">
      <w:pPr>
        <w:jc w:val="both"/>
        <w:rPr>
          <w:sz w:val="28"/>
        </w:rPr>
      </w:pPr>
    </w:p>
    <w:p w:rsidR="00927843" w:rsidRPr="00E54F7A" w:rsidRDefault="00927843" w:rsidP="00927843">
      <w:pPr>
        <w:rPr>
          <w:sz w:val="28"/>
        </w:rPr>
      </w:pPr>
    </w:p>
    <w:p w:rsidR="00927843" w:rsidRPr="00E54F7A" w:rsidRDefault="00927843" w:rsidP="00927843">
      <w:pPr>
        <w:rPr>
          <w:sz w:val="28"/>
        </w:rPr>
      </w:pPr>
    </w:p>
    <w:p w:rsidR="00927843" w:rsidRPr="00E54F7A" w:rsidRDefault="00927843" w:rsidP="00D90BD3">
      <w:pPr>
        <w:pStyle w:val="Heading2"/>
        <w:rPr>
          <w:sz w:val="36"/>
          <w:szCs w:val="36"/>
        </w:rPr>
      </w:pPr>
      <w:r w:rsidRPr="00E54F7A">
        <w:br w:type="page"/>
      </w:r>
      <w:bookmarkStart w:id="36" w:name="_Toc69991469"/>
      <w:r w:rsidRPr="00E54F7A">
        <w:rPr>
          <w:sz w:val="36"/>
          <w:szCs w:val="36"/>
        </w:rPr>
        <w:lastRenderedPageBreak/>
        <w:t>Appendix to Instructions to Tenderers</w:t>
      </w:r>
      <w:bookmarkEnd w:id="36"/>
    </w:p>
    <w:p w:rsidR="00927843" w:rsidRPr="00E54F7A" w:rsidRDefault="00927843" w:rsidP="00927843">
      <w:pPr>
        <w:jc w:val="both"/>
        <w:rPr>
          <w:b/>
          <w:bCs/>
          <w:sz w:val="28"/>
        </w:rPr>
      </w:pPr>
    </w:p>
    <w:p w:rsidR="00927843" w:rsidRPr="00E54F7A" w:rsidRDefault="00927843" w:rsidP="00D90BD3">
      <w:pPr>
        <w:pStyle w:val="Heading2"/>
      </w:pPr>
      <w:bookmarkStart w:id="37" w:name="_Toc69991470"/>
      <w:r w:rsidRPr="00E54F7A">
        <w:t>Notes on the Appendix to the Instruction to Tenderers</w:t>
      </w:r>
      <w:bookmarkEnd w:id="37"/>
    </w:p>
    <w:p w:rsidR="00927843" w:rsidRPr="00E54F7A" w:rsidRDefault="00927843" w:rsidP="00927843">
      <w:pPr>
        <w:jc w:val="both"/>
        <w:rPr>
          <w:b/>
          <w:bCs/>
          <w:sz w:val="28"/>
          <w:u w:val="single"/>
        </w:rPr>
      </w:pPr>
    </w:p>
    <w:p w:rsidR="00927843" w:rsidRPr="00E54F7A" w:rsidRDefault="00927843" w:rsidP="00927843">
      <w:pPr>
        <w:jc w:val="both"/>
        <w:rPr>
          <w:b/>
          <w:bCs/>
          <w:sz w:val="28"/>
          <w:u w:val="single"/>
        </w:rPr>
      </w:pPr>
    </w:p>
    <w:p w:rsidR="00927843" w:rsidRPr="00E54F7A" w:rsidRDefault="00927843" w:rsidP="00927843">
      <w:pPr>
        <w:pStyle w:val="BodyText"/>
        <w:ind w:left="720" w:hanging="720"/>
        <w:jc w:val="both"/>
      </w:pPr>
      <w:r w:rsidRPr="00E54F7A">
        <w:t>1.</w:t>
      </w:r>
      <w:r w:rsidRPr="00E54F7A">
        <w:tab/>
        <w:t>The Appendix to instructions to tenderers is intended to assist the procuring entity in providing specific information in relation to corresponding clause in the instructions to Tenderers included in Section II and has to be prepared for each specific procurement.</w:t>
      </w:r>
    </w:p>
    <w:p w:rsidR="00927843" w:rsidRPr="00E54F7A" w:rsidRDefault="00927843" w:rsidP="00927843">
      <w:pPr>
        <w:pStyle w:val="BodyText"/>
        <w:jc w:val="both"/>
      </w:pPr>
    </w:p>
    <w:p w:rsidR="00927843" w:rsidRPr="00E54F7A" w:rsidRDefault="00927843" w:rsidP="00927843">
      <w:pPr>
        <w:pStyle w:val="BodyText"/>
        <w:ind w:left="720" w:hanging="720"/>
        <w:jc w:val="both"/>
      </w:pPr>
      <w:r w:rsidRPr="00E54F7A">
        <w:t>2.</w:t>
      </w:r>
      <w:r w:rsidRPr="00E54F7A">
        <w:tab/>
        <w:t>The procuring entity should specify in the appendix information and requirements specific to the circumstances of the procuri</w:t>
      </w:r>
      <w:r w:rsidR="001F4498" w:rsidRPr="00E54F7A">
        <w:t>n</w:t>
      </w:r>
      <w:r w:rsidRPr="00E54F7A">
        <w:t>g entity, the procuring of the procurement, and the tender evaluation criteria that will apply to the tenders.</w:t>
      </w:r>
    </w:p>
    <w:p w:rsidR="00927843" w:rsidRPr="00E54F7A" w:rsidRDefault="00927843" w:rsidP="00927843">
      <w:pPr>
        <w:pStyle w:val="BodyText"/>
        <w:jc w:val="both"/>
      </w:pPr>
    </w:p>
    <w:p w:rsidR="00927843" w:rsidRPr="00E54F7A" w:rsidRDefault="00927843" w:rsidP="00927843">
      <w:pPr>
        <w:pStyle w:val="BodyText"/>
        <w:ind w:left="720" w:hanging="720"/>
        <w:jc w:val="both"/>
      </w:pPr>
      <w:r w:rsidRPr="00E54F7A">
        <w:t>3.</w:t>
      </w:r>
      <w:r w:rsidRPr="00E54F7A">
        <w:tab/>
        <w:t>In preparing the Appendix the following aspects should be taken into consideration;</w:t>
      </w:r>
    </w:p>
    <w:p w:rsidR="00927843" w:rsidRPr="00E54F7A" w:rsidRDefault="00927843" w:rsidP="00927843">
      <w:pPr>
        <w:pStyle w:val="BodyText"/>
        <w:jc w:val="both"/>
      </w:pPr>
    </w:p>
    <w:p w:rsidR="00927843" w:rsidRPr="00E54F7A" w:rsidRDefault="00927843" w:rsidP="00927843">
      <w:pPr>
        <w:pStyle w:val="BodyText"/>
        <w:ind w:left="1440" w:hanging="720"/>
        <w:jc w:val="both"/>
      </w:pPr>
      <w:r w:rsidRPr="00E54F7A">
        <w:t>(a)</w:t>
      </w:r>
      <w:r w:rsidRPr="00E54F7A">
        <w:tab/>
        <w:t>The information that specifies and complements provisions of Section II to be incorporated.</w:t>
      </w:r>
    </w:p>
    <w:p w:rsidR="00927843" w:rsidRPr="00E54F7A" w:rsidRDefault="00927843" w:rsidP="00927843">
      <w:pPr>
        <w:pStyle w:val="BodyText"/>
        <w:jc w:val="both"/>
      </w:pPr>
    </w:p>
    <w:p w:rsidR="00927843" w:rsidRPr="00E54F7A" w:rsidRDefault="00927843" w:rsidP="00927843">
      <w:pPr>
        <w:pStyle w:val="BodyText"/>
        <w:ind w:left="1440" w:hanging="720"/>
        <w:jc w:val="both"/>
      </w:pPr>
      <w:r w:rsidRPr="00E54F7A">
        <w:t>(b)</w:t>
      </w:r>
      <w:r w:rsidRPr="00E54F7A">
        <w:tab/>
        <w:t>Amendments and/or supplements if any, to provisions of Section II as necessitated by the circumstances of the specific procurement to be also incorporated.</w:t>
      </w:r>
    </w:p>
    <w:p w:rsidR="00927843" w:rsidRPr="00E54F7A" w:rsidRDefault="00927843" w:rsidP="00927843">
      <w:pPr>
        <w:pStyle w:val="BodyText"/>
        <w:jc w:val="both"/>
      </w:pPr>
    </w:p>
    <w:p w:rsidR="00927843" w:rsidRPr="00E54F7A" w:rsidRDefault="00927843" w:rsidP="00927843">
      <w:pPr>
        <w:pStyle w:val="BodyText"/>
        <w:ind w:left="720" w:hanging="720"/>
        <w:jc w:val="both"/>
      </w:pPr>
      <w:r w:rsidRPr="00E54F7A">
        <w:t>4.</w:t>
      </w:r>
      <w:r w:rsidRPr="00E54F7A">
        <w:tab/>
        <w:t>Section II should remain unchanged and can only be amended through the Appendix to instructions to tenders.</w:t>
      </w:r>
    </w:p>
    <w:p w:rsidR="00927843" w:rsidRPr="00E54F7A" w:rsidRDefault="00927843" w:rsidP="00927843">
      <w:pPr>
        <w:pStyle w:val="BodyText"/>
        <w:ind w:left="720" w:hanging="720"/>
        <w:jc w:val="both"/>
      </w:pPr>
    </w:p>
    <w:p w:rsidR="00927843" w:rsidRPr="00E54F7A" w:rsidRDefault="00927843" w:rsidP="00927843">
      <w:pPr>
        <w:pStyle w:val="BodyText"/>
        <w:ind w:left="720" w:hanging="720"/>
        <w:jc w:val="both"/>
      </w:pPr>
      <w:r w:rsidRPr="00E54F7A">
        <w:t>5.</w:t>
      </w:r>
      <w:r w:rsidRPr="00E54F7A">
        <w:tab/>
        <w:t>Any clause to be included in the appendix to instructions to tenderers must be consistent with the applicable public procurement law and regulations.</w:t>
      </w:r>
    </w:p>
    <w:p w:rsidR="00927843" w:rsidRPr="00E54F7A" w:rsidRDefault="00927843" w:rsidP="00927843">
      <w:pPr>
        <w:pStyle w:val="BodyText"/>
        <w:jc w:val="both"/>
      </w:pPr>
    </w:p>
    <w:p w:rsidR="00927843" w:rsidRPr="00E54F7A" w:rsidRDefault="00927843" w:rsidP="00927843">
      <w:pPr>
        <w:pStyle w:val="BodyText"/>
        <w:jc w:val="both"/>
      </w:pPr>
    </w:p>
    <w:p w:rsidR="00927843" w:rsidRPr="00E54F7A" w:rsidRDefault="00927843" w:rsidP="00927843">
      <w:pPr>
        <w:pStyle w:val="BodyText"/>
        <w:jc w:val="both"/>
      </w:pPr>
    </w:p>
    <w:p w:rsidR="00927843" w:rsidRPr="00E54F7A" w:rsidRDefault="00927843" w:rsidP="00927843">
      <w:pPr>
        <w:pStyle w:val="BodyText"/>
        <w:jc w:val="both"/>
        <w:rPr>
          <w:b/>
          <w:bCs/>
        </w:rPr>
      </w:pPr>
    </w:p>
    <w:p w:rsidR="00927843" w:rsidRPr="00E54F7A" w:rsidRDefault="00927843" w:rsidP="00927843">
      <w:pPr>
        <w:pStyle w:val="BodyText"/>
        <w:jc w:val="both"/>
        <w:rPr>
          <w:b/>
          <w:bCs/>
        </w:rPr>
      </w:pPr>
    </w:p>
    <w:p w:rsidR="00927843" w:rsidRPr="00E54F7A" w:rsidRDefault="00927843" w:rsidP="00927843">
      <w:pPr>
        <w:pStyle w:val="BodyText"/>
        <w:jc w:val="both"/>
        <w:rPr>
          <w:b/>
          <w:bCs/>
        </w:rPr>
      </w:pPr>
    </w:p>
    <w:p w:rsidR="00927843" w:rsidRPr="00E54F7A" w:rsidRDefault="00927843" w:rsidP="00927843">
      <w:pPr>
        <w:pStyle w:val="BodyText"/>
        <w:jc w:val="both"/>
        <w:rPr>
          <w:b/>
          <w:bCs/>
        </w:rPr>
      </w:pPr>
    </w:p>
    <w:p w:rsidR="00927843" w:rsidRPr="00E54F7A" w:rsidRDefault="00927843" w:rsidP="00927843">
      <w:pPr>
        <w:pStyle w:val="BodyText"/>
        <w:jc w:val="both"/>
        <w:rPr>
          <w:b/>
          <w:bCs/>
        </w:rPr>
      </w:pPr>
    </w:p>
    <w:p w:rsidR="00927843" w:rsidRPr="00E54F7A" w:rsidRDefault="00927843" w:rsidP="00927843">
      <w:pPr>
        <w:pStyle w:val="BodyText"/>
        <w:jc w:val="both"/>
        <w:rPr>
          <w:b/>
          <w:bCs/>
        </w:rPr>
      </w:pPr>
    </w:p>
    <w:p w:rsidR="00927843" w:rsidRPr="00E54F7A" w:rsidRDefault="00927843" w:rsidP="00D90BD3">
      <w:pPr>
        <w:pStyle w:val="BodyText"/>
        <w:jc w:val="both"/>
        <w:outlineLvl w:val="1"/>
        <w:rPr>
          <w:b/>
          <w:bCs/>
        </w:rPr>
      </w:pPr>
      <w:bookmarkStart w:id="38" w:name="_Toc69991471"/>
      <w:r w:rsidRPr="00E54F7A">
        <w:rPr>
          <w:b/>
          <w:bCs/>
        </w:rPr>
        <w:lastRenderedPageBreak/>
        <w:t>Appendix to instructions to Tenderers</w:t>
      </w:r>
      <w:bookmarkEnd w:id="38"/>
    </w:p>
    <w:p w:rsidR="00927843" w:rsidRPr="00E54F7A" w:rsidRDefault="00927843" w:rsidP="00927843">
      <w:pPr>
        <w:pStyle w:val="BodyText"/>
        <w:jc w:val="both"/>
      </w:pPr>
    </w:p>
    <w:p w:rsidR="00927843" w:rsidRPr="00E54F7A" w:rsidRDefault="00927843" w:rsidP="00927843">
      <w:pPr>
        <w:pStyle w:val="BodyText"/>
        <w:jc w:val="both"/>
      </w:pPr>
      <w:r w:rsidRPr="00E54F7A">
        <w:t>The following information for the procurement of insurance services shall complement, supplement, or amend, the provisions on the instructions to tenderers.  Wherever there is a conflict between the provisions of the instructions to tenderers and the provisions of the appendix, the provisions of the appendix herein shall prevail over those of the instructions to tenderers.</w:t>
      </w:r>
    </w:p>
    <w:p w:rsidR="00927843" w:rsidRPr="00E54F7A" w:rsidRDefault="00927843" w:rsidP="00927843">
      <w:pPr>
        <w:pStyle w:val="BodyText"/>
      </w:pPr>
    </w:p>
    <w:p w:rsidR="00927843" w:rsidRPr="00E54F7A" w:rsidRDefault="00927843" w:rsidP="00927843">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927843" w:rsidRPr="00E54F7A" w:rsidTr="00114288">
        <w:tc>
          <w:tcPr>
            <w:tcW w:w="4428" w:type="dxa"/>
          </w:tcPr>
          <w:p w:rsidR="00927843" w:rsidRPr="00E54F7A" w:rsidRDefault="00927843" w:rsidP="00114288">
            <w:pPr>
              <w:pStyle w:val="BodyText"/>
            </w:pPr>
            <w:r w:rsidRPr="00E54F7A">
              <w:t>Instruction to tender reference</w:t>
            </w:r>
          </w:p>
        </w:tc>
        <w:tc>
          <w:tcPr>
            <w:tcW w:w="4428" w:type="dxa"/>
          </w:tcPr>
          <w:p w:rsidR="00927843" w:rsidRPr="00E54F7A" w:rsidRDefault="00927843" w:rsidP="00114288">
            <w:pPr>
              <w:pStyle w:val="BodyText"/>
              <w:rPr>
                <w:i/>
                <w:iCs/>
              </w:rPr>
            </w:pPr>
            <w:r w:rsidRPr="00E54F7A">
              <w:rPr>
                <w:i/>
                <w:iCs/>
              </w:rPr>
              <w:t>Particulars of Appendix to instructions to tenderers</w:t>
            </w:r>
          </w:p>
          <w:p w:rsidR="00927843" w:rsidRPr="00E54F7A" w:rsidRDefault="00927843" w:rsidP="00114288">
            <w:pPr>
              <w:pStyle w:val="BodyText"/>
              <w:rPr>
                <w:i/>
                <w:iCs/>
              </w:rPr>
            </w:pPr>
          </w:p>
        </w:tc>
      </w:tr>
      <w:tr w:rsidR="00927843" w:rsidRPr="00E54F7A" w:rsidTr="00114288">
        <w:tc>
          <w:tcPr>
            <w:tcW w:w="4428" w:type="dxa"/>
          </w:tcPr>
          <w:p w:rsidR="00927843" w:rsidRPr="00E54F7A" w:rsidRDefault="00927843" w:rsidP="00114288">
            <w:pPr>
              <w:pStyle w:val="BodyText"/>
            </w:pPr>
            <w:r w:rsidRPr="00E54F7A">
              <w:t>2.1</w:t>
            </w:r>
          </w:p>
        </w:tc>
        <w:tc>
          <w:tcPr>
            <w:tcW w:w="4428" w:type="dxa"/>
          </w:tcPr>
          <w:p w:rsidR="00927843" w:rsidRPr="00E54F7A" w:rsidRDefault="00927843" w:rsidP="00114288">
            <w:pPr>
              <w:spacing w:line="360" w:lineRule="auto"/>
              <w:rPr>
                <w:i/>
              </w:rPr>
            </w:pPr>
            <w:r w:rsidRPr="00E54F7A">
              <w:rPr>
                <w:i/>
              </w:rPr>
              <w:t xml:space="preserve">The scheme is to be insured and administered by reputable insurance companies who must be registered by the Commissioner of Insurance and whose proof of current registration </w:t>
            </w:r>
            <w:r w:rsidRPr="00E54F7A">
              <w:rPr>
                <w:b/>
                <w:bCs/>
                <w:i/>
              </w:rPr>
              <w:t>MUST</w:t>
            </w:r>
            <w:r w:rsidRPr="00E54F7A">
              <w:rPr>
                <w:i/>
              </w:rPr>
              <w:t xml:space="preserve"> be attached.</w:t>
            </w:r>
          </w:p>
          <w:p w:rsidR="00927843" w:rsidRPr="00E54F7A" w:rsidRDefault="00927843" w:rsidP="00114288">
            <w:pPr>
              <w:pStyle w:val="BodyText"/>
              <w:rPr>
                <w:i/>
                <w:iCs/>
              </w:rPr>
            </w:pPr>
          </w:p>
        </w:tc>
      </w:tr>
      <w:tr w:rsidR="00927843" w:rsidRPr="00E54F7A" w:rsidTr="00114288">
        <w:tc>
          <w:tcPr>
            <w:tcW w:w="4428" w:type="dxa"/>
          </w:tcPr>
          <w:p w:rsidR="00927843" w:rsidRPr="00E54F7A" w:rsidRDefault="00927843" w:rsidP="00114288">
            <w:pPr>
              <w:pStyle w:val="BodyText"/>
            </w:pPr>
            <w:r w:rsidRPr="00E54F7A">
              <w:t>2.15.2 (b)</w:t>
            </w:r>
          </w:p>
          <w:p w:rsidR="00927843" w:rsidRPr="00E54F7A" w:rsidRDefault="00927843" w:rsidP="00114288">
            <w:pPr>
              <w:pStyle w:val="BodyText"/>
            </w:pPr>
          </w:p>
        </w:tc>
        <w:tc>
          <w:tcPr>
            <w:tcW w:w="4428" w:type="dxa"/>
          </w:tcPr>
          <w:p w:rsidR="00927843" w:rsidRDefault="00927843" w:rsidP="00114288">
            <w:pPr>
              <w:pStyle w:val="BodyText"/>
              <w:rPr>
                <w:i/>
                <w:iCs/>
              </w:rPr>
            </w:pPr>
            <w:r w:rsidRPr="00E54F7A">
              <w:rPr>
                <w:i/>
                <w:iCs/>
              </w:rPr>
              <w:t xml:space="preserve">The deadline for submission </w:t>
            </w:r>
            <w:r w:rsidR="001F4498" w:rsidRPr="00E54F7A">
              <w:rPr>
                <w:i/>
                <w:iCs/>
              </w:rPr>
              <w:t xml:space="preserve">of tenders </w:t>
            </w:r>
            <w:r w:rsidRPr="00E54F7A">
              <w:rPr>
                <w:i/>
                <w:iCs/>
              </w:rPr>
              <w:t>shall be th</w:t>
            </w:r>
            <w:r w:rsidR="00F107D2">
              <w:rPr>
                <w:i/>
                <w:iCs/>
              </w:rPr>
              <w:t>e</w:t>
            </w:r>
          </w:p>
          <w:p w:rsidR="00F107D2" w:rsidRPr="00E54F7A" w:rsidRDefault="00F107D2" w:rsidP="00114288">
            <w:pPr>
              <w:pStyle w:val="BodyText"/>
              <w:rPr>
                <w:i/>
                <w:iCs/>
              </w:rPr>
            </w:pPr>
            <w:r>
              <w:rPr>
                <w:i/>
                <w:iCs/>
              </w:rPr>
              <w:t>Tuesday 4</w:t>
            </w:r>
            <w:r w:rsidRPr="00F107D2">
              <w:rPr>
                <w:i/>
                <w:iCs/>
                <w:vertAlign w:val="superscript"/>
              </w:rPr>
              <w:t>th</w:t>
            </w:r>
            <w:r>
              <w:rPr>
                <w:i/>
                <w:iCs/>
              </w:rPr>
              <w:t xml:space="preserve"> May,2021 at 10:00 AM</w:t>
            </w:r>
          </w:p>
          <w:p w:rsidR="00927843" w:rsidRPr="00E54F7A" w:rsidRDefault="00927843" w:rsidP="00114288">
            <w:pPr>
              <w:pStyle w:val="BodyText"/>
              <w:rPr>
                <w:i/>
                <w:iCs/>
              </w:rPr>
            </w:pPr>
          </w:p>
        </w:tc>
      </w:tr>
      <w:tr w:rsidR="00927843" w:rsidRPr="00E54F7A" w:rsidTr="00114288">
        <w:tc>
          <w:tcPr>
            <w:tcW w:w="4428" w:type="dxa"/>
          </w:tcPr>
          <w:p w:rsidR="00927843" w:rsidRPr="00E54F7A" w:rsidRDefault="00927843" w:rsidP="00114288">
            <w:pPr>
              <w:pStyle w:val="BodyText"/>
            </w:pPr>
            <w:r w:rsidRPr="00E54F7A">
              <w:t>2.16.1</w:t>
            </w:r>
          </w:p>
          <w:p w:rsidR="00927843" w:rsidRPr="00E54F7A" w:rsidRDefault="00927843" w:rsidP="00114288">
            <w:pPr>
              <w:pStyle w:val="BodyText"/>
            </w:pPr>
          </w:p>
        </w:tc>
        <w:tc>
          <w:tcPr>
            <w:tcW w:w="4428" w:type="dxa"/>
          </w:tcPr>
          <w:p w:rsidR="00F107D2" w:rsidRPr="00E54F7A" w:rsidRDefault="00927843" w:rsidP="00F107D2">
            <w:pPr>
              <w:pStyle w:val="BodyText"/>
              <w:rPr>
                <w:i/>
                <w:iCs/>
              </w:rPr>
            </w:pPr>
            <w:r w:rsidRPr="00E54F7A">
              <w:rPr>
                <w:i/>
                <w:iCs/>
              </w:rPr>
              <w:t xml:space="preserve">The deadline for submission shall be the </w:t>
            </w:r>
            <w:r w:rsidR="00F107D2">
              <w:rPr>
                <w:i/>
                <w:iCs/>
              </w:rPr>
              <w:t>Tuesday 4</w:t>
            </w:r>
            <w:r w:rsidR="00F107D2" w:rsidRPr="00F107D2">
              <w:rPr>
                <w:i/>
                <w:iCs/>
                <w:vertAlign w:val="superscript"/>
              </w:rPr>
              <w:t>th</w:t>
            </w:r>
            <w:r w:rsidR="00F107D2">
              <w:rPr>
                <w:i/>
                <w:iCs/>
              </w:rPr>
              <w:t xml:space="preserve"> May,2021 at 10:00 AM</w:t>
            </w:r>
          </w:p>
          <w:p w:rsidR="00927843" w:rsidRPr="00E54F7A" w:rsidRDefault="00927843" w:rsidP="00114288">
            <w:pPr>
              <w:pStyle w:val="BodyText"/>
              <w:rPr>
                <w:i/>
                <w:iCs/>
              </w:rPr>
            </w:pPr>
          </w:p>
          <w:p w:rsidR="00927843" w:rsidRPr="00E54F7A" w:rsidRDefault="00927843" w:rsidP="00114288"/>
        </w:tc>
      </w:tr>
      <w:tr w:rsidR="00927843" w:rsidRPr="00E54F7A" w:rsidTr="00114288">
        <w:trPr>
          <w:trHeight w:val="1169"/>
        </w:trPr>
        <w:tc>
          <w:tcPr>
            <w:tcW w:w="4428" w:type="dxa"/>
          </w:tcPr>
          <w:p w:rsidR="00927843" w:rsidRPr="00E54F7A" w:rsidRDefault="00927843" w:rsidP="00114288">
            <w:pPr>
              <w:pStyle w:val="BodyText"/>
            </w:pPr>
            <w:r w:rsidRPr="00E54F7A">
              <w:t>2.18.1</w:t>
            </w:r>
          </w:p>
          <w:p w:rsidR="00927843" w:rsidRPr="00E54F7A" w:rsidRDefault="00927843" w:rsidP="00114288">
            <w:pPr>
              <w:pStyle w:val="BodyText"/>
            </w:pPr>
          </w:p>
        </w:tc>
        <w:tc>
          <w:tcPr>
            <w:tcW w:w="4428" w:type="dxa"/>
          </w:tcPr>
          <w:p w:rsidR="00F107D2" w:rsidRPr="00E54F7A" w:rsidRDefault="00927843" w:rsidP="00F107D2">
            <w:pPr>
              <w:pStyle w:val="BodyText"/>
              <w:rPr>
                <w:i/>
                <w:iCs/>
              </w:rPr>
            </w:pPr>
            <w:r w:rsidRPr="00E54F7A">
              <w:rPr>
                <w:i/>
                <w:iCs/>
                <w:szCs w:val="28"/>
              </w:rPr>
              <w:t xml:space="preserve">Tenders shall be opened on </w:t>
            </w:r>
            <w:r w:rsidR="00F107D2">
              <w:rPr>
                <w:i/>
                <w:iCs/>
              </w:rPr>
              <w:t>Tuesday 4</w:t>
            </w:r>
            <w:r w:rsidR="00F107D2" w:rsidRPr="00F107D2">
              <w:rPr>
                <w:i/>
                <w:iCs/>
                <w:vertAlign w:val="superscript"/>
              </w:rPr>
              <w:t>th</w:t>
            </w:r>
            <w:r w:rsidR="00F107D2">
              <w:rPr>
                <w:i/>
                <w:iCs/>
              </w:rPr>
              <w:t xml:space="preserve"> May,2021 at 10:00 AM</w:t>
            </w:r>
          </w:p>
          <w:p w:rsidR="00927843" w:rsidRPr="00E54F7A" w:rsidRDefault="00927843" w:rsidP="00114288">
            <w:pPr>
              <w:rPr>
                <w:sz w:val="28"/>
                <w:szCs w:val="28"/>
              </w:rPr>
            </w:pPr>
          </w:p>
        </w:tc>
      </w:tr>
    </w:tbl>
    <w:p w:rsidR="00927843" w:rsidRPr="00E54F7A" w:rsidRDefault="00927843" w:rsidP="00927843">
      <w:pPr>
        <w:pStyle w:val="BodyText"/>
      </w:pPr>
    </w:p>
    <w:p w:rsidR="00927843" w:rsidRPr="00E54F7A" w:rsidRDefault="00927843" w:rsidP="00927843">
      <w:pPr>
        <w:rPr>
          <w:sz w:val="28"/>
        </w:rPr>
      </w:pPr>
    </w:p>
    <w:p w:rsidR="00927843" w:rsidRPr="00E54F7A" w:rsidRDefault="00927843" w:rsidP="00927843">
      <w:pPr>
        <w:pStyle w:val="Heading6"/>
      </w:pPr>
    </w:p>
    <w:p w:rsidR="00927843" w:rsidRPr="00E54F7A" w:rsidRDefault="00927843" w:rsidP="00927843">
      <w:pPr>
        <w:pStyle w:val="Heading6"/>
      </w:pPr>
    </w:p>
    <w:p w:rsidR="00927843" w:rsidRPr="00E54F7A" w:rsidRDefault="00927843" w:rsidP="00927843"/>
    <w:p w:rsidR="00927843" w:rsidRPr="00E54F7A" w:rsidRDefault="00927843" w:rsidP="00D90BD3">
      <w:pPr>
        <w:pStyle w:val="Heading2"/>
      </w:pPr>
      <w:bookmarkStart w:id="39" w:name="_Toc69991472"/>
      <w:r w:rsidRPr="00E54F7A">
        <w:lastRenderedPageBreak/>
        <w:t xml:space="preserve">SECTION III </w:t>
      </w:r>
      <w:r w:rsidRPr="00E54F7A">
        <w:tab/>
        <w:t>- GENERAL CONDITIONS OF CONTRACT</w:t>
      </w:r>
      <w:bookmarkEnd w:id="39"/>
    </w:p>
    <w:p w:rsidR="00927843" w:rsidRPr="00E54F7A" w:rsidRDefault="00927843" w:rsidP="00927843">
      <w:pPr>
        <w:pStyle w:val="Heading6"/>
      </w:pPr>
    </w:p>
    <w:p w:rsidR="00927843" w:rsidRPr="00E54F7A" w:rsidRDefault="00927843" w:rsidP="00D90BD3">
      <w:pPr>
        <w:pStyle w:val="Heading2"/>
      </w:pPr>
      <w:bookmarkStart w:id="40" w:name="_Toc69991473"/>
      <w:r w:rsidRPr="00E54F7A">
        <w:t>Table of Clauses</w:t>
      </w:r>
      <w:bookmarkEnd w:id="40"/>
    </w:p>
    <w:p w:rsidR="00927843" w:rsidRPr="00E54F7A" w:rsidRDefault="00927843" w:rsidP="00927843">
      <w:pPr>
        <w:jc w:val="center"/>
        <w:rPr>
          <w:b/>
          <w:bCs/>
          <w:sz w:val="28"/>
          <w:u w:val="single"/>
        </w:rPr>
      </w:pPr>
    </w:p>
    <w:p w:rsidR="00927843" w:rsidRPr="00E54F7A" w:rsidRDefault="00927843" w:rsidP="00927843">
      <w:pPr>
        <w:pStyle w:val="Heading1"/>
        <w:spacing w:line="240" w:lineRule="auto"/>
      </w:pPr>
      <w:r w:rsidRPr="00E54F7A">
        <w:tab/>
      </w:r>
      <w:r w:rsidRPr="00E54F7A">
        <w:tab/>
      </w:r>
      <w:r w:rsidRPr="00E54F7A">
        <w:tab/>
      </w:r>
      <w:r w:rsidRPr="00E54F7A">
        <w:tab/>
      </w:r>
      <w:r w:rsidRPr="00E54F7A">
        <w:tab/>
      </w:r>
      <w:r w:rsidRPr="00E54F7A">
        <w:tab/>
      </w:r>
      <w:r w:rsidRPr="00E54F7A">
        <w:tab/>
      </w:r>
      <w:r w:rsidRPr="00E54F7A">
        <w:tab/>
      </w:r>
      <w:r w:rsidRPr="00E54F7A">
        <w:tab/>
      </w:r>
      <w:r w:rsidRPr="00E54F7A">
        <w:tab/>
      </w:r>
      <w:bookmarkStart w:id="41" w:name="_Toc69991474"/>
      <w:r w:rsidRPr="00E54F7A">
        <w:t>Page</w:t>
      </w:r>
      <w:bookmarkEnd w:id="41"/>
    </w:p>
    <w:p w:rsidR="00927843" w:rsidRPr="00E54F7A" w:rsidRDefault="00927843" w:rsidP="00927843">
      <w:pPr>
        <w:numPr>
          <w:ilvl w:val="1"/>
          <w:numId w:val="25"/>
        </w:numPr>
        <w:rPr>
          <w:sz w:val="28"/>
        </w:rPr>
      </w:pPr>
      <w:r w:rsidRPr="00E54F7A">
        <w:rPr>
          <w:sz w:val="28"/>
        </w:rPr>
        <w:t>Definitions………………………………………………</w:t>
      </w:r>
      <w:r w:rsidRPr="00E54F7A">
        <w:rPr>
          <w:sz w:val="28"/>
        </w:rPr>
        <w:tab/>
        <w:t>24</w:t>
      </w:r>
    </w:p>
    <w:p w:rsidR="00927843" w:rsidRPr="00E54F7A" w:rsidRDefault="00927843" w:rsidP="00927843">
      <w:pPr>
        <w:numPr>
          <w:ilvl w:val="1"/>
          <w:numId w:val="25"/>
        </w:numPr>
        <w:rPr>
          <w:sz w:val="28"/>
        </w:rPr>
      </w:pPr>
      <w:r w:rsidRPr="00E54F7A">
        <w:rPr>
          <w:sz w:val="28"/>
        </w:rPr>
        <w:t>Application………………………………………………</w:t>
      </w:r>
      <w:r w:rsidRPr="00E54F7A">
        <w:rPr>
          <w:sz w:val="28"/>
        </w:rPr>
        <w:tab/>
        <w:t>24</w:t>
      </w:r>
    </w:p>
    <w:p w:rsidR="00927843" w:rsidRPr="00E54F7A" w:rsidRDefault="00927843" w:rsidP="00927843">
      <w:pPr>
        <w:numPr>
          <w:ilvl w:val="1"/>
          <w:numId w:val="25"/>
        </w:numPr>
        <w:rPr>
          <w:sz w:val="28"/>
        </w:rPr>
      </w:pPr>
      <w:r w:rsidRPr="00E54F7A">
        <w:rPr>
          <w:sz w:val="28"/>
        </w:rPr>
        <w:t>Standards……………………………………………..</w:t>
      </w:r>
      <w:r w:rsidRPr="00E54F7A">
        <w:rPr>
          <w:sz w:val="28"/>
        </w:rPr>
        <w:tab/>
        <w:t>25</w:t>
      </w:r>
    </w:p>
    <w:p w:rsidR="00927843" w:rsidRPr="00E54F7A" w:rsidRDefault="00927843" w:rsidP="00927843">
      <w:pPr>
        <w:numPr>
          <w:ilvl w:val="1"/>
          <w:numId w:val="25"/>
        </w:numPr>
        <w:rPr>
          <w:sz w:val="28"/>
        </w:rPr>
      </w:pPr>
      <w:r w:rsidRPr="00E54F7A">
        <w:rPr>
          <w:sz w:val="28"/>
        </w:rPr>
        <w:t>Use of Contract Documents and Information…………..</w:t>
      </w:r>
      <w:r w:rsidRPr="00E54F7A">
        <w:rPr>
          <w:sz w:val="28"/>
        </w:rPr>
        <w:tab/>
        <w:t>25</w:t>
      </w:r>
    </w:p>
    <w:p w:rsidR="00927843" w:rsidRPr="00E54F7A" w:rsidRDefault="00927843" w:rsidP="00927843">
      <w:pPr>
        <w:numPr>
          <w:ilvl w:val="1"/>
          <w:numId w:val="25"/>
        </w:numPr>
        <w:rPr>
          <w:sz w:val="28"/>
        </w:rPr>
      </w:pPr>
      <w:r w:rsidRPr="00E54F7A">
        <w:rPr>
          <w:sz w:val="28"/>
        </w:rPr>
        <w:t>Patent Rights…………………………………………….</w:t>
      </w:r>
      <w:r w:rsidRPr="00E54F7A">
        <w:rPr>
          <w:sz w:val="28"/>
        </w:rPr>
        <w:tab/>
        <w:t>25</w:t>
      </w:r>
    </w:p>
    <w:p w:rsidR="00927843" w:rsidRPr="00E54F7A" w:rsidRDefault="00927843" w:rsidP="00927843">
      <w:pPr>
        <w:numPr>
          <w:ilvl w:val="1"/>
          <w:numId w:val="25"/>
        </w:numPr>
        <w:rPr>
          <w:sz w:val="28"/>
        </w:rPr>
      </w:pPr>
      <w:r w:rsidRPr="00E54F7A">
        <w:rPr>
          <w:sz w:val="28"/>
        </w:rPr>
        <w:t>Performance Security…………………………………</w:t>
      </w:r>
      <w:r w:rsidRPr="00E54F7A">
        <w:rPr>
          <w:sz w:val="28"/>
        </w:rPr>
        <w:tab/>
        <w:t>25</w:t>
      </w:r>
    </w:p>
    <w:p w:rsidR="00927843" w:rsidRPr="00E54F7A" w:rsidRDefault="00927843" w:rsidP="00927843">
      <w:pPr>
        <w:numPr>
          <w:ilvl w:val="1"/>
          <w:numId w:val="25"/>
        </w:numPr>
        <w:rPr>
          <w:sz w:val="28"/>
        </w:rPr>
      </w:pPr>
      <w:r w:rsidRPr="00E54F7A">
        <w:rPr>
          <w:sz w:val="28"/>
        </w:rPr>
        <w:t>Delivery of Services and Documents…………………….</w:t>
      </w:r>
      <w:r w:rsidRPr="00E54F7A">
        <w:rPr>
          <w:sz w:val="28"/>
        </w:rPr>
        <w:tab/>
        <w:t>26</w:t>
      </w:r>
    </w:p>
    <w:p w:rsidR="00927843" w:rsidRPr="00E54F7A" w:rsidRDefault="00927843" w:rsidP="00927843">
      <w:pPr>
        <w:numPr>
          <w:ilvl w:val="1"/>
          <w:numId w:val="25"/>
        </w:numPr>
        <w:rPr>
          <w:sz w:val="28"/>
        </w:rPr>
      </w:pPr>
      <w:r w:rsidRPr="00E54F7A">
        <w:rPr>
          <w:sz w:val="28"/>
        </w:rPr>
        <w:t>Payment……………………………………………….</w:t>
      </w:r>
      <w:r w:rsidRPr="00E54F7A">
        <w:rPr>
          <w:sz w:val="28"/>
        </w:rPr>
        <w:tab/>
        <w:t>26</w:t>
      </w:r>
    </w:p>
    <w:p w:rsidR="00927843" w:rsidRPr="00E54F7A" w:rsidRDefault="00927843" w:rsidP="00927843">
      <w:pPr>
        <w:numPr>
          <w:ilvl w:val="1"/>
          <w:numId w:val="25"/>
        </w:numPr>
        <w:rPr>
          <w:sz w:val="28"/>
        </w:rPr>
      </w:pPr>
      <w:r w:rsidRPr="00E54F7A">
        <w:rPr>
          <w:sz w:val="28"/>
        </w:rPr>
        <w:t>Prices………………………………………………….</w:t>
      </w:r>
      <w:r w:rsidRPr="00E54F7A">
        <w:rPr>
          <w:sz w:val="28"/>
        </w:rPr>
        <w:tab/>
        <w:t>26</w:t>
      </w:r>
    </w:p>
    <w:p w:rsidR="00927843" w:rsidRPr="00E54F7A" w:rsidRDefault="00927843" w:rsidP="00927843">
      <w:pPr>
        <w:numPr>
          <w:ilvl w:val="1"/>
          <w:numId w:val="25"/>
        </w:numPr>
        <w:rPr>
          <w:sz w:val="28"/>
        </w:rPr>
      </w:pPr>
      <w:r w:rsidRPr="00E54F7A">
        <w:rPr>
          <w:sz w:val="28"/>
        </w:rPr>
        <w:t>Assignment…………………………………………….</w:t>
      </w:r>
      <w:r w:rsidRPr="00E54F7A">
        <w:rPr>
          <w:sz w:val="28"/>
        </w:rPr>
        <w:tab/>
        <w:t>27</w:t>
      </w:r>
    </w:p>
    <w:p w:rsidR="00927843" w:rsidRPr="00E54F7A" w:rsidRDefault="00927843" w:rsidP="00927843">
      <w:pPr>
        <w:numPr>
          <w:ilvl w:val="1"/>
          <w:numId w:val="25"/>
        </w:numPr>
        <w:rPr>
          <w:sz w:val="28"/>
        </w:rPr>
      </w:pPr>
      <w:r w:rsidRPr="00E54F7A">
        <w:rPr>
          <w:sz w:val="28"/>
        </w:rPr>
        <w:t>Termination for Default……………………………….</w:t>
      </w:r>
      <w:r w:rsidRPr="00E54F7A">
        <w:rPr>
          <w:sz w:val="28"/>
        </w:rPr>
        <w:tab/>
        <w:t>27</w:t>
      </w:r>
    </w:p>
    <w:p w:rsidR="00927843" w:rsidRPr="00E54F7A" w:rsidRDefault="00927843" w:rsidP="00927843">
      <w:pPr>
        <w:numPr>
          <w:ilvl w:val="1"/>
          <w:numId w:val="25"/>
        </w:numPr>
        <w:rPr>
          <w:sz w:val="28"/>
        </w:rPr>
      </w:pPr>
      <w:r w:rsidRPr="00E54F7A">
        <w:rPr>
          <w:sz w:val="28"/>
        </w:rPr>
        <w:t>Termination for Insolvency…………………………..</w:t>
      </w:r>
      <w:r w:rsidRPr="00E54F7A">
        <w:rPr>
          <w:sz w:val="28"/>
        </w:rPr>
        <w:tab/>
        <w:t>28</w:t>
      </w:r>
    </w:p>
    <w:p w:rsidR="00927843" w:rsidRPr="00E54F7A" w:rsidRDefault="00927843" w:rsidP="00927843">
      <w:pPr>
        <w:numPr>
          <w:ilvl w:val="1"/>
          <w:numId w:val="25"/>
        </w:numPr>
        <w:rPr>
          <w:sz w:val="28"/>
        </w:rPr>
      </w:pPr>
      <w:r w:rsidRPr="00E54F7A">
        <w:rPr>
          <w:sz w:val="28"/>
        </w:rPr>
        <w:t>Termination for Convenience…………………………</w:t>
      </w:r>
      <w:r w:rsidRPr="00E54F7A">
        <w:rPr>
          <w:sz w:val="28"/>
        </w:rPr>
        <w:tab/>
        <w:t>28</w:t>
      </w:r>
    </w:p>
    <w:p w:rsidR="00927843" w:rsidRPr="00E54F7A" w:rsidRDefault="00927843" w:rsidP="00927843">
      <w:pPr>
        <w:numPr>
          <w:ilvl w:val="1"/>
          <w:numId w:val="25"/>
        </w:numPr>
        <w:rPr>
          <w:sz w:val="28"/>
        </w:rPr>
      </w:pPr>
      <w:r w:rsidRPr="00E54F7A">
        <w:rPr>
          <w:sz w:val="28"/>
        </w:rPr>
        <w:t>Resolution of Disputes………………………………..</w:t>
      </w:r>
      <w:r w:rsidRPr="00E54F7A">
        <w:rPr>
          <w:sz w:val="28"/>
        </w:rPr>
        <w:tab/>
        <w:t>28</w:t>
      </w:r>
    </w:p>
    <w:p w:rsidR="00927843" w:rsidRPr="00E54F7A" w:rsidRDefault="00927843" w:rsidP="00927843">
      <w:pPr>
        <w:numPr>
          <w:ilvl w:val="1"/>
          <w:numId w:val="25"/>
        </w:numPr>
        <w:rPr>
          <w:sz w:val="28"/>
        </w:rPr>
      </w:pPr>
      <w:r w:rsidRPr="00E54F7A">
        <w:rPr>
          <w:sz w:val="28"/>
        </w:rPr>
        <w:t>Governing Language…………………………………..</w:t>
      </w:r>
      <w:r w:rsidRPr="00E54F7A">
        <w:rPr>
          <w:sz w:val="28"/>
        </w:rPr>
        <w:tab/>
        <w:t>28</w:t>
      </w:r>
    </w:p>
    <w:p w:rsidR="00927843" w:rsidRPr="00E54F7A" w:rsidRDefault="00927843" w:rsidP="00927843">
      <w:pPr>
        <w:numPr>
          <w:ilvl w:val="1"/>
          <w:numId w:val="25"/>
        </w:numPr>
        <w:rPr>
          <w:sz w:val="28"/>
        </w:rPr>
      </w:pPr>
      <w:r w:rsidRPr="00E54F7A">
        <w:rPr>
          <w:sz w:val="28"/>
        </w:rPr>
        <w:t>Applicable law………………………………………..</w:t>
      </w:r>
      <w:r w:rsidRPr="00E54F7A">
        <w:rPr>
          <w:sz w:val="28"/>
        </w:rPr>
        <w:tab/>
        <w:t>29</w:t>
      </w:r>
    </w:p>
    <w:p w:rsidR="00927843" w:rsidRPr="00E54F7A" w:rsidRDefault="00927843" w:rsidP="00927843">
      <w:pPr>
        <w:numPr>
          <w:ilvl w:val="1"/>
          <w:numId w:val="25"/>
        </w:numPr>
        <w:rPr>
          <w:sz w:val="28"/>
        </w:rPr>
      </w:pPr>
      <w:r w:rsidRPr="00E54F7A">
        <w:rPr>
          <w:sz w:val="28"/>
        </w:rPr>
        <w:t>Force Majeure………………………………………..</w:t>
      </w:r>
      <w:r w:rsidRPr="00E54F7A">
        <w:rPr>
          <w:sz w:val="28"/>
        </w:rPr>
        <w:tab/>
        <w:t>29</w:t>
      </w:r>
    </w:p>
    <w:p w:rsidR="00927843" w:rsidRPr="00E54F7A" w:rsidRDefault="00927843" w:rsidP="00927843">
      <w:pPr>
        <w:numPr>
          <w:ilvl w:val="1"/>
          <w:numId w:val="25"/>
        </w:numPr>
        <w:rPr>
          <w:sz w:val="28"/>
        </w:rPr>
      </w:pPr>
      <w:r w:rsidRPr="00E54F7A">
        <w:rPr>
          <w:sz w:val="28"/>
        </w:rPr>
        <w:t>Notices………………………………………………</w:t>
      </w:r>
      <w:r w:rsidRPr="00E54F7A">
        <w:rPr>
          <w:sz w:val="28"/>
        </w:rPr>
        <w:tab/>
        <w:t>29</w:t>
      </w:r>
    </w:p>
    <w:p w:rsidR="00927843" w:rsidRPr="00E54F7A" w:rsidRDefault="00927843" w:rsidP="00927843">
      <w:pPr>
        <w:rPr>
          <w:sz w:val="28"/>
        </w:rPr>
      </w:pPr>
    </w:p>
    <w:p w:rsidR="00927843" w:rsidRPr="00E54F7A" w:rsidRDefault="00927843" w:rsidP="00927843">
      <w:pPr>
        <w:rPr>
          <w:sz w:val="28"/>
        </w:rPr>
      </w:pPr>
    </w:p>
    <w:p w:rsidR="00927843" w:rsidRPr="00E54F7A" w:rsidRDefault="00927843" w:rsidP="00927843">
      <w:pPr>
        <w:rPr>
          <w:sz w:val="28"/>
        </w:rPr>
      </w:pPr>
    </w:p>
    <w:p w:rsidR="00927843" w:rsidRPr="00E54F7A" w:rsidRDefault="00927843" w:rsidP="00927843">
      <w:pPr>
        <w:rPr>
          <w:sz w:val="28"/>
        </w:rPr>
      </w:pPr>
    </w:p>
    <w:p w:rsidR="00927843" w:rsidRPr="00E54F7A" w:rsidRDefault="00927843" w:rsidP="00927843">
      <w:pPr>
        <w:rPr>
          <w:sz w:val="28"/>
        </w:rPr>
      </w:pPr>
    </w:p>
    <w:p w:rsidR="00927843" w:rsidRPr="00E54F7A" w:rsidRDefault="00927843" w:rsidP="00927843">
      <w:pPr>
        <w:rPr>
          <w:sz w:val="28"/>
        </w:rPr>
      </w:pPr>
    </w:p>
    <w:p w:rsidR="00927843" w:rsidRPr="00E54F7A" w:rsidRDefault="00927843" w:rsidP="00927843">
      <w:pPr>
        <w:rPr>
          <w:sz w:val="28"/>
        </w:rPr>
      </w:pPr>
    </w:p>
    <w:p w:rsidR="00813605" w:rsidRPr="00E54F7A" w:rsidRDefault="00813605" w:rsidP="00927843">
      <w:pPr>
        <w:rPr>
          <w:sz w:val="28"/>
        </w:rPr>
      </w:pPr>
    </w:p>
    <w:p w:rsidR="00813605" w:rsidRPr="00E54F7A" w:rsidRDefault="00813605" w:rsidP="00927843">
      <w:pPr>
        <w:rPr>
          <w:sz w:val="28"/>
        </w:rPr>
      </w:pPr>
    </w:p>
    <w:p w:rsidR="00813605" w:rsidRPr="00E54F7A" w:rsidRDefault="00813605" w:rsidP="00927843">
      <w:pPr>
        <w:rPr>
          <w:sz w:val="28"/>
        </w:rPr>
      </w:pPr>
    </w:p>
    <w:p w:rsidR="00813605" w:rsidRPr="00E54F7A" w:rsidRDefault="00813605" w:rsidP="00927843">
      <w:pPr>
        <w:rPr>
          <w:sz w:val="28"/>
        </w:rPr>
      </w:pPr>
    </w:p>
    <w:p w:rsidR="00813605" w:rsidRPr="00E54F7A" w:rsidRDefault="00813605" w:rsidP="00927843">
      <w:pPr>
        <w:rPr>
          <w:sz w:val="28"/>
        </w:rPr>
      </w:pPr>
    </w:p>
    <w:p w:rsidR="00813605" w:rsidRPr="00E54F7A" w:rsidRDefault="00813605" w:rsidP="00927843">
      <w:pPr>
        <w:rPr>
          <w:sz w:val="28"/>
        </w:rPr>
      </w:pPr>
    </w:p>
    <w:p w:rsidR="00927843" w:rsidRPr="00E54F7A" w:rsidRDefault="00927843" w:rsidP="00927843">
      <w:pPr>
        <w:pStyle w:val="Heading6"/>
      </w:pPr>
    </w:p>
    <w:p w:rsidR="00927843" w:rsidRPr="00E54F7A" w:rsidRDefault="00927843" w:rsidP="00927843">
      <w:pPr>
        <w:pStyle w:val="Heading6"/>
      </w:pPr>
    </w:p>
    <w:p w:rsidR="00927843" w:rsidRPr="00E54F7A" w:rsidRDefault="00927843" w:rsidP="00D90BD3">
      <w:pPr>
        <w:pStyle w:val="Heading1"/>
      </w:pPr>
      <w:bookmarkStart w:id="42" w:name="_Toc69991475"/>
      <w:r w:rsidRPr="00E54F7A">
        <w:t>SECTION III</w:t>
      </w:r>
      <w:r w:rsidRPr="00E54F7A">
        <w:tab/>
        <w:t>GENERAL CONDITIONS OF CONTRACT</w:t>
      </w:r>
      <w:bookmarkEnd w:id="42"/>
    </w:p>
    <w:p w:rsidR="00927843" w:rsidRPr="00E54F7A" w:rsidRDefault="00927843" w:rsidP="00927843">
      <w:pPr>
        <w:rPr>
          <w:b/>
          <w:bCs/>
          <w:sz w:val="32"/>
        </w:rPr>
      </w:pPr>
    </w:p>
    <w:p w:rsidR="00927843" w:rsidRPr="00E54F7A" w:rsidRDefault="00927843" w:rsidP="00D90BD3">
      <w:pPr>
        <w:pStyle w:val="Heading2"/>
        <w:rPr>
          <w:b w:val="0"/>
          <w:bCs w:val="0"/>
        </w:rPr>
      </w:pPr>
      <w:bookmarkStart w:id="43" w:name="_Toc69991476"/>
      <w:r w:rsidRPr="00E54F7A">
        <w:rPr>
          <w:b w:val="0"/>
        </w:rPr>
        <w:t>3.1.</w:t>
      </w:r>
      <w:r w:rsidRPr="00E54F7A">
        <w:tab/>
      </w:r>
      <w:r w:rsidRPr="00E54F7A">
        <w:rPr>
          <w:b w:val="0"/>
          <w:bCs w:val="0"/>
        </w:rPr>
        <w:t>Definitions</w:t>
      </w:r>
      <w:bookmarkEnd w:id="43"/>
    </w:p>
    <w:p w:rsidR="00927843" w:rsidRPr="00E54F7A" w:rsidRDefault="00927843" w:rsidP="00927843">
      <w:pPr>
        <w:jc w:val="both"/>
        <w:rPr>
          <w:sz w:val="28"/>
        </w:rPr>
      </w:pPr>
    </w:p>
    <w:p w:rsidR="00927843" w:rsidRPr="00E54F7A" w:rsidRDefault="00927843" w:rsidP="00927843">
      <w:pPr>
        <w:numPr>
          <w:ilvl w:val="2"/>
          <w:numId w:val="47"/>
        </w:numPr>
        <w:jc w:val="both"/>
        <w:rPr>
          <w:sz w:val="28"/>
        </w:rPr>
      </w:pPr>
      <w:r w:rsidRPr="00E54F7A">
        <w:rPr>
          <w:sz w:val="28"/>
        </w:rPr>
        <w:t>In this Contract, the following terms shall be interpreted as indicated:</w:t>
      </w:r>
    </w:p>
    <w:p w:rsidR="00927843" w:rsidRPr="00E54F7A" w:rsidRDefault="00927843" w:rsidP="00927843">
      <w:pPr>
        <w:jc w:val="both"/>
        <w:rPr>
          <w:sz w:val="28"/>
        </w:rPr>
      </w:pPr>
    </w:p>
    <w:p w:rsidR="00927843" w:rsidRPr="00E54F7A" w:rsidRDefault="00927843" w:rsidP="00927843">
      <w:pPr>
        <w:numPr>
          <w:ilvl w:val="1"/>
          <w:numId w:val="4"/>
        </w:numPr>
        <w:jc w:val="both"/>
        <w:rPr>
          <w:sz w:val="28"/>
        </w:rPr>
      </w:pPr>
      <w:r w:rsidRPr="00E54F7A">
        <w:rPr>
          <w:sz w:val="28"/>
        </w:rPr>
        <w:t>“The Contract” means the agreement entered into between the Procuring entity and the tenderer, as recorded in the Contract Form signed by the parties, including all attachments and appendices thereto and all documents incorporated by reference therein.</w:t>
      </w:r>
    </w:p>
    <w:p w:rsidR="00927843" w:rsidRPr="00E54F7A" w:rsidRDefault="00927843" w:rsidP="00927843">
      <w:pPr>
        <w:jc w:val="both"/>
        <w:rPr>
          <w:sz w:val="28"/>
        </w:rPr>
      </w:pPr>
    </w:p>
    <w:p w:rsidR="00927843" w:rsidRPr="00E54F7A" w:rsidRDefault="00927843" w:rsidP="00927843">
      <w:pPr>
        <w:numPr>
          <w:ilvl w:val="1"/>
          <w:numId w:val="4"/>
        </w:numPr>
        <w:jc w:val="both"/>
        <w:rPr>
          <w:sz w:val="28"/>
        </w:rPr>
      </w:pPr>
      <w:r w:rsidRPr="00E54F7A">
        <w:rPr>
          <w:sz w:val="28"/>
        </w:rPr>
        <w:t>“The Contract Price” means the price payable to the tenderer under the Contract for the full and proper performance of its contractual obligations</w:t>
      </w:r>
    </w:p>
    <w:p w:rsidR="00927843" w:rsidRPr="00E54F7A" w:rsidRDefault="00927843" w:rsidP="00927843">
      <w:pPr>
        <w:jc w:val="both"/>
        <w:rPr>
          <w:sz w:val="28"/>
        </w:rPr>
      </w:pPr>
    </w:p>
    <w:p w:rsidR="00927843" w:rsidRPr="00E54F7A" w:rsidRDefault="00927843" w:rsidP="00927843">
      <w:pPr>
        <w:numPr>
          <w:ilvl w:val="1"/>
          <w:numId w:val="4"/>
        </w:numPr>
        <w:jc w:val="both"/>
        <w:rPr>
          <w:sz w:val="28"/>
        </w:rPr>
      </w:pPr>
      <w:r w:rsidRPr="00E54F7A">
        <w:rPr>
          <w:sz w:val="28"/>
        </w:rPr>
        <w:t>“The Services” means services to be provided by the tenderer including any documents, which the tenderer is required to provide to the Procuring entity under the Contract.</w:t>
      </w:r>
    </w:p>
    <w:p w:rsidR="00927843" w:rsidRPr="00E54F7A" w:rsidRDefault="00927843" w:rsidP="00927843">
      <w:pPr>
        <w:jc w:val="both"/>
        <w:rPr>
          <w:sz w:val="28"/>
        </w:rPr>
      </w:pPr>
    </w:p>
    <w:p w:rsidR="00927843" w:rsidRPr="00E54F7A" w:rsidRDefault="00927843" w:rsidP="00927843">
      <w:pPr>
        <w:numPr>
          <w:ilvl w:val="1"/>
          <w:numId w:val="4"/>
        </w:numPr>
        <w:jc w:val="both"/>
        <w:rPr>
          <w:sz w:val="28"/>
        </w:rPr>
      </w:pPr>
      <w:r w:rsidRPr="00E54F7A">
        <w:rPr>
          <w:sz w:val="28"/>
        </w:rPr>
        <w:t>“The Procuring entity” means the organization procuring the services under this Contract</w:t>
      </w:r>
    </w:p>
    <w:p w:rsidR="00927843" w:rsidRPr="00E54F7A" w:rsidRDefault="00927843" w:rsidP="00927843">
      <w:pPr>
        <w:jc w:val="both"/>
        <w:rPr>
          <w:sz w:val="28"/>
        </w:rPr>
      </w:pPr>
    </w:p>
    <w:p w:rsidR="00927843" w:rsidRPr="00E54F7A" w:rsidRDefault="00927843" w:rsidP="00927843">
      <w:pPr>
        <w:numPr>
          <w:ilvl w:val="1"/>
          <w:numId w:val="4"/>
        </w:numPr>
        <w:jc w:val="both"/>
        <w:rPr>
          <w:sz w:val="28"/>
        </w:rPr>
      </w:pPr>
      <w:r w:rsidRPr="00E54F7A">
        <w:rPr>
          <w:sz w:val="28"/>
        </w:rPr>
        <w:t>“The Contractor” means the organization or firm providing the services under this Contract.</w:t>
      </w:r>
    </w:p>
    <w:p w:rsidR="00927843" w:rsidRPr="00E54F7A" w:rsidRDefault="00927843" w:rsidP="00927843">
      <w:pPr>
        <w:jc w:val="both"/>
        <w:rPr>
          <w:sz w:val="28"/>
        </w:rPr>
      </w:pPr>
    </w:p>
    <w:p w:rsidR="00927843" w:rsidRPr="00E54F7A" w:rsidRDefault="00927843" w:rsidP="00927843">
      <w:pPr>
        <w:numPr>
          <w:ilvl w:val="1"/>
          <w:numId w:val="4"/>
        </w:numPr>
        <w:jc w:val="both"/>
        <w:rPr>
          <w:sz w:val="28"/>
        </w:rPr>
      </w:pPr>
      <w:r w:rsidRPr="00E54F7A">
        <w:rPr>
          <w:sz w:val="28"/>
        </w:rPr>
        <w:t xml:space="preserve"> “GCC” means the General Conditions of Contract contained in this section.</w:t>
      </w:r>
    </w:p>
    <w:p w:rsidR="00927843" w:rsidRPr="00E54F7A" w:rsidRDefault="00927843" w:rsidP="00927843">
      <w:pPr>
        <w:jc w:val="both"/>
        <w:rPr>
          <w:sz w:val="28"/>
        </w:rPr>
      </w:pPr>
    </w:p>
    <w:p w:rsidR="00927843" w:rsidRPr="00E54F7A" w:rsidRDefault="00927843" w:rsidP="00927843">
      <w:pPr>
        <w:numPr>
          <w:ilvl w:val="1"/>
          <w:numId w:val="4"/>
        </w:numPr>
        <w:jc w:val="both"/>
        <w:rPr>
          <w:sz w:val="28"/>
        </w:rPr>
      </w:pPr>
      <w:r w:rsidRPr="00E54F7A">
        <w:rPr>
          <w:sz w:val="28"/>
        </w:rPr>
        <w:t>“SCC” means the Special Conditions of Contract</w:t>
      </w:r>
    </w:p>
    <w:p w:rsidR="00927843" w:rsidRPr="00E54F7A" w:rsidRDefault="00927843" w:rsidP="00927843">
      <w:pPr>
        <w:jc w:val="both"/>
        <w:rPr>
          <w:sz w:val="28"/>
        </w:rPr>
      </w:pPr>
    </w:p>
    <w:p w:rsidR="00927843" w:rsidRPr="00E54F7A" w:rsidRDefault="00927843" w:rsidP="00927843">
      <w:pPr>
        <w:numPr>
          <w:ilvl w:val="1"/>
          <w:numId w:val="4"/>
        </w:numPr>
        <w:jc w:val="both"/>
        <w:rPr>
          <w:sz w:val="28"/>
        </w:rPr>
      </w:pPr>
      <w:r w:rsidRPr="00E54F7A">
        <w:rPr>
          <w:sz w:val="28"/>
        </w:rPr>
        <w:t>“Day” means calendar day</w:t>
      </w:r>
    </w:p>
    <w:p w:rsidR="00927843" w:rsidRPr="00E54F7A" w:rsidRDefault="00927843" w:rsidP="00927843">
      <w:pPr>
        <w:jc w:val="both"/>
        <w:rPr>
          <w:sz w:val="28"/>
        </w:rPr>
      </w:pPr>
    </w:p>
    <w:p w:rsidR="00927843" w:rsidRPr="00E54F7A" w:rsidRDefault="00927843" w:rsidP="00927843">
      <w:pPr>
        <w:jc w:val="both"/>
        <w:rPr>
          <w:b/>
          <w:sz w:val="28"/>
        </w:rPr>
      </w:pPr>
    </w:p>
    <w:p w:rsidR="00927843" w:rsidRPr="00E54F7A" w:rsidRDefault="00927843" w:rsidP="00927843">
      <w:pPr>
        <w:jc w:val="both"/>
        <w:rPr>
          <w:b/>
          <w:sz w:val="28"/>
        </w:rPr>
      </w:pPr>
    </w:p>
    <w:p w:rsidR="0015277F" w:rsidRPr="00E54F7A" w:rsidRDefault="0015277F" w:rsidP="00927843">
      <w:pPr>
        <w:jc w:val="both"/>
        <w:rPr>
          <w:b/>
          <w:sz w:val="28"/>
        </w:rPr>
      </w:pPr>
    </w:p>
    <w:p w:rsidR="00927843" w:rsidRPr="00E54F7A" w:rsidRDefault="00927843" w:rsidP="00927843">
      <w:pPr>
        <w:jc w:val="both"/>
        <w:rPr>
          <w:b/>
          <w:sz w:val="28"/>
        </w:rPr>
      </w:pPr>
    </w:p>
    <w:p w:rsidR="00927843" w:rsidRPr="00E54F7A" w:rsidRDefault="00927843" w:rsidP="00D90BD3">
      <w:pPr>
        <w:pStyle w:val="Heading2"/>
      </w:pPr>
      <w:bookmarkStart w:id="44" w:name="_Toc69991477"/>
      <w:r w:rsidRPr="00E54F7A">
        <w:rPr>
          <w:b w:val="0"/>
        </w:rPr>
        <w:t>3.2.</w:t>
      </w:r>
      <w:r w:rsidRPr="00E54F7A">
        <w:tab/>
      </w:r>
      <w:r w:rsidRPr="00E54F7A">
        <w:rPr>
          <w:b w:val="0"/>
          <w:bCs w:val="0"/>
        </w:rPr>
        <w:t>Application</w:t>
      </w:r>
      <w:bookmarkEnd w:id="44"/>
    </w:p>
    <w:p w:rsidR="00927843" w:rsidRPr="00E54F7A" w:rsidRDefault="00927843" w:rsidP="00927843">
      <w:pPr>
        <w:jc w:val="both"/>
        <w:rPr>
          <w:sz w:val="28"/>
        </w:rPr>
      </w:pPr>
    </w:p>
    <w:p w:rsidR="00927843" w:rsidRPr="00E54F7A" w:rsidRDefault="00927843" w:rsidP="00927843">
      <w:pPr>
        <w:numPr>
          <w:ilvl w:val="2"/>
          <w:numId w:val="26"/>
        </w:numPr>
        <w:jc w:val="both"/>
        <w:rPr>
          <w:sz w:val="28"/>
        </w:rPr>
      </w:pPr>
      <w:r w:rsidRPr="00E54F7A">
        <w:rPr>
          <w:sz w:val="28"/>
        </w:rPr>
        <w:t>These General Conditions shall apply to the extent that they are not superceded by provisions of other part of the contract</w:t>
      </w:r>
    </w:p>
    <w:p w:rsidR="00927843" w:rsidRPr="00E54F7A" w:rsidRDefault="00927843" w:rsidP="00927843">
      <w:pPr>
        <w:jc w:val="both"/>
        <w:rPr>
          <w:sz w:val="28"/>
        </w:rPr>
      </w:pPr>
    </w:p>
    <w:p w:rsidR="00927843" w:rsidRPr="00E54F7A" w:rsidRDefault="00927843" w:rsidP="00D90BD3">
      <w:pPr>
        <w:pStyle w:val="Heading2"/>
        <w:rPr>
          <w:b w:val="0"/>
          <w:bCs w:val="0"/>
        </w:rPr>
      </w:pPr>
      <w:bookmarkStart w:id="45" w:name="_Toc69991478"/>
      <w:r w:rsidRPr="00E54F7A">
        <w:t>3.3.</w:t>
      </w:r>
      <w:r w:rsidRPr="00E54F7A">
        <w:tab/>
      </w:r>
      <w:r w:rsidRPr="00E54F7A">
        <w:rPr>
          <w:b w:val="0"/>
          <w:bCs w:val="0"/>
        </w:rPr>
        <w:t>Standards</w:t>
      </w:r>
      <w:bookmarkEnd w:id="45"/>
    </w:p>
    <w:p w:rsidR="00927843" w:rsidRPr="00E54F7A" w:rsidRDefault="00927843" w:rsidP="00927843">
      <w:pPr>
        <w:jc w:val="both"/>
        <w:rPr>
          <w:sz w:val="28"/>
        </w:rPr>
      </w:pPr>
    </w:p>
    <w:p w:rsidR="00927843" w:rsidRPr="00E54F7A" w:rsidRDefault="00927843" w:rsidP="00927843">
      <w:pPr>
        <w:numPr>
          <w:ilvl w:val="2"/>
          <w:numId w:val="27"/>
        </w:numPr>
        <w:jc w:val="both"/>
        <w:rPr>
          <w:sz w:val="28"/>
        </w:rPr>
      </w:pPr>
      <w:r w:rsidRPr="00E54F7A">
        <w:rPr>
          <w:sz w:val="28"/>
        </w:rPr>
        <w:t>The services provided under this Contract shall conform to the standards mentioned in the schedule of requirements.</w:t>
      </w:r>
    </w:p>
    <w:p w:rsidR="00927843" w:rsidRPr="00E54F7A" w:rsidRDefault="00927843" w:rsidP="00927843">
      <w:pPr>
        <w:jc w:val="both"/>
        <w:rPr>
          <w:sz w:val="28"/>
        </w:rPr>
      </w:pPr>
    </w:p>
    <w:p w:rsidR="00927843" w:rsidRPr="00E54F7A" w:rsidRDefault="00927843" w:rsidP="00D90BD3">
      <w:pPr>
        <w:pStyle w:val="Heading2"/>
      </w:pPr>
      <w:bookmarkStart w:id="46" w:name="_Toc69991479"/>
      <w:r w:rsidRPr="00E54F7A">
        <w:rPr>
          <w:b w:val="0"/>
        </w:rPr>
        <w:t>3.4.</w:t>
      </w:r>
      <w:r w:rsidRPr="00E54F7A">
        <w:tab/>
      </w:r>
      <w:r w:rsidRPr="00E54F7A">
        <w:rPr>
          <w:b w:val="0"/>
          <w:bCs w:val="0"/>
        </w:rPr>
        <w:t>Use of Contract Documents and Information</w:t>
      </w:r>
      <w:bookmarkEnd w:id="46"/>
    </w:p>
    <w:p w:rsidR="00927843" w:rsidRPr="00E54F7A" w:rsidRDefault="00927843" w:rsidP="00927843">
      <w:pPr>
        <w:jc w:val="both"/>
        <w:rPr>
          <w:sz w:val="28"/>
        </w:rPr>
      </w:pPr>
    </w:p>
    <w:p w:rsidR="00927843" w:rsidRPr="00E54F7A" w:rsidRDefault="00927843" w:rsidP="00927843">
      <w:pPr>
        <w:pStyle w:val="BodyTextIndent3"/>
      </w:pPr>
      <w:r w:rsidRPr="00E54F7A">
        <w:t>3.4.1 The Contractor shall not, without the Procuring entity’s prior written consent, disclose the Contract, or any provision thereof, or any specification, plan, drawing, pattern, sample, or information furnished by or on behalf of the Procuring entity in connection therewith, to any person other than a person employed by the contractor in the performance of the Contract.</w:t>
      </w:r>
    </w:p>
    <w:p w:rsidR="00927843" w:rsidRPr="00E54F7A" w:rsidRDefault="00927843" w:rsidP="00927843">
      <w:pPr>
        <w:jc w:val="both"/>
        <w:rPr>
          <w:sz w:val="28"/>
        </w:rPr>
      </w:pPr>
    </w:p>
    <w:p w:rsidR="00927843" w:rsidRPr="00E54F7A" w:rsidRDefault="00927843" w:rsidP="00927843">
      <w:pPr>
        <w:numPr>
          <w:ilvl w:val="2"/>
          <w:numId w:val="28"/>
        </w:numPr>
        <w:jc w:val="both"/>
        <w:rPr>
          <w:sz w:val="28"/>
        </w:rPr>
      </w:pPr>
      <w:r w:rsidRPr="00E54F7A">
        <w:rPr>
          <w:sz w:val="28"/>
        </w:rPr>
        <w:t>The Contractor shall not, without the Procuring entity’s prior written consent, make use of any document or information enumerated in paragraph 2.4.1 above.</w:t>
      </w:r>
    </w:p>
    <w:p w:rsidR="00927843" w:rsidRPr="00E54F7A" w:rsidRDefault="00927843" w:rsidP="00927843">
      <w:pPr>
        <w:jc w:val="both"/>
        <w:rPr>
          <w:sz w:val="28"/>
        </w:rPr>
      </w:pPr>
    </w:p>
    <w:p w:rsidR="00927843" w:rsidRPr="00E54F7A" w:rsidRDefault="00927843" w:rsidP="00927843">
      <w:pPr>
        <w:numPr>
          <w:ilvl w:val="2"/>
          <w:numId w:val="28"/>
        </w:numPr>
        <w:jc w:val="both"/>
        <w:rPr>
          <w:sz w:val="28"/>
        </w:rPr>
      </w:pPr>
      <w:r w:rsidRPr="00E54F7A">
        <w:rPr>
          <w:sz w:val="28"/>
        </w:rPr>
        <w:t>Any document, other than the Contract itself, enumerated in paragraph 2.4.1 shall remain the property of the Procuring entity and shall be returned (all copies) to the Procuring entity on completion of the contract’s or performance under the Contract if so required by the Procuring entity.</w:t>
      </w:r>
    </w:p>
    <w:p w:rsidR="00927843" w:rsidRPr="00E54F7A" w:rsidRDefault="00927843" w:rsidP="00927843">
      <w:pPr>
        <w:jc w:val="both"/>
        <w:rPr>
          <w:sz w:val="28"/>
        </w:rPr>
      </w:pPr>
    </w:p>
    <w:p w:rsidR="00927843" w:rsidRPr="00E54F7A" w:rsidRDefault="00927843" w:rsidP="00D90BD3">
      <w:pPr>
        <w:pStyle w:val="Heading2"/>
        <w:rPr>
          <w:b w:val="0"/>
          <w:bCs w:val="0"/>
        </w:rPr>
      </w:pPr>
      <w:bookmarkStart w:id="47" w:name="_Toc69991480"/>
      <w:r w:rsidRPr="00E54F7A">
        <w:rPr>
          <w:b w:val="0"/>
        </w:rPr>
        <w:t>3.5.</w:t>
      </w:r>
      <w:r w:rsidRPr="00E54F7A">
        <w:tab/>
      </w:r>
      <w:r w:rsidRPr="00E54F7A">
        <w:rPr>
          <w:b w:val="0"/>
          <w:bCs w:val="0"/>
        </w:rPr>
        <w:t>Patent Rights</w:t>
      </w:r>
      <w:bookmarkEnd w:id="47"/>
    </w:p>
    <w:p w:rsidR="00927843" w:rsidRPr="00E54F7A" w:rsidRDefault="00927843" w:rsidP="00927843">
      <w:pPr>
        <w:jc w:val="both"/>
        <w:rPr>
          <w:sz w:val="28"/>
        </w:rPr>
      </w:pPr>
    </w:p>
    <w:p w:rsidR="00927843" w:rsidRPr="00E54F7A" w:rsidRDefault="00927843" w:rsidP="00927843">
      <w:pPr>
        <w:numPr>
          <w:ilvl w:val="2"/>
          <w:numId w:val="29"/>
        </w:numPr>
        <w:jc w:val="both"/>
        <w:rPr>
          <w:sz w:val="28"/>
        </w:rPr>
      </w:pPr>
      <w:r w:rsidRPr="00E54F7A">
        <w:rPr>
          <w:sz w:val="28"/>
        </w:rPr>
        <w:t>The Contractor shall indemnify the Procuring entity against all third-party claims of infringement of patent, trademark, or industrial design rights arising from use of the services under the contract or any part thereof.</w:t>
      </w:r>
    </w:p>
    <w:p w:rsidR="00927843" w:rsidRPr="00E54F7A" w:rsidRDefault="00927843" w:rsidP="00927843">
      <w:pPr>
        <w:jc w:val="both"/>
        <w:rPr>
          <w:sz w:val="28"/>
        </w:rPr>
      </w:pPr>
    </w:p>
    <w:p w:rsidR="00927843" w:rsidRPr="00E54F7A" w:rsidRDefault="00927843" w:rsidP="00D90BD3">
      <w:pPr>
        <w:pStyle w:val="Heading2"/>
      </w:pPr>
      <w:bookmarkStart w:id="48" w:name="_Toc69991481"/>
      <w:r w:rsidRPr="00E54F7A">
        <w:rPr>
          <w:b w:val="0"/>
        </w:rPr>
        <w:t>3.6</w:t>
      </w:r>
      <w:r w:rsidRPr="00E54F7A">
        <w:tab/>
      </w:r>
      <w:r w:rsidRPr="00E54F7A">
        <w:rPr>
          <w:b w:val="0"/>
          <w:bCs w:val="0"/>
        </w:rPr>
        <w:t>Performance Security</w:t>
      </w:r>
      <w:bookmarkEnd w:id="48"/>
      <w:r w:rsidRPr="00E54F7A">
        <w:rPr>
          <w:b w:val="0"/>
          <w:bCs w:val="0"/>
        </w:rPr>
        <w:t xml:space="preserve"> </w:t>
      </w:r>
    </w:p>
    <w:p w:rsidR="00927843" w:rsidRPr="00E54F7A" w:rsidRDefault="00927843" w:rsidP="00927843">
      <w:pPr>
        <w:pStyle w:val="BodyTextIndent3"/>
      </w:pPr>
      <w:r w:rsidRPr="00E54F7A">
        <w:t>3.6.1Within fourteen (14) days of receipt of the notification of Contract award, the successful tenderer shall furnish to the Procuring entity the performance security where applicable in the amount specified in SCC</w:t>
      </w:r>
    </w:p>
    <w:p w:rsidR="00927843" w:rsidRPr="00E54F7A" w:rsidRDefault="00927843" w:rsidP="00927843">
      <w:pPr>
        <w:jc w:val="both"/>
        <w:rPr>
          <w:sz w:val="28"/>
        </w:rPr>
      </w:pPr>
    </w:p>
    <w:p w:rsidR="00927843" w:rsidRPr="00E54F7A" w:rsidRDefault="00927843" w:rsidP="00927843">
      <w:pPr>
        <w:numPr>
          <w:ilvl w:val="2"/>
          <w:numId w:val="30"/>
        </w:numPr>
        <w:jc w:val="both"/>
        <w:rPr>
          <w:sz w:val="28"/>
        </w:rPr>
      </w:pPr>
      <w:r w:rsidRPr="00E54F7A">
        <w:rPr>
          <w:sz w:val="28"/>
        </w:rPr>
        <w:lastRenderedPageBreak/>
        <w:t>The proceeds of the performance security shall be payable to the Procuring entity as compensation for any loss resulting from the Tenderer’s failure to complete its obligations under the Contract.</w:t>
      </w:r>
    </w:p>
    <w:p w:rsidR="00927843" w:rsidRPr="00E54F7A" w:rsidRDefault="00927843" w:rsidP="00927843">
      <w:pPr>
        <w:jc w:val="both"/>
        <w:rPr>
          <w:sz w:val="28"/>
        </w:rPr>
      </w:pPr>
    </w:p>
    <w:p w:rsidR="00927843" w:rsidRPr="00E54F7A" w:rsidRDefault="00927843" w:rsidP="00927843">
      <w:pPr>
        <w:numPr>
          <w:ilvl w:val="2"/>
          <w:numId w:val="30"/>
        </w:numPr>
        <w:jc w:val="both"/>
        <w:rPr>
          <w:sz w:val="28"/>
        </w:rPr>
      </w:pPr>
      <w:r w:rsidRPr="00E54F7A">
        <w:rPr>
          <w:sz w:val="28"/>
        </w:rPr>
        <w:t xml:space="preserve">The performance security shall be denominated in the currency of the Contract, or in a freely convertible currency acceptable to the Procuring entity and shall be in the form of: </w:t>
      </w:r>
    </w:p>
    <w:p w:rsidR="00927843" w:rsidRPr="00E54F7A" w:rsidRDefault="00927843" w:rsidP="00927843">
      <w:pPr>
        <w:numPr>
          <w:ilvl w:val="0"/>
          <w:numId w:val="55"/>
        </w:numPr>
        <w:jc w:val="both"/>
        <w:rPr>
          <w:sz w:val="28"/>
        </w:rPr>
      </w:pPr>
      <w:r w:rsidRPr="00E54F7A">
        <w:rPr>
          <w:sz w:val="28"/>
        </w:rPr>
        <w:t>Cash.</w:t>
      </w:r>
    </w:p>
    <w:p w:rsidR="00927843" w:rsidRPr="00E54F7A" w:rsidRDefault="00927843" w:rsidP="00927843">
      <w:pPr>
        <w:numPr>
          <w:ilvl w:val="0"/>
          <w:numId w:val="55"/>
        </w:numPr>
        <w:jc w:val="both"/>
        <w:rPr>
          <w:sz w:val="28"/>
        </w:rPr>
      </w:pPr>
      <w:r w:rsidRPr="00E54F7A">
        <w:rPr>
          <w:sz w:val="28"/>
        </w:rPr>
        <w:t>A bank guarantee.</w:t>
      </w:r>
    </w:p>
    <w:p w:rsidR="00927843" w:rsidRPr="00E54F7A" w:rsidRDefault="00927843" w:rsidP="00927843">
      <w:pPr>
        <w:numPr>
          <w:ilvl w:val="0"/>
          <w:numId w:val="55"/>
        </w:numPr>
        <w:jc w:val="both"/>
        <w:rPr>
          <w:sz w:val="28"/>
        </w:rPr>
      </w:pPr>
      <w:r w:rsidRPr="00E54F7A">
        <w:rPr>
          <w:sz w:val="28"/>
        </w:rPr>
        <w:t>Such insurance guarantee approved by the Authority.</w:t>
      </w:r>
    </w:p>
    <w:p w:rsidR="00927843" w:rsidRPr="00E54F7A" w:rsidRDefault="00927843" w:rsidP="00927843">
      <w:pPr>
        <w:numPr>
          <w:ilvl w:val="0"/>
          <w:numId w:val="55"/>
        </w:numPr>
        <w:jc w:val="both"/>
        <w:rPr>
          <w:sz w:val="28"/>
        </w:rPr>
      </w:pPr>
      <w:r w:rsidRPr="00E54F7A">
        <w:rPr>
          <w:sz w:val="28"/>
        </w:rPr>
        <w:t>Letter of credit.</w:t>
      </w:r>
    </w:p>
    <w:p w:rsidR="00927843" w:rsidRPr="00E54F7A" w:rsidRDefault="00927843" w:rsidP="00927843">
      <w:pPr>
        <w:jc w:val="both"/>
        <w:rPr>
          <w:sz w:val="28"/>
        </w:rPr>
      </w:pPr>
    </w:p>
    <w:p w:rsidR="00927843" w:rsidRPr="00E54F7A" w:rsidRDefault="00927843" w:rsidP="00927843">
      <w:pPr>
        <w:numPr>
          <w:ilvl w:val="2"/>
          <w:numId w:val="30"/>
        </w:numPr>
        <w:jc w:val="both"/>
        <w:rPr>
          <w:sz w:val="28"/>
        </w:rPr>
      </w:pPr>
      <w:r w:rsidRPr="00E54F7A">
        <w:rPr>
          <w:sz w:val="28"/>
        </w:rPr>
        <w:t>The performance security will be discharged by the Procuring entity and returned to the Candidate not later than thirty (30) days following the date of completion of the Contractor’s performance of obligations under the Contract, including any warranty obligations, under the Contract.</w:t>
      </w:r>
    </w:p>
    <w:p w:rsidR="00927843" w:rsidRPr="00E54F7A" w:rsidRDefault="00927843" w:rsidP="00927843">
      <w:pPr>
        <w:jc w:val="both"/>
        <w:rPr>
          <w:sz w:val="28"/>
        </w:rPr>
      </w:pPr>
    </w:p>
    <w:p w:rsidR="00927843" w:rsidRPr="00E54F7A" w:rsidRDefault="00927843" w:rsidP="00D90BD3">
      <w:pPr>
        <w:pStyle w:val="Heading2"/>
      </w:pPr>
      <w:bookmarkStart w:id="49" w:name="_Toc69991482"/>
      <w:r w:rsidRPr="00E54F7A">
        <w:rPr>
          <w:b w:val="0"/>
        </w:rPr>
        <w:t>3.7.</w:t>
      </w:r>
      <w:r w:rsidRPr="00E54F7A">
        <w:tab/>
      </w:r>
      <w:r w:rsidRPr="00E54F7A">
        <w:rPr>
          <w:b w:val="0"/>
        </w:rPr>
        <w:t>Delivery of services and Documents</w:t>
      </w:r>
      <w:bookmarkEnd w:id="49"/>
    </w:p>
    <w:p w:rsidR="00927843" w:rsidRPr="00E54F7A" w:rsidRDefault="00927843" w:rsidP="00927843">
      <w:pPr>
        <w:jc w:val="both"/>
        <w:rPr>
          <w:sz w:val="28"/>
        </w:rPr>
      </w:pPr>
    </w:p>
    <w:p w:rsidR="00927843" w:rsidRPr="00E54F7A" w:rsidRDefault="00927843" w:rsidP="00927843">
      <w:pPr>
        <w:numPr>
          <w:ilvl w:val="2"/>
          <w:numId w:val="31"/>
        </w:numPr>
        <w:jc w:val="both"/>
        <w:rPr>
          <w:sz w:val="28"/>
        </w:rPr>
      </w:pPr>
      <w:r w:rsidRPr="00E54F7A">
        <w:rPr>
          <w:sz w:val="28"/>
        </w:rPr>
        <w:t>Delivery of the services shall be made by the Contractor in accordance with the terms specified by the procuring entity in the schedule of requirements and the special conditions of contract</w:t>
      </w:r>
    </w:p>
    <w:p w:rsidR="00927843" w:rsidRPr="00E54F7A" w:rsidRDefault="00927843" w:rsidP="00927843">
      <w:pPr>
        <w:jc w:val="both"/>
        <w:rPr>
          <w:sz w:val="28"/>
        </w:rPr>
      </w:pPr>
    </w:p>
    <w:p w:rsidR="00927843" w:rsidRPr="00E54F7A" w:rsidRDefault="00927843" w:rsidP="00D90BD3">
      <w:pPr>
        <w:pStyle w:val="Heading2"/>
        <w:rPr>
          <w:b w:val="0"/>
          <w:bCs w:val="0"/>
        </w:rPr>
      </w:pPr>
      <w:bookmarkStart w:id="50" w:name="_Toc69991483"/>
      <w:r w:rsidRPr="00E54F7A">
        <w:rPr>
          <w:b w:val="0"/>
        </w:rPr>
        <w:t>3.8.</w:t>
      </w:r>
      <w:r w:rsidRPr="00E54F7A">
        <w:tab/>
      </w:r>
      <w:r w:rsidRPr="00E54F7A">
        <w:rPr>
          <w:b w:val="0"/>
          <w:bCs w:val="0"/>
        </w:rPr>
        <w:t>Payment</w:t>
      </w:r>
      <w:bookmarkEnd w:id="50"/>
    </w:p>
    <w:p w:rsidR="00927843" w:rsidRPr="00E54F7A" w:rsidRDefault="00927843" w:rsidP="00927843">
      <w:pPr>
        <w:jc w:val="both"/>
        <w:rPr>
          <w:sz w:val="28"/>
        </w:rPr>
      </w:pPr>
    </w:p>
    <w:p w:rsidR="00927843" w:rsidRPr="00E54F7A" w:rsidRDefault="00927843" w:rsidP="00927843">
      <w:pPr>
        <w:numPr>
          <w:ilvl w:val="1"/>
          <w:numId w:val="32"/>
        </w:numPr>
        <w:jc w:val="both"/>
        <w:rPr>
          <w:sz w:val="28"/>
        </w:rPr>
      </w:pPr>
      <w:r w:rsidRPr="00E54F7A">
        <w:rPr>
          <w:sz w:val="28"/>
        </w:rPr>
        <w:t>The method and conditions of payment to be made to the contractor under this Contract shall be specified in SCC</w:t>
      </w:r>
    </w:p>
    <w:p w:rsidR="00927843" w:rsidRPr="00E54F7A" w:rsidRDefault="00927843" w:rsidP="00927843">
      <w:pPr>
        <w:jc w:val="both"/>
        <w:rPr>
          <w:sz w:val="28"/>
        </w:rPr>
      </w:pPr>
    </w:p>
    <w:p w:rsidR="00927843" w:rsidRPr="00E54F7A" w:rsidRDefault="00927843" w:rsidP="00927843">
      <w:pPr>
        <w:numPr>
          <w:ilvl w:val="1"/>
          <w:numId w:val="32"/>
        </w:numPr>
        <w:jc w:val="both"/>
        <w:rPr>
          <w:sz w:val="28"/>
        </w:rPr>
      </w:pPr>
      <w:r w:rsidRPr="00E54F7A">
        <w:rPr>
          <w:sz w:val="28"/>
        </w:rPr>
        <w:t>Payment shall be made promptly by the Procuring entity, but in no case later than sixty (60) days after submission of an invoice or claim by the contractor</w:t>
      </w:r>
    </w:p>
    <w:p w:rsidR="00927843" w:rsidRPr="00E54F7A" w:rsidRDefault="00927843" w:rsidP="00927843">
      <w:pPr>
        <w:jc w:val="both"/>
        <w:rPr>
          <w:sz w:val="28"/>
        </w:rPr>
      </w:pPr>
    </w:p>
    <w:p w:rsidR="00927843" w:rsidRPr="00E54F7A" w:rsidRDefault="00927843" w:rsidP="00D90BD3">
      <w:pPr>
        <w:pStyle w:val="Heading2"/>
        <w:rPr>
          <w:b w:val="0"/>
          <w:bCs w:val="0"/>
        </w:rPr>
      </w:pPr>
      <w:bookmarkStart w:id="51" w:name="_Toc69991484"/>
      <w:r w:rsidRPr="00E54F7A">
        <w:rPr>
          <w:b w:val="0"/>
        </w:rPr>
        <w:t>3.9.</w:t>
      </w:r>
      <w:r w:rsidRPr="00E54F7A">
        <w:tab/>
      </w:r>
      <w:r w:rsidRPr="00E54F7A">
        <w:rPr>
          <w:b w:val="0"/>
          <w:bCs w:val="0"/>
        </w:rPr>
        <w:t>Prices</w:t>
      </w:r>
      <w:bookmarkEnd w:id="51"/>
    </w:p>
    <w:p w:rsidR="00927843" w:rsidRPr="00E54F7A" w:rsidRDefault="00927843" w:rsidP="00927843">
      <w:pPr>
        <w:jc w:val="both"/>
        <w:rPr>
          <w:sz w:val="28"/>
        </w:rPr>
      </w:pPr>
    </w:p>
    <w:p w:rsidR="00927843" w:rsidRPr="00E54F7A" w:rsidRDefault="00927843" w:rsidP="00927843">
      <w:pPr>
        <w:numPr>
          <w:ilvl w:val="2"/>
          <w:numId w:val="33"/>
        </w:numPr>
        <w:jc w:val="both"/>
        <w:rPr>
          <w:sz w:val="28"/>
        </w:rPr>
      </w:pPr>
      <w:r w:rsidRPr="00E54F7A">
        <w:rPr>
          <w:sz w:val="28"/>
        </w:rPr>
        <w:t>Prices charges by the contractor for Services performed under the Contract shall not, with the exception of any price adjustments authorized in SCC vary from the prices quoted by the tenderer in its tender or in the procuring entity’s request for tender validity extension the case may be.  No variation in or modification to the terms of the contract shall be made except by written amendments signed by the parties.</w:t>
      </w:r>
    </w:p>
    <w:p w:rsidR="00927843" w:rsidRPr="00E54F7A" w:rsidRDefault="00927843" w:rsidP="00927843">
      <w:pPr>
        <w:jc w:val="both"/>
        <w:rPr>
          <w:sz w:val="28"/>
        </w:rPr>
      </w:pPr>
    </w:p>
    <w:p w:rsidR="00927843" w:rsidRPr="00E54F7A" w:rsidRDefault="00927843" w:rsidP="00927843">
      <w:pPr>
        <w:numPr>
          <w:ilvl w:val="2"/>
          <w:numId w:val="33"/>
        </w:numPr>
        <w:jc w:val="both"/>
        <w:rPr>
          <w:sz w:val="28"/>
        </w:rPr>
      </w:pPr>
      <w:r w:rsidRPr="00E54F7A">
        <w:rPr>
          <w:sz w:val="28"/>
        </w:rPr>
        <w:lastRenderedPageBreak/>
        <w:t>Contract price variations shall not be allowed for contracts not exceeding one year (12 months)</w:t>
      </w:r>
    </w:p>
    <w:p w:rsidR="00927843" w:rsidRPr="00E54F7A" w:rsidRDefault="00927843" w:rsidP="00927843">
      <w:pPr>
        <w:jc w:val="both"/>
        <w:rPr>
          <w:sz w:val="28"/>
        </w:rPr>
      </w:pPr>
    </w:p>
    <w:p w:rsidR="00927843" w:rsidRPr="00E54F7A" w:rsidRDefault="00927843" w:rsidP="00927843">
      <w:pPr>
        <w:numPr>
          <w:ilvl w:val="2"/>
          <w:numId w:val="33"/>
        </w:numPr>
        <w:jc w:val="both"/>
        <w:rPr>
          <w:sz w:val="28"/>
        </w:rPr>
      </w:pPr>
      <w:r w:rsidRPr="00E54F7A">
        <w:rPr>
          <w:sz w:val="28"/>
        </w:rPr>
        <w:t>Where contract price variation is allowed the variation shall not exceed 10% of the original contract price</w:t>
      </w:r>
    </w:p>
    <w:p w:rsidR="00927843" w:rsidRPr="00E54F7A" w:rsidRDefault="00927843" w:rsidP="00927843">
      <w:pPr>
        <w:jc w:val="both"/>
        <w:rPr>
          <w:sz w:val="28"/>
        </w:rPr>
      </w:pPr>
    </w:p>
    <w:p w:rsidR="00927843" w:rsidRPr="00E54F7A" w:rsidRDefault="00927843" w:rsidP="00927843">
      <w:pPr>
        <w:numPr>
          <w:ilvl w:val="2"/>
          <w:numId w:val="33"/>
        </w:numPr>
        <w:jc w:val="both"/>
        <w:rPr>
          <w:sz w:val="28"/>
        </w:rPr>
      </w:pPr>
      <w:r w:rsidRPr="00E54F7A">
        <w:rPr>
          <w:sz w:val="28"/>
        </w:rPr>
        <w:t>Price variation requests shall be processed by the procuring entity within 30 days of receiving the request.</w:t>
      </w:r>
    </w:p>
    <w:p w:rsidR="00927843" w:rsidRPr="00E54F7A" w:rsidRDefault="00927843" w:rsidP="00927843">
      <w:pPr>
        <w:jc w:val="both"/>
        <w:rPr>
          <w:sz w:val="28"/>
        </w:rPr>
      </w:pPr>
    </w:p>
    <w:p w:rsidR="00927843" w:rsidRPr="00E54F7A" w:rsidRDefault="00927843" w:rsidP="00D90BD3">
      <w:pPr>
        <w:pStyle w:val="Heading2"/>
      </w:pPr>
      <w:bookmarkStart w:id="52" w:name="_Toc69991485"/>
      <w:r w:rsidRPr="00E54F7A">
        <w:rPr>
          <w:b w:val="0"/>
        </w:rPr>
        <w:t>3.10.</w:t>
      </w:r>
      <w:r w:rsidRPr="00E54F7A">
        <w:tab/>
      </w:r>
      <w:r w:rsidRPr="00E54F7A">
        <w:rPr>
          <w:b w:val="0"/>
          <w:bCs w:val="0"/>
        </w:rPr>
        <w:t>Assignment</w:t>
      </w:r>
      <w:bookmarkEnd w:id="52"/>
    </w:p>
    <w:p w:rsidR="00927843" w:rsidRPr="00E54F7A" w:rsidRDefault="00927843" w:rsidP="00927843">
      <w:pPr>
        <w:jc w:val="both"/>
        <w:rPr>
          <w:sz w:val="28"/>
        </w:rPr>
      </w:pPr>
    </w:p>
    <w:p w:rsidR="00927843" w:rsidRPr="00E54F7A" w:rsidRDefault="00927843" w:rsidP="00927843">
      <w:pPr>
        <w:numPr>
          <w:ilvl w:val="2"/>
          <w:numId w:val="34"/>
        </w:numPr>
        <w:jc w:val="both"/>
        <w:rPr>
          <w:sz w:val="28"/>
        </w:rPr>
      </w:pPr>
      <w:r w:rsidRPr="00E54F7A">
        <w:rPr>
          <w:sz w:val="28"/>
        </w:rPr>
        <w:t>The Contractor shall not assign, in whole or in part, its obligations to perform under this Contract, except with the Procuring entity’s prior written consent.</w:t>
      </w:r>
    </w:p>
    <w:p w:rsidR="00927843" w:rsidRPr="00E54F7A" w:rsidRDefault="00927843" w:rsidP="00927843">
      <w:pPr>
        <w:jc w:val="both"/>
        <w:rPr>
          <w:sz w:val="28"/>
        </w:rPr>
      </w:pPr>
    </w:p>
    <w:p w:rsidR="00927843" w:rsidRPr="00E54F7A" w:rsidRDefault="00927843" w:rsidP="00D90BD3">
      <w:pPr>
        <w:pStyle w:val="Heading2"/>
      </w:pPr>
      <w:bookmarkStart w:id="53" w:name="_Toc69991486"/>
      <w:r w:rsidRPr="00E54F7A">
        <w:rPr>
          <w:b w:val="0"/>
        </w:rPr>
        <w:t>3.11.</w:t>
      </w:r>
      <w:r w:rsidRPr="00E54F7A">
        <w:rPr>
          <w:b w:val="0"/>
        </w:rPr>
        <w:tab/>
      </w:r>
      <w:r w:rsidRPr="00E54F7A">
        <w:rPr>
          <w:b w:val="0"/>
          <w:bCs w:val="0"/>
        </w:rPr>
        <w:t>Termination for Default</w:t>
      </w:r>
      <w:bookmarkEnd w:id="53"/>
    </w:p>
    <w:p w:rsidR="00927843" w:rsidRPr="00E54F7A" w:rsidRDefault="00927843" w:rsidP="00927843">
      <w:pPr>
        <w:jc w:val="both"/>
        <w:rPr>
          <w:sz w:val="28"/>
        </w:rPr>
      </w:pPr>
    </w:p>
    <w:p w:rsidR="00927843" w:rsidRPr="00E54F7A" w:rsidRDefault="00927843" w:rsidP="00927843">
      <w:pPr>
        <w:pStyle w:val="BodyTextIndent3"/>
      </w:pPr>
      <w:r w:rsidRPr="00E54F7A">
        <w:t>3.11.1The Procuring entity may, without prejudice to any other remedy for breach of Contract, by written notice of default sent to the Contractor terminate this Contract in whole or in part:</w:t>
      </w:r>
    </w:p>
    <w:p w:rsidR="00927843" w:rsidRPr="00E54F7A" w:rsidRDefault="00927843" w:rsidP="00927843">
      <w:pPr>
        <w:jc w:val="both"/>
        <w:rPr>
          <w:sz w:val="28"/>
        </w:rPr>
      </w:pPr>
    </w:p>
    <w:p w:rsidR="00927843" w:rsidRPr="00E54F7A" w:rsidRDefault="00927843" w:rsidP="00927843">
      <w:pPr>
        <w:numPr>
          <w:ilvl w:val="0"/>
          <w:numId w:val="5"/>
        </w:numPr>
        <w:jc w:val="both"/>
        <w:rPr>
          <w:sz w:val="28"/>
        </w:rPr>
      </w:pPr>
      <w:r w:rsidRPr="00E54F7A">
        <w:rPr>
          <w:sz w:val="28"/>
        </w:rPr>
        <w:t>if the Contractor fails to provide any or all of the services within the period(s) specified in the Contract, or within any extension thereof granted by the Procuring entity.</w:t>
      </w:r>
    </w:p>
    <w:p w:rsidR="00927843" w:rsidRPr="00E54F7A" w:rsidRDefault="00927843" w:rsidP="00927843">
      <w:pPr>
        <w:jc w:val="both"/>
        <w:rPr>
          <w:sz w:val="28"/>
        </w:rPr>
      </w:pPr>
    </w:p>
    <w:p w:rsidR="00927843" w:rsidRPr="00E54F7A" w:rsidRDefault="00927843" w:rsidP="00927843">
      <w:pPr>
        <w:numPr>
          <w:ilvl w:val="0"/>
          <w:numId w:val="5"/>
        </w:numPr>
        <w:jc w:val="both"/>
        <w:rPr>
          <w:sz w:val="28"/>
        </w:rPr>
      </w:pPr>
      <w:r w:rsidRPr="00E54F7A">
        <w:rPr>
          <w:sz w:val="28"/>
        </w:rPr>
        <w:t>If the Contractor fails to perform any other obligation(s) under the Contract</w:t>
      </w:r>
    </w:p>
    <w:p w:rsidR="00927843" w:rsidRPr="00E54F7A" w:rsidRDefault="00927843" w:rsidP="00927843">
      <w:pPr>
        <w:jc w:val="both"/>
        <w:rPr>
          <w:sz w:val="28"/>
        </w:rPr>
      </w:pPr>
    </w:p>
    <w:p w:rsidR="00927843" w:rsidRPr="00E54F7A" w:rsidRDefault="00927843" w:rsidP="00927843">
      <w:pPr>
        <w:numPr>
          <w:ilvl w:val="0"/>
          <w:numId w:val="5"/>
        </w:numPr>
        <w:jc w:val="both"/>
        <w:rPr>
          <w:sz w:val="28"/>
        </w:rPr>
      </w:pPr>
      <w:r w:rsidRPr="00E54F7A">
        <w:rPr>
          <w:sz w:val="28"/>
        </w:rPr>
        <w:t>If the Contract in the judgment of the Procuring entity has engaged in corrupt or fraudulent practices in competing for or in executing the contract</w:t>
      </w:r>
    </w:p>
    <w:p w:rsidR="00927843" w:rsidRPr="00E54F7A" w:rsidRDefault="00927843" w:rsidP="00927843">
      <w:pPr>
        <w:jc w:val="both"/>
        <w:rPr>
          <w:sz w:val="28"/>
        </w:rPr>
      </w:pPr>
    </w:p>
    <w:p w:rsidR="00927843" w:rsidRPr="00E54F7A" w:rsidRDefault="00927843" w:rsidP="00927843">
      <w:pPr>
        <w:numPr>
          <w:ilvl w:val="2"/>
          <w:numId w:val="35"/>
        </w:numPr>
        <w:jc w:val="both"/>
        <w:rPr>
          <w:sz w:val="28"/>
        </w:rPr>
      </w:pPr>
      <w:r w:rsidRPr="00E54F7A">
        <w:rPr>
          <w:sz w:val="28"/>
        </w:rPr>
        <w:t>In the event the Procuring entity terminates the contract in whole or in part, it may procure, upon such terms and in such manner as it deems appropriate, services similar to those un-delivered, and the Contractor shall be liable to the Procuring entity for any excess costs for such similar services.  However the contractor shall continue performance of the contract to extent not terminated.</w:t>
      </w:r>
    </w:p>
    <w:p w:rsidR="00927843" w:rsidRPr="00E54F7A" w:rsidRDefault="00927843" w:rsidP="00927843">
      <w:pPr>
        <w:jc w:val="both"/>
        <w:rPr>
          <w:sz w:val="28"/>
        </w:rPr>
      </w:pPr>
    </w:p>
    <w:p w:rsidR="00927843" w:rsidRPr="00E54F7A" w:rsidRDefault="00927843" w:rsidP="00927843">
      <w:pPr>
        <w:jc w:val="both"/>
        <w:rPr>
          <w:sz w:val="28"/>
        </w:rPr>
      </w:pPr>
    </w:p>
    <w:p w:rsidR="0039621D" w:rsidRPr="00E54F7A" w:rsidRDefault="0039621D" w:rsidP="00927843">
      <w:pPr>
        <w:jc w:val="both"/>
        <w:rPr>
          <w:b/>
          <w:sz w:val="28"/>
        </w:rPr>
      </w:pPr>
    </w:p>
    <w:p w:rsidR="0039621D" w:rsidRPr="00E54F7A" w:rsidRDefault="0039621D" w:rsidP="00927843">
      <w:pPr>
        <w:jc w:val="both"/>
        <w:rPr>
          <w:b/>
          <w:sz w:val="28"/>
        </w:rPr>
      </w:pPr>
    </w:p>
    <w:p w:rsidR="0039621D" w:rsidRPr="00E54F7A" w:rsidRDefault="0039621D" w:rsidP="00927843">
      <w:pPr>
        <w:jc w:val="both"/>
        <w:rPr>
          <w:b/>
          <w:sz w:val="28"/>
        </w:rPr>
      </w:pPr>
    </w:p>
    <w:p w:rsidR="00927843" w:rsidRPr="00E54F7A" w:rsidRDefault="00927843" w:rsidP="00D90BD3">
      <w:pPr>
        <w:pStyle w:val="Heading2"/>
        <w:rPr>
          <w:b w:val="0"/>
          <w:bCs w:val="0"/>
        </w:rPr>
      </w:pPr>
      <w:bookmarkStart w:id="54" w:name="_Toc69991487"/>
      <w:r w:rsidRPr="00E54F7A">
        <w:rPr>
          <w:b w:val="0"/>
        </w:rPr>
        <w:lastRenderedPageBreak/>
        <w:t>3.12.</w:t>
      </w:r>
      <w:r w:rsidRPr="00E54F7A">
        <w:tab/>
      </w:r>
      <w:r w:rsidRPr="00E54F7A">
        <w:rPr>
          <w:b w:val="0"/>
          <w:bCs w:val="0"/>
        </w:rPr>
        <w:t>Termination for Insolvency</w:t>
      </w:r>
      <w:bookmarkEnd w:id="54"/>
    </w:p>
    <w:p w:rsidR="00927843" w:rsidRPr="00E54F7A" w:rsidRDefault="00927843" w:rsidP="00927843">
      <w:pPr>
        <w:jc w:val="both"/>
        <w:rPr>
          <w:sz w:val="28"/>
        </w:rPr>
      </w:pPr>
    </w:p>
    <w:p w:rsidR="00927843" w:rsidRPr="00E54F7A" w:rsidRDefault="00927843" w:rsidP="00927843">
      <w:pPr>
        <w:numPr>
          <w:ilvl w:val="2"/>
          <w:numId w:val="36"/>
        </w:numPr>
        <w:jc w:val="both"/>
        <w:rPr>
          <w:sz w:val="28"/>
        </w:rPr>
      </w:pPr>
      <w:r w:rsidRPr="00E54F7A">
        <w:rPr>
          <w:sz w:val="28"/>
        </w:rPr>
        <w:t>The Procuring entity may at any time terminate the contract by giving written notice to the Contractor if the contractor becomes bankrupt or otherwise insolvent.  In this event, termination will be without compensation to the contractor, provided that such termination will not prejudice or affect any right of action or remedy, which has accrued or will accrue thereafter to the procuring entity.</w:t>
      </w:r>
    </w:p>
    <w:p w:rsidR="00927843" w:rsidRPr="00E54F7A" w:rsidRDefault="00927843" w:rsidP="00927843">
      <w:pPr>
        <w:jc w:val="both"/>
        <w:rPr>
          <w:sz w:val="28"/>
        </w:rPr>
      </w:pPr>
    </w:p>
    <w:p w:rsidR="00927843" w:rsidRPr="00E54F7A" w:rsidRDefault="00927843" w:rsidP="00D90BD3">
      <w:pPr>
        <w:pStyle w:val="Heading2"/>
        <w:rPr>
          <w:b w:val="0"/>
          <w:bCs w:val="0"/>
        </w:rPr>
      </w:pPr>
      <w:bookmarkStart w:id="55" w:name="_Toc69991488"/>
      <w:r w:rsidRPr="00E54F7A">
        <w:rPr>
          <w:b w:val="0"/>
        </w:rPr>
        <w:t>3.13.</w:t>
      </w:r>
      <w:r w:rsidRPr="00E54F7A">
        <w:tab/>
      </w:r>
      <w:r w:rsidRPr="00E54F7A">
        <w:rPr>
          <w:b w:val="0"/>
          <w:bCs w:val="0"/>
        </w:rPr>
        <w:t>Termination for Convenience</w:t>
      </w:r>
      <w:bookmarkEnd w:id="55"/>
      <w:r w:rsidRPr="00E54F7A">
        <w:rPr>
          <w:b w:val="0"/>
          <w:bCs w:val="0"/>
        </w:rPr>
        <w:tab/>
      </w:r>
    </w:p>
    <w:p w:rsidR="00927843" w:rsidRPr="00E54F7A" w:rsidRDefault="00927843" w:rsidP="00927843">
      <w:pPr>
        <w:jc w:val="both"/>
        <w:rPr>
          <w:sz w:val="28"/>
        </w:rPr>
      </w:pPr>
    </w:p>
    <w:p w:rsidR="00927843" w:rsidRPr="00E54F7A" w:rsidRDefault="00927843" w:rsidP="00927843">
      <w:pPr>
        <w:numPr>
          <w:ilvl w:val="2"/>
          <w:numId w:val="37"/>
        </w:numPr>
        <w:jc w:val="both"/>
        <w:rPr>
          <w:sz w:val="28"/>
        </w:rPr>
      </w:pPr>
      <w:r w:rsidRPr="00E54F7A">
        <w:rPr>
          <w:sz w:val="28"/>
        </w:rPr>
        <w:t>The Procuring entity by written notice sent to the contractor, may terminate the contract in whole or in part, at any time for its convenience.  The notice of termination shall specify that the termination is for the procuring entities convenience, the extent to which performance of the contractor of the contract is terminated and the date on which such termination becomes effective.</w:t>
      </w:r>
    </w:p>
    <w:p w:rsidR="00927843" w:rsidRPr="00E54F7A" w:rsidRDefault="00927843" w:rsidP="00927843">
      <w:pPr>
        <w:jc w:val="both"/>
        <w:rPr>
          <w:sz w:val="28"/>
        </w:rPr>
      </w:pPr>
    </w:p>
    <w:p w:rsidR="00927843" w:rsidRPr="00E54F7A" w:rsidRDefault="00927843" w:rsidP="00927843">
      <w:pPr>
        <w:numPr>
          <w:ilvl w:val="2"/>
          <w:numId w:val="37"/>
        </w:numPr>
        <w:jc w:val="both"/>
        <w:rPr>
          <w:sz w:val="28"/>
        </w:rPr>
      </w:pPr>
      <w:r w:rsidRPr="00E54F7A">
        <w:rPr>
          <w:sz w:val="28"/>
        </w:rPr>
        <w:t>For the remaining part of the contract after termination the procuring entity may elect to cancel the services and pay to the contractor an agreed amount for partially completed services.</w:t>
      </w:r>
    </w:p>
    <w:p w:rsidR="00927843" w:rsidRPr="00E54F7A" w:rsidRDefault="00927843" w:rsidP="00927843">
      <w:pPr>
        <w:jc w:val="both"/>
        <w:rPr>
          <w:sz w:val="28"/>
        </w:rPr>
      </w:pPr>
    </w:p>
    <w:p w:rsidR="00927843" w:rsidRPr="00E54F7A" w:rsidRDefault="00927843" w:rsidP="00D90BD3">
      <w:pPr>
        <w:pStyle w:val="Heading2"/>
        <w:rPr>
          <w:b w:val="0"/>
          <w:bCs w:val="0"/>
        </w:rPr>
      </w:pPr>
      <w:bookmarkStart w:id="56" w:name="_Toc69991489"/>
      <w:r w:rsidRPr="00E54F7A">
        <w:rPr>
          <w:b w:val="0"/>
        </w:rPr>
        <w:t>3.14</w:t>
      </w:r>
      <w:r w:rsidRPr="00E54F7A">
        <w:tab/>
      </w:r>
      <w:r w:rsidRPr="00E54F7A">
        <w:rPr>
          <w:b w:val="0"/>
          <w:bCs w:val="0"/>
        </w:rPr>
        <w:t>Resolution of Disputes</w:t>
      </w:r>
      <w:bookmarkEnd w:id="56"/>
    </w:p>
    <w:p w:rsidR="00927843" w:rsidRPr="00E54F7A" w:rsidRDefault="00927843" w:rsidP="00927843">
      <w:pPr>
        <w:jc w:val="both"/>
        <w:rPr>
          <w:sz w:val="28"/>
        </w:rPr>
      </w:pPr>
    </w:p>
    <w:p w:rsidR="00927843" w:rsidRPr="00E54F7A" w:rsidRDefault="00927843" w:rsidP="00927843">
      <w:pPr>
        <w:numPr>
          <w:ilvl w:val="2"/>
          <w:numId w:val="38"/>
        </w:numPr>
        <w:jc w:val="both"/>
        <w:rPr>
          <w:sz w:val="28"/>
        </w:rPr>
      </w:pPr>
      <w:r w:rsidRPr="00E54F7A">
        <w:rPr>
          <w:sz w:val="28"/>
        </w:rPr>
        <w:t>The procuring entity and the contractor shall make every effort to resolve amicably by direct informal negotiations and disagreement or disputes arising between them under or in connection with the contract</w:t>
      </w:r>
    </w:p>
    <w:p w:rsidR="00927843" w:rsidRPr="00E54F7A" w:rsidRDefault="00927843" w:rsidP="00927843">
      <w:pPr>
        <w:jc w:val="both"/>
        <w:rPr>
          <w:sz w:val="28"/>
        </w:rPr>
      </w:pPr>
    </w:p>
    <w:p w:rsidR="00927843" w:rsidRPr="00E54F7A" w:rsidRDefault="00927843" w:rsidP="00927843">
      <w:pPr>
        <w:numPr>
          <w:ilvl w:val="2"/>
          <w:numId w:val="38"/>
        </w:numPr>
        <w:jc w:val="both"/>
        <w:rPr>
          <w:sz w:val="28"/>
        </w:rPr>
      </w:pPr>
      <w:r w:rsidRPr="00E54F7A">
        <w:rPr>
          <w:sz w:val="28"/>
        </w:rPr>
        <w:t>If after thirty (30) days from the commencement of such informal negotiations both parties have been unable to resolve amicably a contract dispute either party may require that the dispute be referred for resolution to the formal mechanisms specified in the SCC.</w:t>
      </w:r>
    </w:p>
    <w:p w:rsidR="00927843" w:rsidRPr="00E54F7A" w:rsidRDefault="00927843" w:rsidP="00927843">
      <w:pPr>
        <w:jc w:val="both"/>
        <w:rPr>
          <w:b/>
          <w:sz w:val="28"/>
        </w:rPr>
      </w:pPr>
    </w:p>
    <w:p w:rsidR="00927843" w:rsidRPr="00E54F7A" w:rsidRDefault="00927843" w:rsidP="00D90BD3">
      <w:pPr>
        <w:pStyle w:val="Heading2"/>
      </w:pPr>
      <w:bookmarkStart w:id="57" w:name="_Toc69991490"/>
      <w:r w:rsidRPr="00E54F7A">
        <w:rPr>
          <w:b w:val="0"/>
        </w:rPr>
        <w:t>3.15.</w:t>
      </w:r>
      <w:r w:rsidRPr="00E54F7A">
        <w:tab/>
      </w:r>
      <w:r w:rsidRPr="00E54F7A">
        <w:rPr>
          <w:b w:val="0"/>
          <w:bCs w:val="0"/>
        </w:rPr>
        <w:t>Governing Language</w:t>
      </w:r>
      <w:bookmarkEnd w:id="57"/>
    </w:p>
    <w:p w:rsidR="00927843" w:rsidRPr="00E54F7A" w:rsidRDefault="00927843" w:rsidP="00927843">
      <w:pPr>
        <w:jc w:val="both"/>
        <w:rPr>
          <w:sz w:val="28"/>
        </w:rPr>
      </w:pPr>
    </w:p>
    <w:p w:rsidR="00927843" w:rsidRPr="00E54F7A" w:rsidRDefault="00927843" w:rsidP="00927843">
      <w:pPr>
        <w:ind w:left="900" w:hanging="900"/>
        <w:jc w:val="both"/>
        <w:rPr>
          <w:sz w:val="28"/>
        </w:rPr>
      </w:pPr>
      <w:r w:rsidRPr="00E54F7A">
        <w:rPr>
          <w:sz w:val="28"/>
        </w:rPr>
        <w:t>3.15.1. The contract shall be written in the English language. All correspondence and other documents pertaining to the contract, which are exchanged by the parties shall be written in the same language.</w:t>
      </w:r>
    </w:p>
    <w:p w:rsidR="00927843" w:rsidRPr="00E54F7A" w:rsidRDefault="00927843" w:rsidP="00927843">
      <w:pPr>
        <w:jc w:val="both"/>
        <w:rPr>
          <w:b/>
          <w:sz w:val="28"/>
        </w:rPr>
      </w:pPr>
    </w:p>
    <w:p w:rsidR="00927843" w:rsidRPr="00E54F7A" w:rsidRDefault="00927843" w:rsidP="00927843">
      <w:pPr>
        <w:jc w:val="both"/>
        <w:rPr>
          <w:b/>
          <w:sz w:val="28"/>
        </w:rPr>
      </w:pPr>
    </w:p>
    <w:p w:rsidR="00927843" w:rsidRPr="00E54F7A" w:rsidRDefault="00927843" w:rsidP="00D90BD3">
      <w:pPr>
        <w:pStyle w:val="Heading2"/>
        <w:rPr>
          <w:b w:val="0"/>
          <w:bCs w:val="0"/>
        </w:rPr>
      </w:pPr>
      <w:bookmarkStart w:id="58" w:name="_Toc69991491"/>
      <w:r w:rsidRPr="00E54F7A">
        <w:rPr>
          <w:b w:val="0"/>
        </w:rPr>
        <w:lastRenderedPageBreak/>
        <w:t>3.16.</w:t>
      </w:r>
      <w:r w:rsidRPr="00E54F7A">
        <w:tab/>
      </w:r>
      <w:r w:rsidRPr="00E54F7A">
        <w:rPr>
          <w:b w:val="0"/>
          <w:bCs w:val="0"/>
        </w:rPr>
        <w:t>Applicable Law</w:t>
      </w:r>
      <w:bookmarkEnd w:id="58"/>
    </w:p>
    <w:p w:rsidR="00927843" w:rsidRPr="00E54F7A" w:rsidRDefault="00927843" w:rsidP="00927843">
      <w:pPr>
        <w:jc w:val="both"/>
        <w:rPr>
          <w:sz w:val="28"/>
        </w:rPr>
      </w:pPr>
    </w:p>
    <w:p w:rsidR="00927843" w:rsidRPr="00E54F7A" w:rsidRDefault="00927843" w:rsidP="00927843">
      <w:pPr>
        <w:numPr>
          <w:ilvl w:val="2"/>
          <w:numId w:val="39"/>
        </w:numPr>
        <w:jc w:val="both"/>
        <w:rPr>
          <w:sz w:val="28"/>
        </w:rPr>
      </w:pPr>
      <w:r w:rsidRPr="00E54F7A">
        <w:rPr>
          <w:sz w:val="28"/>
        </w:rPr>
        <w:t xml:space="preserve">The contract shall be interpreted in accordance with the laws of </w:t>
      </w:r>
      <w:smartTag w:uri="urn:schemas-microsoft-com:office:smarttags" w:element="place">
        <w:smartTag w:uri="urn:schemas-microsoft-com:office:smarttags" w:element="country-region">
          <w:r w:rsidRPr="00E54F7A">
            <w:rPr>
              <w:sz w:val="28"/>
            </w:rPr>
            <w:t>Kenya</w:t>
          </w:r>
        </w:smartTag>
      </w:smartTag>
      <w:r w:rsidRPr="00E54F7A">
        <w:rPr>
          <w:sz w:val="28"/>
        </w:rPr>
        <w:t xml:space="preserve"> unless otherwise expressly specified in the SCC.</w:t>
      </w:r>
    </w:p>
    <w:p w:rsidR="00927843" w:rsidRPr="00E54F7A" w:rsidRDefault="00927843" w:rsidP="00927843">
      <w:pPr>
        <w:jc w:val="both"/>
        <w:rPr>
          <w:sz w:val="28"/>
        </w:rPr>
      </w:pPr>
    </w:p>
    <w:p w:rsidR="00927843" w:rsidRPr="00E54F7A" w:rsidRDefault="00927843" w:rsidP="00D90BD3">
      <w:pPr>
        <w:pStyle w:val="Heading2"/>
        <w:rPr>
          <w:b w:val="0"/>
          <w:bCs w:val="0"/>
        </w:rPr>
      </w:pPr>
      <w:bookmarkStart w:id="59" w:name="_Toc69991492"/>
      <w:r w:rsidRPr="00E54F7A">
        <w:rPr>
          <w:b w:val="0"/>
        </w:rPr>
        <w:t>3.17</w:t>
      </w:r>
      <w:r w:rsidRPr="00E54F7A">
        <w:tab/>
      </w:r>
      <w:r w:rsidRPr="00E54F7A">
        <w:rPr>
          <w:b w:val="0"/>
          <w:bCs w:val="0"/>
        </w:rPr>
        <w:t>Force Majeure</w:t>
      </w:r>
      <w:bookmarkEnd w:id="59"/>
    </w:p>
    <w:p w:rsidR="00927843" w:rsidRPr="00E54F7A" w:rsidRDefault="00927843" w:rsidP="00927843">
      <w:pPr>
        <w:jc w:val="both"/>
        <w:rPr>
          <w:sz w:val="28"/>
        </w:rPr>
      </w:pPr>
    </w:p>
    <w:p w:rsidR="00927843" w:rsidRPr="00E54F7A" w:rsidRDefault="00927843" w:rsidP="00927843">
      <w:pPr>
        <w:ind w:left="900" w:hanging="900"/>
        <w:jc w:val="both"/>
        <w:rPr>
          <w:sz w:val="28"/>
        </w:rPr>
      </w:pPr>
      <w:r w:rsidRPr="00E54F7A">
        <w:rPr>
          <w:sz w:val="28"/>
        </w:rPr>
        <w:t>3.17.1 The Contractor shall not be liable for forfeiture of its performance security, or termination for default if and to the extent that its delay in performance or other failure to perform its obligations under the Contract is the result of an event of Force Majeure.</w:t>
      </w:r>
    </w:p>
    <w:p w:rsidR="00927843" w:rsidRPr="00E54F7A" w:rsidRDefault="00927843" w:rsidP="00927843">
      <w:pPr>
        <w:jc w:val="both"/>
        <w:rPr>
          <w:sz w:val="28"/>
        </w:rPr>
      </w:pPr>
    </w:p>
    <w:p w:rsidR="00927843" w:rsidRPr="00E54F7A" w:rsidRDefault="00927843" w:rsidP="00D90BD3">
      <w:pPr>
        <w:pStyle w:val="Heading2"/>
        <w:rPr>
          <w:b w:val="0"/>
          <w:bCs w:val="0"/>
        </w:rPr>
      </w:pPr>
      <w:bookmarkStart w:id="60" w:name="_Toc69991493"/>
      <w:r w:rsidRPr="00E54F7A">
        <w:rPr>
          <w:b w:val="0"/>
        </w:rPr>
        <w:t>3.18</w:t>
      </w:r>
      <w:r w:rsidRPr="00E54F7A">
        <w:tab/>
      </w:r>
      <w:r w:rsidRPr="00E54F7A">
        <w:rPr>
          <w:b w:val="0"/>
          <w:bCs w:val="0"/>
        </w:rPr>
        <w:t>Notices</w:t>
      </w:r>
      <w:bookmarkEnd w:id="60"/>
    </w:p>
    <w:p w:rsidR="00927843" w:rsidRPr="00E54F7A" w:rsidRDefault="00927843" w:rsidP="00927843">
      <w:pPr>
        <w:jc w:val="both"/>
        <w:rPr>
          <w:sz w:val="28"/>
        </w:rPr>
      </w:pPr>
    </w:p>
    <w:p w:rsidR="00927843" w:rsidRPr="00E54F7A" w:rsidRDefault="00927843" w:rsidP="00927843">
      <w:pPr>
        <w:numPr>
          <w:ilvl w:val="2"/>
          <w:numId w:val="25"/>
        </w:numPr>
        <w:jc w:val="both"/>
        <w:rPr>
          <w:sz w:val="28"/>
        </w:rPr>
      </w:pPr>
      <w:r w:rsidRPr="00E54F7A">
        <w:rPr>
          <w:sz w:val="28"/>
        </w:rPr>
        <w:t>Any notices given by one party to the other pursuant to this contract shall be sent to the other party by post or by Fax or Email and confirmed in writing to the other party’s address specified in the SCC.</w:t>
      </w:r>
    </w:p>
    <w:p w:rsidR="00927843" w:rsidRPr="00E54F7A" w:rsidRDefault="00927843" w:rsidP="00927843">
      <w:pPr>
        <w:jc w:val="both"/>
        <w:rPr>
          <w:sz w:val="28"/>
        </w:rPr>
      </w:pPr>
    </w:p>
    <w:p w:rsidR="00927843" w:rsidRPr="00E54F7A" w:rsidRDefault="00927843" w:rsidP="00927843">
      <w:pPr>
        <w:numPr>
          <w:ilvl w:val="2"/>
          <w:numId w:val="25"/>
        </w:numPr>
        <w:jc w:val="both"/>
        <w:rPr>
          <w:sz w:val="28"/>
        </w:rPr>
      </w:pPr>
      <w:r w:rsidRPr="00E54F7A">
        <w:rPr>
          <w:sz w:val="28"/>
        </w:rPr>
        <w:t xml:space="preserve"> A notice shall be effective when delivered or on the notices effective date, whichever is later.</w:t>
      </w:r>
    </w:p>
    <w:p w:rsidR="00927843" w:rsidRPr="00E54F7A" w:rsidRDefault="00927843" w:rsidP="00927843">
      <w:pPr>
        <w:jc w:val="both"/>
        <w:rPr>
          <w:sz w:val="28"/>
        </w:rPr>
      </w:pPr>
    </w:p>
    <w:p w:rsidR="00927843" w:rsidRPr="00E54F7A" w:rsidRDefault="00927843" w:rsidP="00927843">
      <w:pPr>
        <w:jc w:val="both"/>
        <w:rPr>
          <w:sz w:val="28"/>
        </w:rPr>
      </w:pPr>
    </w:p>
    <w:p w:rsidR="00927843" w:rsidRPr="00E54F7A" w:rsidRDefault="00927843" w:rsidP="00927843">
      <w:pPr>
        <w:pStyle w:val="Heading6"/>
        <w:jc w:val="both"/>
      </w:pPr>
    </w:p>
    <w:p w:rsidR="00927843" w:rsidRPr="00E54F7A" w:rsidRDefault="00927843" w:rsidP="00927843">
      <w:pPr>
        <w:pStyle w:val="Heading6"/>
        <w:jc w:val="both"/>
      </w:pPr>
    </w:p>
    <w:p w:rsidR="00927843" w:rsidRPr="00E54F7A" w:rsidRDefault="00927843" w:rsidP="00927843">
      <w:pPr>
        <w:pStyle w:val="Heading6"/>
        <w:jc w:val="both"/>
      </w:pPr>
    </w:p>
    <w:p w:rsidR="00927843" w:rsidRPr="00E54F7A" w:rsidRDefault="00927843" w:rsidP="00927843">
      <w:pPr>
        <w:pStyle w:val="Heading6"/>
        <w:jc w:val="both"/>
      </w:pPr>
    </w:p>
    <w:p w:rsidR="00927843" w:rsidRPr="00E54F7A" w:rsidRDefault="00927843" w:rsidP="00927843">
      <w:pPr>
        <w:pStyle w:val="Heading6"/>
        <w:jc w:val="both"/>
      </w:pPr>
    </w:p>
    <w:p w:rsidR="00927843" w:rsidRPr="00E54F7A" w:rsidRDefault="00927843" w:rsidP="00927843">
      <w:pPr>
        <w:pStyle w:val="Heading6"/>
        <w:jc w:val="both"/>
      </w:pPr>
    </w:p>
    <w:p w:rsidR="00927843" w:rsidRPr="00E54F7A" w:rsidRDefault="00927843" w:rsidP="00927843">
      <w:pPr>
        <w:pStyle w:val="Heading6"/>
        <w:jc w:val="both"/>
      </w:pPr>
    </w:p>
    <w:p w:rsidR="00927843" w:rsidRPr="00E54F7A" w:rsidRDefault="00927843" w:rsidP="00927843">
      <w:pPr>
        <w:pStyle w:val="Heading6"/>
        <w:jc w:val="both"/>
      </w:pPr>
    </w:p>
    <w:p w:rsidR="00927843" w:rsidRPr="00E54F7A" w:rsidRDefault="00927843" w:rsidP="00927843">
      <w:pPr>
        <w:pStyle w:val="Heading6"/>
        <w:jc w:val="both"/>
      </w:pPr>
    </w:p>
    <w:p w:rsidR="00927843" w:rsidRPr="00E54F7A" w:rsidRDefault="00927843" w:rsidP="00927843">
      <w:pPr>
        <w:pStyle w:val="Heading6"/>
        <w:jc w:val="both"/>
      </w:pPr>
    </w:p>
    <w:p w:rsidR="00927843" w:rsidRPr="00E54F7A" w:rsidRDefault="00927843" w:rsidP="00927843">
      <w:pPr>
        <w:pStyle w:val="Heading6"/>
        <w:jc w:val="both"/>
      </w:pPr>
    </w:p>
    <w:p w:rsidR="00927843" w:rsidRPr="00E54F7A" w:rsidRDefault="00927843" w:rsidP="00927843">
      <w:pPr>
        <w:pStyle w:val="Heading6"/>
        <w:jc w:val="both"/>
      </w:pPr>
    </w:p>
    <w:p w:rsidR="00927843" w:rsidRPr="00E54F7A" w:rsidRDefault="00927843" w:rsidP="00927843">
      <w:pPr>
        <w:pStyle w:val="Heading6"/>
        <w:jc w:val="both"/>
      </w:pPr>
    </w:p>
    <w:p w:rsidR="00927843" w:rsidRPr="00E54F7A" w:rsidRDefault="00927843" w:rsidP="00927843">
      <w:pPr>
        <w:pStyle w:val="Heading6"/>
        <w:jc w:val="both"/>
      </w:pPr>
    </w:p>
    <w:p w:rsidR="00927843" w:rsidRPr="00E54F7A" w:rsidRDefault="00927843" w:rsidP="00927843">
      <w:pPr>
        <w:jc w:val="both"/>
        <w:rPr>
          <w:b/>
          <w:bCs/>
          <w:sz w:val="32"/>
        </w:rPr>
      </w:pPr>
    </w:p>
    <w:p w:rsidR="00927843" w:rsidRPr="004F3837" w:rsidRDefault="00927843" w:rsidP="004F3837">
      <w:pPr>
        <w:pStyle w:val="Heading1"/>
        <w:rPr>
          <w:bCs/>
        </w:rPr>
      </w:pPr>
      <w:bookmarkStart w:id="61" w:name="_Toc69991494"/>
      <w:r w:rsidRPr="00E54F7A">
        <w:rPr>
          <w:bCs/>
        </w:rPr>
        <w:lastRenderedPageBreak/>
        <w:t>SECTION IV-SPECIAL CONDITIONS OF CONTRACT</w:t>
      </w:r>
      <w:bookmarkEnd w:id="61"/>
    </w:p>
    <w:p w:rsidR="00927843" w:rsidRPr="00E54F7A" w:rsidRDefault="00927843" w:rsidP="00D90BD3">
      <w:pPr>
        <w:pStyle w:val="Heading2"/>
        <w:rPr>
          <w:b w:val="0"/>
          <w:bCs w:val="0"/>
        </w:rPr>
      </w:pPr>
      <w:bookmarkStart w:id="62" w:name="_Toc69991495"/>
      <w:r w:rsidRPr="00E54F7A">
        <w:rPr>
          <w:b w:val="0"/>
          <w:bCs w:val="0"/>
        </w:rPr>
        <w:t>Notes on Special Conditions of Contract</w:t>
      </w:r>
      <w:bookmarkEnd w:id="62"/>
    </w:p>
    <w:p w:rsidR="00927843" w:rsidRPr="00E54F7A" w:rsidRDefault="00927843" w:rsidP="00927843">
      <w:pPr>
        <w:jc w:val="both"/>
        <w:rPr>
          <w:sz w:val="32"/>
        </w:rPr>
      </w:pPr>
    </w:p>
    <w:p w:rsidR="00927843" w:rsidRPr="00E54F7A" w:rsidRDefault="00927843" w:rsidP="00927843">
      <w:pPr>
        <w:pStyle w:val="BodyText"/>
        <w:ind w:left="720" w:hanging="720"/>
        <w:jc w:val="both"/>
      </w:pPr>
      <w:r w:rsidRPr="00E54F7A">
        <w:t>1.</w:t>
      </w:r>
      <w:r w:rsidRPr="00E54F7A">
        <w:tab/>
        <w:t>The clauses in this section are intended to assist the procuring entity in providing contract-specific information in relation to corresponding clauses in the General Conditions of Contract</w:t>
      </w:r>
    </w:p>
    <w:p w:rsidR="00927843" w:rsidRPr="00E54F7A" w:rsidRDefault="00927843" w:rsidP="00927843">
      <w:pPr>
        <w:jc w:val="both"/>
        <w:rPr>
          <w:sz w:val="28"/>
        </w:rPr>
      </w:pPr>
    </w:p>
    <w:p w:rsidR="00927843" w:rsidRPr="00E54F7A" w:rsidRDefault="00927843" w:rsidP="00927843">
      <w:pPr>
        <w:ind w:left="360" w:hanging="360"/>
        <w:jc w:val="both"/>
        <w:rPr>
          <w:sz w:val="28"/>
        </w:rPr>
      </w:pPr>
      <w:r w:rsidRPr="00E54F7A">
        <w:rPr>
          <w:sz w:val="28"/>
        </w:rPr>
        <w:t>2.</w:t>
      </w:r>
      <w:r w:rsidRPr="00E54F7A">
        <w:rPr>
          <w:sz w:val="28"/>
        </w:rPr>
        <w:tab/>
        <w:t>The Provisions of Section IV complement the General Conditions of Contract included in Section III, specifying contractual requirements linked to the special circumstances of the procuring entity and the insurance cover required.  In preparing Section IV, the following aspects should be taken into consideration.</w:t>
      </w:r>
    </w:p>
    <w:p w:rsidR="00927843" w:rsidRPr="00E54F7A" w:rsidRDefault="00927843" w:rsidP="00927843">
      <w:pPr>
        <w:jc w:val="both"/>
        <w:rPr>
          <w:sz w:val="28"/>
        </w:rPr>
      </w:pPr>
    </w:p>
    <w:p w:rsidR="00927843" w:rsidRPr="00E54F7A" w:rsidRDefault="00927843" w:rsidP="00927843">
      <w:pPr>
        <w:numPr>
          <w:ilvl w:val="0"/>
          <w:numId w:val="6"/>
        </w:numPr>
        <w:jc w:val="both"/>
        <w:rPr>
          <w:sz w:val="28"/>
        </w:rPr>
      </w:pPr>
      <w:r w:rsidRPr="00E54F7A">
        <w:rPr>
          <w:sz w:val="28"/>
        </w:rPr>
        <w:t>Information that complement provisions of Section III must be incorporated; and</w:t>
      </w:r>
    </w:p>
    <w:p w:rsidR="00927843" w:rsidRPr="00E54F7A" w:rsidRDefault="00927843" w:rsidP="00927843">
      <w:pPr>
        <w:jc w:val="both"/>
        <w:rPr>
          <w:sz w:val="28"/>
        </w:rPr>
      </w:pPr>
    </w:p>
    <w:p w:rsidR="00927843" w:rsidRPr="00E54F7A" w:rsidRDefault="00927843" w:rsidP="00927843">
      <w:pPr>
        <w:numPr>
          <w:ilvl w:val="0"/>
          <w:numId w:val="6"/>
        </w:numPr>
        <w:jc w:val="both"/>
        <w:rPr>
          <w:sz w:val="28"/>
        </w:rPr>
      </w:pPr>
      <w:r w:rsidRPr="00E54F7A">
        <w:rPr>
          <w:sz w:val="28"/>
        </w:rPr>
        <w:t>Amendments and/or supplements to provisions of Section III, as necessitated by the circumstances of the specific insurance cover required must also be incorporated.</w:t>
      </w:r>
    </w:p>
    <w:p w:rsidR="00927843" w:rsidRPr="00E54F7A" w:rsidRDefault="00927843" w:rsidP="00927843">
      <w:pPr>
        <w:jc w:val="both"/>
        <w:rPr>
          <w:sz w:val="28"/>
        </w:rPr>
      </w:pPr>
    </w:p>
    <w:p w:rsidR="00927843" w:rsidRPr="00E54F7A" w:rsidRDefault="00927843" w:rsidP="00927843">
      <w:pPr>
        <w:ind w:left="360" w:hanging="360"/>
        <w:jc w:val="both"/>
        <w:rPr>
          <w:sz w:val="28"/>
        </w:rPr>
      </w:pPr>
      <w:r w:rsidRPr="00E54F7A">
        <w:rPr>
          <w:sz w:val="28"/>
        </w:rPr>
        <w:t>3.</w:t>
      </w:r>
      <w:r w:rsidRPr="00E54F7A">
        <w:rPr>
          <w:sz w:val="28"/>
        </w:rPr>
        <w:tab/>
        <w:t>Where there is a conflict between the provisions of the special conditions of contract and the provisions of the general conditions of contract, the provisions of the special conditions of contract shall prevail over the provisions of the general conditions of contract.</w:t>
      </w:r>
    </w:p>
    <w:p w:rsidR="00927843" w:rsidRPr="00E54F7A" w:rsidRDefault="00927843" w:rsidP="00927843">
      <w:pPr>
        <w:jc w:val="both"/>
        <w:rPr>
          <w:sz w:val="28"/>
        </w:rPr>
      </w:pPr>
    </w:p>
    <w:p w:rsidR="00927843" w:rsidRPr="00E54F7A" w:rsidRDefault="00927843" w:rsidP="00927843">
      <w:pPr>
        <w:ind w:left="360" w:hanging="360"/>
        <w:jc w:val="both"/>
        <w:rPr>
          <w:sz w:val="28"/>
        </w:rPr>
      </w:pPr>
      <w:r w:rsidRPr="00E54F7A">
        <w:rPr>
          <w:sz w:val="28"/>
        </w:rPr>
        <w:t>4.</w:t>
      </w:r>
      <w:r w:rsidRPr="00E54F7A">
        <w:rPr>
          <w:sz w:val="28"/>
        </w:rPr>
        <w:tab/>
        <w:t xml:space="preserve">Any clause to be included in this section must be consistent with the applicable public procurement law and regulations. </w:t>
      </w:r>
    </w:p>
    <w:p w:rsidR="00927843" w:rsidRPr="00E54F7A" w:rsidRDefault="00927843" w:rsidP="00927843">
      <w:pPr>
        <w:jc w:val="both"/>
        <w:rPr>
          <w:sz w:val="28"/>
        </w:rPr>
      </w:pPr>
    </w:p>
    <w:p w:rsidR="00927843" w:rsidRPr="00E54F7A" w:rsidRDefault="00927843" w:rsidP="00927843">
      <w:pPr>
        <w:jc w:val="both"/>
        <w:rPr>
          <w:sz w:val="28"/>
        </w:rPr>
      </w:pPr>
    </w:p>
    <w:p w:rsidR="00927843" w:rsidRPr="00E54F7A" w:rsidRDefault="00927843" w:rsidP="00927843">
      <w:pPr>
        <w:jc w:val="both"/>
        <w:rPr>
          <w:sz w:val="28"/>
        </w:rPr>
      </w:pPr>
    </w:p>
    <w:p w:rsidR="00927843" w:rsidRPr="00E54F7A" w:rsidRDefault="00927843" w:rsidP="00927843">
      <w:pPr>
        <w:jc w:val="both"/>
        <w:rPr>
          <w:sz w:val="28"/>
        </w:rPr>
      </w:pPr>
    </w:p>
    <w:p w:rsidR="00927843" w:rsidRPr="00E54F7A" w:rsidRDefault="00927843" w:rsidP="00927843">
      <w:pPr>
        <w:jc w:val="both"/>
        <w:rPr>
          <w:sz w:val="28"/>
        </w:rPr>
      </w:pPr>
    </w:p>
    <w:p w:rsidR="00927843" w:rsidRPr="00E54F7A" w:rsidRDefault="00927843" w:rsidP="00927843">
      <w:pPr>
        <w:jc w:val="both"/>
        <w:rPr>
          <w:sz w:val="28"/>
        </w:rPr>
      </w:pPr>
    </w:p>
    <w:p w:rsidR="00927843" w:rsidRPr="00E54F7A" w:rsidRDefault="00927843" w:rsidP="00927843">
      <w:pPr>
        <w:jc w:val="both"/>
        <w:rPr>
          <w:sz w:val="28"/>
        </w:rPr>
      </w:pPr>
    </w:p>
    <w:p w:rsidR="00927843" w:rsidRPr="00E54F7A" w:rsidRDefault="00927843" w:rsidP="00927843">
      <w:pPr>
        <w:jc w:val="both"/>
        <w:rPr>
          <w:sz w:val="28"/>
        </w:rPr>
      </w:pPr>
    </w:p>
    <w:p w:rsidR="00927843" w:rsidRPr="00E54F7A" w:rsidRDefault="00927843" w:rsidP="00927843">
      <w:pPr>
        <w:jc w:val="both"/>
        <w:rPr>
          <w:b/>
          <w:bCs/>
          <w:sz w:val="28"/>
        </w:rPr>
      </w:pPr>
    </w:p>
    <w:p w:rsidR="00927843" w:rsidRPr="00E54F7A" w:rsidRDefault="00927843" w:rsidP="00927843">
      <w:pPr>
        <w:jc w:val="both"/>
        <w:rPr>
          <w:b/>
          <w:bCs/>
          <w:sz w:val="28"/>
        </w:rPr>
      </w:pPr>
    </w:p>
    <w:p w:rsidR="00927843" w:rsidRDefault="00927843" w:rsidP="00927843">
      <w:pPr>
        <w:jc w:val="both"/>
        <w:rPr>
          <w:b/>
          <w:bCs/>
          <w:sz w:val="28"/>
        </w:rPr>
      </w:pPr>
    </w:p>
    <w:p w:rsidR="004F3837" w:rsidRDefault="004F3837" w:rsidP="00927843">
      <w:pPr>
        <w:jc w:val="both"/>
        <w:rPr>
          <w:b/>
          <w:bCs/>
          <w:sz w:val="28"/>
        </w:rPr>
      </w:pPr>
    </w:p>
    <w:p w:rsidR="004F3837" w:rsidRPr="00E54F7A" w:rsidRDefault="004F3837" w:rsidP="00927843">
      <w:pPr>
        <w:jc w:val="both"/>
        <w:rPr>
          <w:b/>
          <w:bCs/>
          <w:sz w:val="28"/>
        </w:rPr>
      </w:pPr>
    </w:p>
    <w:p w:rsidR="00927843" w:rsidRPr="00E54F7A" w:rsidRDefault="00927843" w:rsidP="00927843">
      <w:pPr>
        <w:jc w:val="both"/>
        <w:rPr>
          <w:b/>
          <w:bCs/>
          <w:sz w:val="28"/>
        </w:rPr>
      </w:pPr>
      <w:r w:rsidRPr="00E54F7A">
        <w:rPr>
          <w:b/>
          <w:bCs/>
          <w:sz w:val="28"/>
        </w:rPr>
        <w:lastRenderedPageBreak/>
        <w:t>SECTION IV – SPECIAL CONDITIONS OF CONTRACT</w:t>
      </w:r>
    </w:p>
    <w:p w:rsidR="00927843" w:rsidRPr="00E54F7A" w:rsidRDefault="00927843" w:rsidP="00927843">
      <w:pPr>
        <w:jc w:val="both"/>
        <w:rPr>
          <w:sz w:val="28"/>
        </w:rPr>
      </w:pPr>
    </w:p>
    <w:p w:rsidR="00927843" w:rsidRPr="00E54F7A" w:rsidRDefault="00927843" w:rsidP="00D90BD3">
      <w:pPr>
        <w:pStyle w:val="Heading2"/>
        <w:rPr>
          <w:b w:val="0"/>
          <w:bCs w:val="0"/>
        </w:rPr>
      </w:pPr>
      <w:bookmarkStart w:id="63" w:name="_Toc69991496"/>
      <w:r w:rsidRPr="00E54F7A">
        <w:t>4.1.</w:t>
      </w:r>
      <w:r w:rsidRPr="00E54F7A">
        <w:tab/>
      </w:r>
      <w:r w:rsidRPr="00E54F7A">
        <w:rPr>
          <w:b w:val="0"/>
          <w:bCs w:val="0"/>
        </w:rPr>
        <w:t>CONDITIONS TO BE MET BY THE INSURANCE COMPANY</w:t>
      </w:r>
      <w:bookmarkEnd w:id="63"/>
    </w:p>
    <w:p w:rsidR="00927843" w:rsidRPr="00E54F7A" w:rsidRDefault="00927843" w:rsidP="00927843">
      <w:pPr>
        <w:jc w:val="both"/>
        <w:rPr>
          <w:sz w:val="28"/>
        </w:rPr>
      </w:pPr>
    </w:p>
    <w:p w:rsidR="00927843" w:rsidRPr="00E54F7A" w:rsidRDefault="00927843" w:rsidP="00927843">
      <w:pPr>
        <w:numPr>
          <w:ilvl w:val="2"/>
          <w:numId w:val="40"/>
        </w:numPr>
        <w:jc w:val="both"/>
        <w:rPr>
          <w:sz w:val="28"/>
        </w:rPr>
      </w:pPr>
      <w:r w:rsidRPr="00E54F7A">
        <w:rPr>
          <w:sz w:val="28"/>
        </w:rPr>
        <w:t>Must be registered with the Commissioner of Insurance for the current year and a copy of the current license be submitted.</w:t>
      </w:r>
    </w:p>
    <w:p w:rsidR="00927843" w:rsidRPr="00E54F7A" w:rsidRDefault="00927843" w:rsidP="00927843">
      <w:pPr>
        <w:numPr>
          <w:ilvl w:val="2"/>
          <w:numId w:val="40"/>
        </w:numPr>
        <w:jc w:val="both"/>
        <w:rPr>
          <w:sz w:val="28"/>
        </w:rPr>
      </w:pPr>
      <w:r w:rsidRPr="00E54F7A">
        <w:rPr>
          <w:sz w:val="28"/>
        </w:rPr>
        <w:t xml:space="preserve">Must state annual gross premiums in previous year </w:t>
      </w:r>
    </w:p>
    <w:p w:rsidR="00927843" w:rsidRPr="00E54F7A" w:rsidRDefault="00927843" w:rsidP="00927843">
      <w:pPr>
        <w:numPr>
          <w:ilvl w:val="2"/>
          <w:numId w:val="40"/>
        </w:numPr>
        <w:jc w:val="both"/>
        <w:rPr>
          <w:sz w:val="28"/>
        </w:rPr>
      </w:pPr>
      <w:r w:rsidRPr="00E54F7A">
        <w:rPr>
          <w:sz w:val="28"/>
        </w:rPr>
        <w:t xml:space="preserve">Must state  its paid up capital </w:t>
      </w:r>
    </w:p>
    <w:p w:rsidR="00927843" w:rsidRPr="00E54F7A" w:rsidRDefault="00927843" w:rsidP="00927843">
      <w:pPr>
        <w:numPr>
          <w:ilvl w:val="2"/>
          <w:numId w:val="40"/>
        </w:numPr>
        <w:jc w:val="both"/>
        <w:rPr>
          <w:sz w:val="28"/>
        </w:rPr>
      </w:pPr>
      <w:r w:rsidRPr="00E54F7A">
        <w:rPr>
          <w:sz w:val="28"/>
        </w:rPr>
        <w:t>Must give a list of 5 (five) reputable clients and the total clients premiums for the previous year</w:t>
      </w:r>
    </w:p>
    <w:p w:rsidR="00927843" w:rsidRPr="00E54F7A" w:rsidRDefault="00927843" w:rsidP="00927843">
      <w:pPr>
        <w:numPr>
          <w:ilvl w:val="2"/>
          <w:numId w:val="40"/>
        </w:numPr>
        <w:jc w:val="both"/>
        <w:rPr>
          <w:sz w:val="28"/>
        </w:rPr>
      </w:pPr>
      <w:r w:rsidRPr="00E54F7A">
        <w:rPr>
          <w:sz w:val="28"/>
        </w:rPr>
        <w:t>Must submit a copy of the a</w:t>
      </w:r>
      <w:r w:rsidR="004F3837">
        <w:rPr>
          <w:sz w:val="28"/>
        </w:rPr>
        <w:t>udited accounts for the last three</w:t>
      </w:r>
      <w:r w:rsidRPr="00E54F7A">
        <w:rPr>
          <w:sz w:val="28"/>
        </w:rPr>
        <w:t xml:space="preserve"> years</w:t>
      </w:r>
    </w:p>
    <w:p w:rsidR="00927843" w:rsidRPr="00E54F7A" w:rsidRDefault="00927843" w:rsidP="00927843">
      <w:pPr>
        <w:numPr>
          <w:ilvl w:val="2"/>
          <w:numId w:val="40"/>
        </w:numPr>
        <w:jc w:val="both"/>
        <w:rPr>
          <w:sz w:val="28"/>
        </w:rPr>
      </w:pPr>
      <w:r w:rsidRPr="00E54F7A">
        <w:rPr>
          <w:sz w:val="28"/>
        </w:rPr>
        <w:t xml:space="preserve">Must indicate total number of management staff </w:t>
      </w:r>
    </w:p>
    <w:p w:rsidR="00927843" w:rsidRPr="00E54F7A" w:rsidRDefault="00927843" w:rsidP="00927843">
      <w:pPr>
        <w:numPr>
          <w:ilvl w:val="2"/>
          <w:numId w:val="40"/>
        </w:numPr>
        <w:jc w:val="both"/>
        <w:rPr>
          <w:sz w:val="28"/>
        </w:rPr>
      </w:pPr>
      <w:r w:rsidRPr="00E54F7A">
        <w:rPr>
          <w:sz w:val="28"/>
        </w:rPr>
        <w:t>Must submit copies of the following documents;</w:t>
      </w:r>
    </w:p>
    <w:p w:rsidR="00927843" w:rsidRPr="00E54F7A" w:rsidRDefault="00927843" w:rsidP="00927843">
      <w:pPr>
        <w:numPr>
          <w:ilvl w:val="0"/>
          <w:numId w:val="7"/>
        </w:numPr>
        <w:jc w:val="both"/>
        <w:rPr>
          <w:sz w:val="28"/>
        </w:rPr>
      </w:pPr>
      <w:r w:rsidRPr="00E54F7A">
        <w:rPr>
          <w:sz w:val="28"/>
        </w:rPr>
        <w:t>PIN Certificate</w:t>
      </w:r>
    </w:p>
    <w:p w:rsidR="00927843" w:rsidRPr="00E54F7A" w:rsidRDefault="00927843" w:rsidP="00927843">
      <w:pPr>
        <w:numPr>
          <w:ilvl w:val="0"/>
          <w:numId w:val="7"/>
        </w:numPr>
        <w:jc w:val="both"/>
        <w:rPr>
          <w:sz w:val="28"/>
        </w:rPr>
      </w:pPr>
      <w:r w:rsidRPr="00E54F7A">
        <w:rPr>
          <w:sz w:val="28"/>
        </w:rPr>
        <w:t>Tax Compliance Certificate</w:t>
      </w:r>
    </w:p>
    <w:p w:rsidR="00927843" w:rsidRPr="00E54F7A" w:rsidRDefault="00927843" w:rsidP="00927843">
      <w:pPr>
        <w:numPr>
          <w:ilvl w:val="0"/>
          <w:numId w:val="7"/>
        </w:numPr>
        <w:jc w:val="both"/>
        <w:rPr>
          <w:sz w:val="28"/>
        </w:rPr>
      </w:pPr>
      <w:r w:rsidRPr="00E54F7A">
        <w:rPr>
          <w:sz w:val="28"/>
        </w:rPr>
        <w:t>Certificate of Registration/Incorporation</w:t>
      </w:r>
    </w:p>
    <w:p w:rsidR="00927843" w:rsidRPr="00E54F7A" w:rsidRDefault="00927843" w:rsidP="00927843">
      <w:pPr>
        <w:numPr>
          <w:ilvl w:val="2"/>
          <w:numId w:val="40"/>
        </w:numPr>
        <w:jc w:val="both"/>
        <w:rPr>
          <w:sz w:val="28"/>
        </w:rPr>
      </w:pPr>
      <w:r w:rsidRPr="00E54F7A">
        <w:rPr>
          <w:sz w:val="28"/>
        </w:rPr>
        <w:t>Must be a member of the Association of Kenya Insurance (AKI)</w:t>
      </w:r>
    </w:p>
    <w:p w:rsidR="00927843" w:rsidRPr="00E54F7A" w:rsidRDefault="00927843" w:rsidP="00927843">
      <w:pPr>
        <w:ind w:left="720"/>
        <w:jc w:val="both"/>
        <w:rPr>
          <w:sz w:val="28"/>
        </w:rPr>
      </w:pPr>
    </w:p>
    <w:p w:rsidR="00927843" w:rsidRPr="00E54F7A" w:rsidRDefault="00927843" w:rsidP="00C072AA">
      <w:pPr>
        <w:jc w:val="both"/>
        <w:rPr>
          <w:sz w:val="28"/>
        </w:rPr>
      </w:pPr>
      <w:r w:rsidRPr="00E54F7A">
        <w:rPr>
          <w:sz w:val="28"/>
        </w:rPr>
        <w:t>4.2</w:t>
      </w:r>
      <w:r w:rsidRPr="00E54F7A">
        <w:rPr>
          <w:sz w:val="28"/>
        </w:rPr>
        <w:tab/>
        <w:t>Special Conditions of Contract as relates to the General Conditions of Contract</w:t>
      </w:r>
    </w:p>
    <w:p w:rsidR="00927843" w:rsidRPr="00E54F7A" w:rsidRDefault="00927843" w:rsidP="00927843">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927843" w:rsidRPr="00E54F7A" w:rsidTr="00114288">
        <w:tc>
          <w:tcPr>
            <w:tcW w:w="4428" w:type="dxa"/>
          </w:tcPr>
          <w:p w:rsidR="00927843" w:rsidRPr="00E54F7A" w:rsidRDefault="00927843" w:rsidP="00114288">
            <w:pPr>
              <w:jc w:val="both"/>
              <w:rPr>
                <w:sz w:val="28"/>
              </w:rPr>
            </w:pPr>
            <w:r w:rsidRPr="00E54F7A">
              <w:rPr>
                <w:sz w:val="28"/>
              </w:rPr>
              <w:t>Reference of general conditions of contract</w:t>
            </w:r>
          </w:p>
        </w:tc>
        <w:tc>
          <w:tcPr>
            <w:tcW w:w="4428" w:type="dxa"/>
          </w:tcPr>
          <w:p w:rsidR="00927843" w:rsidRPr="00E54F7A" w:rsidRDefault="00927843" w:rsidP="00114288">
            <w:pPr>
              <w:jc w:val="both"/>
              <w:rPr>
                <w:sz w:val="28"/>
              </w:rPr>
            </w:pPr>
            <w:r w:rsidRPr="00E54F7A">
              <w:rPr>
                <w:sz w:val="28"/>
              </w:rPr>
              <w:t>Special condition of contract</w:t>
            </w:r>
          </w:p>
        </w:tc>
      </w:tr>
      <w:tr w:rsidR="00927843" w:rsidRPr="00E54F7A" w:rsidTr="00114288">
        <w:tc>
          <w:tcPr>
            <w:tcW w:w="4428" w:type="dxa"/>
          </w:tcPr>
          <w:p w:rsidR="00927843" w:rsidRPr="00E54F7A" w:rsidRDefault="00927843" w:rsidP="00114288">
            <w:pPr>
              <w:jc w:val="both"/>
              <w:rPr>
                <w:sz w:val="28"/>
              </w:rPr>
            </w:pPr>
          </w:p>
          <w:p w:rsidR="00927843" w:rsidRPr="00E54F7A" w:rsidRDefault="00927843" w:rsidP="00114288">
            <w:pPr>
              <w:jc w:val="both"/>
              <w:rPr>
                <w:sz w:val="28"/>
              </w:rPr>
            </w:pPr>
            <w:r w:rsidRPr="00E54F7A">
              <w:rPr>
                <w:sz w:val="28"/>
              </w:rPr>
              <w:t>3.6  Performance security</w:t>
            </w:r>
          </w:p>
        </w:tc>
        <w:tc>
          <w:tcPr>
            <w:tcW w:w="4428" w:type="dxa"/>
          </w:tcPr>
          <w:p w:rsidR="00927843" w:rsidRPr="00E54F7A" w:rsidRDefault="00927843" w:rsidP="00114288">
            <w:pPr>
              <w:jc w:val="both"/>
              <w:rPr>
                <w:sz w:val="28"/>
              </w:rPr>
            </w:pPr>
          </w:p>
          <w:p w:rsidR="00927843" w:rsidRPr="00E54F7A" w:rsidRDefault="00927843" w:rsidP="00114288">
            <w:pPr>
              <w:jc w:val="both"/>
              <w:rPr>
                <w:sz w:val="28"/>
              </w:rPr>
            </w:pPr>
            <w:r w:rsidRPr="00E54F7A">
              <w:rPr>
                <w:sz w:val="28"/>
              </w:rPr>
              <w:t>Successful tenderers shall furnish the purchaser with a performance security in the amount of 10% of the contract sum.</w:t>
            </w:r>
          </w:p>
        </w:tc>
      </w:tr>
      <w:tr w:rsidR="00927843" w:rsidRPr="00E54F7A" w:rsidTr="00114288">
        <w:tc>
          <w:tcPr>
            <w:tcW w:w="4428" w:type="dxa"/>
          </w:tcPr>
          <w:p w:rsidR="00927843" w:rsidRPr="00E54F7A" w:rsidRDefault="00927843" w:rsidP="00114288">
            <w:pPr>
              <w:jc w:val="both"/>
              <w:rPr>
                <w:sz w:val="28"/>
              </w:rPr>
            </w:pPr>
          </w:p>
          <w:p w:rsidR="00927843" w:rsidRPr="00E54F7A" w:rsidRDefault="00927843" w:rsidP="00114288">
            <w:pPr>
              <w:jc w:val="both"/>
              <w:rPr>
                <w:sz w:val="28"/>
              </w:rPr>
            </w:pPr>
            <w:r w:rsidRPr="00E54F7A">
              <w:rPr>
                <w:sz w:val="28"/>
              </w:rPr>
              <w:t xml:space="preserve">3.7  Delivery of Services </w:t>
            </w:r>
          </w:p>
        </w:tc>
        <w:tc>
          <w:tcPr>
            <w:tcW w:w="4428" w:type="dxa"/>
          </w:tcPr>
          <w:p w:rsidR="00927843" w:rsidRPr="00E54F7A" w:rsidRDefault="00927843" w:rsidP="00114288">
            <w:pPr>
              <w:jc w:val="both"/>
              <w:rPr>
                <w:sz w:val="28"/>
              </w:rPr>
            </w:pPr>
          </w:p>
          <w:p w:rsidR="00927843" w:rsidRPr="00E54F7A" w:rsidRDefault="00927843" w:rsidP="00114288">
            <w:pPr>
              <w:jc w:val="both"/>
              <w:rPr>
                <w:sz w:val="28"/>
              </w:rPr>
            </w:pPr>
            <w:r w:rsidRPr="00E54F7A">
              <w:rPr>
                <w:sz w:val="28"/>
              </w:rPr>
              <w:t>As mutually agreed between both parties</w:t>
            </w:r>
          </w:p>
          <w:p w:rsidR="00927843" w:rsidRPr="00E54F7A" w:rsidRDefault="00927843" w:rsidP="00114288">
            <w:pPr>
              <w:jc w:val="both"/>
              <w:rPr>
                <w:sz w:val="28"/>
              </w:rPr>
            </w:pPr>
          </w:p>
        </w:tc>
      </w:tr>
      <w:tr w:rsidR="00927843" w:rsidRPr="00E54F7A" w:rsidTr="00114288">
        <w:tc>
          <w:tcPr>
            <w:tcW w:w="4428" w:type="dxa"/>
          </w:tcPr>
          <w:p w:rsidR="00927843" w:rsidRPr="00E54F7A" w:rsidRDefault="00927843" w:rsidP="00114288">
            <w:pPr>
              <w:jc w:val="both"/>
              <w:rPr>
                <w:sz w:val="28"/>
              </w:rPr>
            </w:pPr>
          </w:p>
          <w:p w:rsidR="00927843" w:rsidRPr="00E54F7A" w:rsidRDefault="00927843" w:rsidP="00114288">
            <w:pPr>
              <w:jc w:val="both"/>
              <w:rPr>
                <w:sz w:val="28"/>
              </w:rPr>
            </w:pPr>
            <w:r w:rsidRPr="00E54F7A">
              <w:rPr>
                <w:sz w:val="28"/>
              </w:rPr>
              <w:t>3.8  Payment</w:t>
            </w:r>
          </w:p>
        </w:tc>
        <w:tc>
          <w:tcPr>
            <w:tcW w:w="4428" w:type="dxa"/>
          </w:tcPr>
          <w:p w:rsidR="00927843" w:rsidRPr="00E54F7A" w:rsidRDefault="00927843" w:rsidP="00114288">
            <w:pPr>
              <w:jc w:val="both"/>
              <w:rPr>
                <w:sz w:val="28"/>
              </w:rPr>
            </w:pPr>
          </w:p>
          <w:p w:rsidR="008C397A" w:rsidRPr="00E54F7A" w:rsidRDefault="00927843" w:rsidP="008C397A">
            <w:pPr>
              <w:jc w:val="both"/>
              <w:rPr>
                <w:sz w:val="28"/>
              </w:rPr>
            </w:pPr>
            <w:r w:rsidRPr="00E54F7A">
              <w:rPr>
                <w:sz w:val="28"/>
              </w:rPr>
              <w:t xml:space="preserve">Payment shall be made </w:t>
            </w:r>
            <w:r w:rsidR="008C397A">
              <w:rPr>
                <w:sz w:val="28"/>
              </w:rPr>
              <w:t>a</w:t>
            </w:r>
            <w:r w:rsidR="008C397A" w:rsidRPr="00E54F7A">
              <w:rPr>
                <w:sz w:val="28"/>
              </w:rPr>
              <w:t>s</w:t>
            </w:r>
            <w:r w:rsidR="008C397A">
              <w:rPr>
                <w:sz w:val="28"/>
              </w:rPr>
              <w:t xml:space="preserve"> shall be</w:t>
            </w:r>
            <w:r w:rsidR="008C397A" w:rsidRPr="00E54F7A">
              <w:rPr>
                <w:sz w:val="28"/>
              </w:rPr>
              <w:t xml:space="preserve"> mutually agreed between both parties</w:t>
            </w:r>
            <w:r w:rsidR="008C397A">
              <w:rPr>
                <w:sz w:val="28"/>
              </w:rPr>
              <w:t>.</w:t>
            </w:r>
          </w:p>
          <w:p w:rsidR="00927843" w:rsidRPr="00E54F7A" w:rsidRDefault="00927843" w:rsidP="008C397A">
            <w:pPr>
              <w:jc w:val="both"/>
              <w:rPr>
                <w:sz w:val="28"/>
              </w:rPr>
            </w:pPr>
          </w:p>
        </w:tc>
      </w:tr>
      <w:tr w:rsidR="00927843" w:rsidRPr="00E54F7A" w:rsidTr="00114288">
        <w:tc>
          <w:tcPr>
            <w:tcW w:w="4428" w:type="dxa"/>
          </w:tcPr>
          <w:p w:rsidR="004F3837" w:rsidRPr="00E54F7A" w:rsidRDefault="004F3837" w:rsidP="00114288">
            <w:pPr>
              <w:jc w:val="both"/>
              <w:rPr>
                <w:sz w:val="28"/>
              </w:rPr>
            </w:pPr>
          </w:p>
          <w:p w:rsidR="00927843" w:rsidRPr="00E54F7A" w:rsidRDefault="00927843" w:rsidP="00114288">
            <w:pPr>
              <w:jc w:val="both"/>
              <w:rPr>
                <w:sz w:val="28"/>
              </w:rPr>
            </w:pPr>
            <w:r w:rsidRPr="00E54F7A">
              <w:rPr>
                <w:sz w:val="28"/>
              </w:rPr>
              <w:t>3.9  Price adjustment</w:t>
            </w:r>
          </w:p>
        </w:tc>
        <w:tc>
          <w:tcPr>
            <w:tcW w:w="4428" w:type="dxa"/>
          </w:tcPr>
          <w:p w:rsidR="00927843" w:rsidRPr="00E54F7A" w:rsidRDefault="00927843" w:rsidP="00114288">
            <w:pPr>
              <w:jc w:val="both"/>
              <w:rPr>
                <w:sz w:val="28"/>
              </w:rPr>
            </w:pPr>
          </w:p>
          <w:p w:rsidR="00927843" w:rsidRPr="00E54F7A" w:rsidRDefault="00927843" w:rsidP="00114288">
            <w:pPr>
              <w:jc w:val="both"/>
              <w:rPr>
                <w:sz w:val="28"/>
              </w:rPr>
            </w:pPr>
            <w:r w:rsidRPr="00E54F7A">
              <w:rPr>
                <w:sz w:val="28"/>
              </w:rPr>
              <w:t>Price adjustment request to be made in writing for consideration by the purchaser</w:t>
            </w:r>
          </w:p>
          <w:p w:rsidR="00927843" w:rsidRPr="00E54F7A" w:rsidRDefault="00927843" w:rsidP="00114288">
            <w:pPr>
              <w:jc w:val="both"/>
              <w:rPr>
                <w:sz w:val="28"/>
              </w:rPr>
            </w:pPr>
          </w:p>
        </w:tc>
      </w:tr>
      <w:tr w:rsidR="00927843" w:rsidRPr="00E54F7A" w:rsidTr="00114288">
        <w:tc>
          <w:tcPr>
            <w:tcW w:w="4428" w:type="dxa"/>
          </w:tcPr>
          <w:p w:rsidR="00927843" w:rsidRPr="00E54F7A" w:rsidRDefault="00927843" w:rsidP="00114288">
            <w:pPr>
              <w:jc w:val="both"/>
              <w:rPr>
                <w:sz w:val="28"/>
              </w:rPr>
            </w:pPr>
          </w:p>
          <w:p w:rsidR="00927843" w:rsidRPr="00E54F7A" w:rsidRDefault="00927843" w:rsidP="00114288">
            <w:pPr>
              <w:jc w:val="both"/>
              <w:rPr>
                <w:sz w:val="28"/>
              </w:rPr>
            </w:pPr>
            <w:r w:rsidRPr="00E54F7A">
              <w:rPr>
                <w:sz w:val="28"/>
              </w:rPr>
              <w:t>3.16  Applicable law</w:t>
            </w:r>
          </w:p>
        </w:tc>
        <w:tc>
          <w:tcPr>
            <w:tcW w:w="4428" w:type="dxa"/>
          </w:tcPr>
          <w:p w:rsidR="00927843" w:rsidRPr="00E54F7A" w:rsidRDefault="00927843" w:rsidP="00114288">
            <w:pPr>
              <w:jc w:val="both"/>
              <w:rPr>
                <w:sz w:val="28"/>
              </w:rPr>
            </w:pPr>
          </w:p>
          <w:p w:rsidR="00927843" w:rsidRPr="00E54F7A" w:rsidRDefault="00927843" w:rsidP="00114288">
            <w:pPr>
              <w:jc w:val="both"/>
              <w:rPr>
                <w:sz w:val="28"/>
              </w:rPr>
            </w:pPr>
            <w:r w:rsidRPr="00E54F7A">
              <w:rPr>
                <w:sz w:val="28"/>
              </w:rPr>
              <w:t xml:space="preserve">The contract shall be interpreted in accordance with the laws of  </w:t>
            </w:r>
            <w:smartTag w:uri="urn:schemas-microsoft-com:office:smarttags" w:element="country-region">
              <w:smartTag w:uri="urn:schemas-microsoft-com:office:smarttags" w:element="place">
                <w:r w:rsidRPr="00E54F7A">
                  <w:rPr>
                    <w:sz w:val="28"/>
                  </w:rPr>
                  <w:t>Kenya</w:t>
                </w:r>
              </w:smartTag>
            </w:smartTag>
          </w:p>
        </w:tc>
      </w:tr>
      <w:tr w:rsidR="00927843" w:rsidRPr="00E54F7A" w:rsidTr="00114288">
        <w:tc>
          <w:tcPr>
            <w:tcW w:w="4428" w:type="dxa"/>
          </w:tcPr>
          <w:p w:rsidR="00927843" w:rsidRPr="00E54F7A" w:rsidRDefault="00927843" w:rsidP="00114288">
            <w:pPr>
              <w:jc w:val="both"/>
              <w:rPr>
                <w:sz w:val="28"/>
              </w:rPr>
            </w:pPr>
          </w:p>
          <w:p w:rsidR="00927843" w:rsidRPr="00E54F7A" w:rsidRDefault="00927843" w:rsidP="00114288">
            <w:pPr>
              <w:jc w:val="both"/>
              <w:rPr>
                <w:sz w:val="28"/>
              </w:rPr>
            </w:pPr>
            <w:r w:rsidRPr="00E54F7A">
              <w:rPr>
                <w:sz w:val="28"/>
              </w:rPr>
              <w:t>3.18  Notices</w:t>
            </w:r>
          </w:p>
        </w:tc>
        <w:tc>
          <w:tcPr>
            <w:tcW w:w="4428" w:type="dxa"/>
          </w:tcPr>
          <w:p w:rsidR="00927843" w:rsidRPr="00E54F7A" w:rsidRDefault="00927843" w:rsidP="00114288">
            <w:pPr>
              <w:jc w:val="both"/>
              <w:rPr>
                <w:sz w:val="28"/>
              </w:rPr>
            </w:pPr>
          </w:p>
          <w:p w:rsidR="00927843" w:rsidRPr="00E54F7A" w:rsidRDefault="00927843" w:rsidP="00114288">
            <w:pPr>
              <w:jc w:val="both"/>
              <w:rPr>
                <w:sz w:val="28"/>
              </w:rPr>
            </w:pPr>
            <w:r w:rsidRPr="00E54F7A">
              <w:rPr>
                <w:sz w:val="28"/>
              </w:rPr>
              <w:t xml:space="preserve">All notices to be sent to </w:t>
            </w:r>
          </w:p>
          <w:p w:rsidR="00927843" w:rsidRPr="00E54F7A" w:rsidRDefault="00927843" w:rsidP="00114288">
            <w:pPr>
              <w:jc w:val="both"/>
              <w:rPr>
                <w:sz w:val="28"/>
              </w:rPr>
            </w:pPr>
            <w:r w:rsidRPr="00E54F7A">
              <w:rPr>
                <w:sz w:val="28"/>
              </w:rPr>
              <w:t>Mandera County Assembly</w:t>
            </w:r>
          </w:p>
          <w:p w:rsidR="00927843" w:rsidRPr="00E54F7A" w:rsidRDefault="00927843" w:rsidP="00114288">
            <w:pPr>
              <w:jc w:val="both"/>
              <w:rPr>
                <w:sz w:val="28"/>
              </w:rPr>
            </w:pPr>
            <w:r w:rsidRPr="00E54F7A">
              <w:rPr>
                <w:sz w:val="28"/>
              </w:rPr>
              <w:t>P.O.BOX 408-70300 ,</w:t>
            </w:r>
          </w:p>
          <w:p w:rsidR="00927843" w:rsidRPr="00E54F7A" w:rsidRDefault="00927843" w:rsidP="00114288">
            <w:pPr>
              <w:jc w:val="both"/>
              <w:rPr>
                <w:sz w:val="28"/>
              </w:rPr>
            </w:pPr>
            <w:r w:rsidRPr="00E54F7A">
              <w:rPr>
                <w:sz w:val="28"/>
              </w:rPr>
              <w:t xml:space="preserve"> MANDERA, KENYA </w:t>
            </w:r>
          </w:p>
          <w:p w:rsidR="00927843" w:rsidRPr="00E54F7A" w:rsidRDefault="00927843" w:rsidP="00114288">
            <w:pPr>
              <w:jc w:val="both"/>
              <w:rPr>
                <w:sz w:val="28"/>
              </w:rPr>
            </w:pPr>
          </w:p>
        </w:tc>
      </w:tr>
    </w:tbl>
    <w:p w:rsidR="00927843" w:rsidRPr="00E54F7A" w:rsidRDefault="00927843" w:rsidP="008C397A">
      <w:pPr>
        <w:rPr>
          <w:sz w:val="28"/>
        </w:rPr>
      </w:pPr>
    </w:p>
    <w:p w:rsidR="00927843" w:rsidRPr="00E54F7A" w:rsidRDefault="00927843" w:rsidP="00927843">
      <w:pPr>
        <w:jc w:val="center"/>
        <w:rPr>
          <w:sz w:val="28"/>
        </w:rPr>
      </w:pPr>
    </w:p>
    <w:p w:rsidR="00927843" w:rsidRPr="00E54F7A" w:rsidRDefault="00927843" w:rsidP="00927843">
      <w:pPr>
        <w:pStyle w:val="BodyText"/>
        <w:jc w:val="both"/>
      </w:pPr>
    </w:p>
    <w:p w:rsidR="00927843" w:rsidRPr="00E54F7A" w:rsidRDefault="00927843" w:rsidP="00D90BD3">
      <w:pPr>
        <w:pStyle w:val="BodyText"/>
        <w:jc w:val="both"/>
        <w:outlineLvl w:val="0"/>
        <w:rPr>
          <w:b/>
          <w:bCs/>
        </w:rPr>
      </w:pPr>
      <w:bookmarkStart w:id="64" w:name="_Toc69991497"/>
      <w:r w:rsidRPr="00E54F7A">
        <w:rPr>
          <w:b/>
          <w:bCs/>
        </w:rPr>
        <w:t>SECTION V-SCHEDULE OF REQUIREMENTS</w:t>
      </w:r>
      <w:bookmarkEnd w:id="64"/>
    </w:p>
    <w:p w:rsidR="00927843" w:rsidRPr="00E54F7A" w:rsidRDefault="00927843" w:rsidP="00927843">
      <w:pPr>
        <w:pStyle w:val="BodyText"/>
        <w:jc w:val="both"/>
        <w:rPr>
          <w:b/>
          <w:bCs/>
        </w:rPr>
      </w:pPr>
    </w:p>
    <w:p w:rsidR="00927843" w:rsidRPr="00E54F7A" w:rsidRDefault="00927843" w:rsidP="00927843">
      <w:pPr>
        <w:pStyle w:val="BodyText"/>
        <w:jc w:val="both"/>
        <w:rPr>
          <w:b/>
          <w:bCs/>
        </w:rPr>
      </w:pPr>
    </w:p>
    <w:p w:rsidR="00927843" w:rsidRPr="00E54F7A" w:rsidRDefault="00927843" w:rsidP="00D90BD3">
      <w:pPr>
        <w:pStyle w:val="BodyText"/>
        <w:jc w:val="both"/>
        <w:outlineLvl w:val="1"/>
        <w:rPr>
          <w:b/>
          <w:bCs/>
        </w:rPr>
      </w:pPr>
      <w:bookmarkStart w:id="65" w:name="_Toc69991498"/>
      <w:r w:rsidRPr="00E54F7A">
        <w:rPr>
          <w:b/>
          <w:bCs/>
        </w:rPr>
        <w:t>Notes for preparing Schedule of Requirements.</w:t>
      </w:r>
      <w:bookmarkEnd w:id="65"/>
    </w:p>
    <w:p w:rsidR="00927843" w:rsidRPr="00E54F7A" w:rsidRDefault="00927843" w:rsidP="00927843">
      <w:pPr>
        <w:jc w:val="both"/>
        <w:rPr>
          <w:sz w:val="28"/>
        </w:rPr>
      </w:pPr>
    </w:p>
    <w:p w:rsidR="00927843" w:rsidRPr="00E54F7A" w:rsidRDefault="00927843" w:rsidP="00927843">
      <w:pPr>
        <w:ind w:left="720" w:hanging="720"/>
        <w:jc w:val="both"/>
        <w:rPr>
          <w:sz w:val="28"/>
        </w:rPr>
      </w:pPr>
      <w:r w:rsidRPr="00E54F7A">
        <w:rPr>
          <w:sz w:val="28"/>
        </w:rPr>
        <w:t>1.</w:t>
      </w:r>
      <w:r w:rsidRPr="00E54F7A">
        <w:rPr>
          <w:sz w:val="28"/>
        </w:rPr>
        <w:tab/>
        <w:t xml:space="preserve">The schedule of Requirements shall be included in the tender documents by the procuring entity and shall cover, at the minimum, a description of the insurance cover to be provided and full particulars of the same. </w:t>
      </w:r>
    </w:p>
    <w:p w:rsidR="00927843" w:rsidRPr="00E54F7A" w:rsidRDefault="00927843" w:rsidP="00927843">
      <w:pPr>
        <w:jc w:val="both"/>
        <w:rPr>
          <w:sz w:val="28"/>
        </w:rPr>
      </w:pPr>
    </w:p>
    <w:p w:rsidR="00927843" w:rsidRPr="00E54F7A" w:rsidRDefault="00927843" w:rsidP="00927843">
      <w:pPr>
        <w:ind w:left="720" w:hanging="720"/>
        <w:jc w:val="both"/>
        <w:rPr>
          <w:sz w:val="28"/>
        </w:rPr>
      </w:pPr>
      <w:r w:rsidRPr="00E54F7A">
        <w:rPr>
          <w:sz w:val="28"/>
        </w:rPr>
        <w:t>2.</w:t>
      </w:r>
      <w:r w:rsidRPr="00E54F7A">
        <w:rPr>
          <w:sz w:val="28"/>
        </w:rPr>
        <w:tab/>
        <w:t xml:space="preserve">The objectives of the schedule of requirements is to provide sufficient information to enable tenderers to prepare their tenders comprehensively, efficiently and accurately.  In particular the price schedule for which a form is provided in Section VI must be carefully completed.  </w:t>
      </w:r>
    </w:p>
    <w:p w:rsidR="00927843" w:rsidRPr="00E54F7A" w:rsidRDefault="00927843" w:rsidP="00927843">
      <w:pPr>
        <w:jc w:val="both"/>
        <w:rPr>
          <w:sz w:val="28"/>
        </w:rPr>
      </w:pPr>
    </w:p>
    <w:p w:rsidR="00927843" w:rsidRPr="00E54F7A" w:rsidRDefault="00927843" w:rsidP="00927843">
      <w:pPr>
        <w:ind w:left="720" w:hanging="720"/>
        <w:jc w:val="both"/>
        <w:rPr>
          <w:sz w:val="28"/>
          <w:u w:val="single"/>
        </w:rPr>
      </w:pPr>
      <w:r w:rsidRPr="00E54F7A">
        <w:rPr>
          <w:sz w:val="28"/>
        </w:rPr>
        <w:t>3.</w:t>
      </w:r>
      <w:r w:rsidRPr="00E54F7A">
        <w:rPr>
          <w:sz w:val="28"/>
        </w:rPr>
        <w:tab/>
        <w:t>In addition, the schedule of requirements together with the price schedule should serve as a basis in the event of services variation at the time of award of contract pursuant to instruction to tenderers paragraph 2.26</w:t>
      </w:r>
    </w:p>
    <w:p w:rsidR="00927843" w:rsidRPr="00E54F7A" w:rsidRDefault="00927843" w:rsidP="00927843">
      <w:pPr>
        <w:jc w:val="both"/>
        <w:rPr>
          <w:sz w:val="28"/>
        </w:rPr>
      </w:pPr>
    </w:p>
    <w:p w:rsidR="00927843" w:rsidRPr="00E54F7A" w:rsidRDefault="00927843" w:rsidP="00927843">
      <w:pPr>
        <w:jc w:val="both"/>
        <w:rPr>
          <w:sz w:val="28"/>
        </w:rPr>
      </w:pPr>
    </w:p>
    <w:p w:rsidR="00927843" w:rsidRPr="00E54F7A" w:rsidRDefault="00927843" w:rsidP="00927843">
      <w:pPr>
        <w:jc w:val="both"/>
        <w:rPr>
          <w:sz w:val="28"/>
        </w:rPr>
      </w:pPr>
    </w:p>
    <w:p w:rsidR="00927843" w:rsidRPr="00E54F7A" w:rsidRDefault="00927843" w:rsidP="00927843">
      <w:pPr>
        <w:jc w:val="both"/>
        <w:rPr>
          <w:sz w:val="28"/>
        </w:rPr>
      </w:pPr>
    </w:p>
    <w:p w:rsidR="00927843" w:rsidRDefault="00927843" w:rsidP="00927843">
      <w:pPr>
        <w:jc w:val="both"/>
        <w:rPr>
          <w:sz w:val="28"/>
        </w:rPr>
      </w:pPr>
    </w:p>
    <w:p w:rsidR="008C397A" w:rsidRDefault="008C397A" w:rsidP="00927843">
      <w:pPr>
        <w:jc w:val="both"/>
        <w:rPr>
          <w:sz w:val="28"/>
        </w:rPr>
      </w:pPr>
    </w:p>
    <w:p w:rsidR="008C397A" w:rsidRDefault="008C397A" w:rsidP="00927843">
      <w:pPr>
        <w:jc w:val="both"/>
        <w:rPr>
          <w:sz w:val="28"/>
        </w:rPr>
      </w:pPr>
    </w:p>
    <w:p w:rsidR="008C397A" w:rsidRDefault="008C397A" w:rsidP="00927843">
      <w:pPr>
        <w:jc w:val="both"/>
        <w:rPr>
          <w:sz w:val="28"/>
        </w:rPr>
      </w:pPr>
    </w:p>
    <w:p w:rsidR="008C397A" w:rsidRDefault="008C397A" w:rsidP="00927843">
      <w:pPr>
        <w:jc w:val="both"/>
        <w:rPr>
          <w:sz w:val="28"/>
        </w:rPr>
      </w:pPr>
    </w:p>
    <w:p w:rsidR="008C397A" w:rsidRPr="00E54F7A" w:rsidRDefault="008C397A" w:rsidP="00927843">
      <w:pPr>
        <w:jc w:val="both"/>
        <w:rPr>
          <w:sz w:val="28"/>
        </w:rPr>
      </w:pPr>
    </w:p>
    <w:p w:rsidR="008C3046" w:rsidRDefault="008C3046" w:rsidP="008C3046">
      <w:pPr>
        <w:pStyle w:val="BodyText"/>
      </w:pPr>
      <w:r>
        <w:lastRenderedPageBreak/>
        <w:t>(DETAILS OF INSURANCE COVERS)</w:t>
      </w:r>
    </w:p>
    <w:p w:rsidR="008C3046" w:rsidRDefault="008C3046" w:rsidP="008C3046">
      <w:pPr>
        <w:pStyle w:val="Heading6"/>
      </w:pPr>
      <w:r>
        <w:t xml:space="preserve">     1.SECTION V A – FINANCIAL EVALUATION.</w:t>
      </w:r>
    </w:p>
    <w:p w:rsidR="008C3046" w:rsidRDefault="008C3046" w:rsidP="008C3046">
      <w:pPr>
        <w:pStyle w:val="BodyText"/>
      </w:pPr>
    </w:p>
    <w:p w:rsidR="008C3046" w:rsidRDefault="008C3046" w:rsidP="008C3046">
      <w:pPr>
        <w:rPr>
          <w:rFonts w:ascii="Tahoma" w:hAnsi="Tahoma" w:cs="Tahoma"/>
          <w:sz w:val="28"/>
          <w:szCs w:val="28"/>
        </w:rPr>
      </w:pPr>
      <w:r>
        <w:rPr>
          <w:rFonts w:ascii="Tahoma" w:hAnsi="Tahoma" w:cs="Tahoma"/>
          <w:sz w:val="28"/>
          <w:szCs w:val="28"/>
        </w:rPr>
        <w:t xml:space="preserve">The MCA </w:t>
      </w:r>
      <w:r w:rsidRPr="005E7E13">
        <w:rPr>
          <w:rFonts w:ascii="Tahoma" w:hAnsi="Tahoma" w:cs="Tahoma"/>
          <w:sz w:val="28"/>
          <w:szCs w:val="28"/>
        </w:rPr>
        <w:t>medical scheme is inte</w:t>
      </w:r>
      <w:r>
        <w:rPr>
          <w:rFonts w:ascii="Tahoma" w:hAnsi="Tahoma" w:cs="Tahoma"/>
          <w:sz w:val="28"/>
          <w:szCs w:val="28"/>
        </w:rPr>
        <w:t>nded to provide medical cover for outpatient,</w:t>
      </w:r>
      <w:r w:rsidRPr="005E7E13">
        <w:rPr>
          <w:rFonts w:ascii="Tahoma" w:hAnsi="Tahoma" w:cs="Tahoma"/>
          <w:sz w:val="28"/>
          <w:szCs w:val="28"/>
        </w:rPr>
        <w:t xml:space="preserve"> in</w:t>
      </w:r>
      <w:r>
        <w:rPr>
          <w:rFonts w:ascii="Tahoma" w:hAnsi="Tahoma" w:cs="Tahoma"/>
          <w:sz w:val="28"/>
          <w:szCs w:val="28"/>
        </w:rPr>
        <w:t>patient, and dental, optical and maternity treatment expenses for Mandera County Assembly MCAs</w:t>
      </w:r>
      <w:r w:rsidRPr="005E7E13">
        <w:rPr>
          <w:rFonts w:ascii="Tahoma" w:hAnsi="Tahoma" w:cs="Tahoma"/>
          <w:sz w:val="28"/>
          <w:szCs w:val="28"/>
        </w:rPr>
        <w:t xml:space="preserve"> and </w:t>
      </w:r>
      <w:r>
        <w:rPr>
          <w:rFonts w:ascii="Tahoma" w:hAnsi="Tahoma" w:cs="Tahoma"/>
          <w:sz w:val="28"/>
          <w:szCs w:val="28"/>
        </w:rPr>
        <w:t xml:space="preserve">Their </w:t>
      </w:r>
      <w:r w:rsidRPr="005E7E13">
        <w:rPr>
          <w:rFonts w:ascii="Tahoma" w:hAnsi="Tahoma" w:cs="Tahoma"/>
          <w:sz w:val="28"/>
          <w:szCs w:val="28"/>
        </w:rPr>
        <w:t>dependants.</w:t>
      </w:r>
    </w:p>
    <w:tbl>
      <w:tblPr>
        <w:tblpPr w:leftFromText="180" w:rightFromText="180" w:vertAnchor="text" w:horzAnchor="margin" w:tblpXSpec="center" w:tblpY="241"/>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80"/>
        <w:gridCol w:w="1242"/>
        <w:gridCol w:w="720"/>
        <w:gridCol w:w="1548"/>
        <w:gridCol w:w="1530"/>
        <w:gridCol w:w="1170"/>
        <w:gridCol w:w="1260"/>
        <w:gridCol w:w="810"/>
        <w:gridCol w:w="1080"/>
        <w:gridCol w:w="720"/>
        <w:gridCol w:w="1170"/>
        <w:gridCol w:w="1170"/>
        <w:gridCol w:w="1170"/>
      </w:tblGrid>
      <w:tr w:rsidR="008C3046" w:rsidRPr="00306EF6" w:rsidTr="006F53F8">
        <w:trPr>
          <w:trHeight w:val="1547"/>
        </w:trPr>
        <w:tc>
          <w:tcPr>
            <w:tcW w:w="648" w:type="dxa"/>
          </w:tcPr>
          <w:p w:rsidR="008C3046" w:rsidRPr="00306EF6" w:rsidRDefault="008C3046" w:rsidP="006F53F8">
            <w:pPr>
              <w:rPr>
                <w:b/>
                <w:bCs/>
                <w:sz w:val="16"/>
                <w:szCs w:val="16"/>
              </w:rPr>
            </w:pPr>
          </w:p>
          <w:p w:rsidR="008C3046" w:rsidRPr="00306EF6" w:rsidRDefault="008C3046" w:rsidP="006F53F8">
            <w:pPr>
              <w:rPr>
                <w:b/>
                <w:bCs/>
                <w:sz w:val="16"/>
                <w:szCs w:val="16"/>
              </w:rPr>
            </w:pPr>
            <w:r w:rsidRPr="00306EF6">
              <w:rPr>
                <w:b/>
                <w:bCs/>
                <w:sz w:val="16"/>
                <w:szCs w:val="16"/>
              </w:rPr>
              <w:t>NO.</w:t>
            </w:r>
          </w:p>
        </w:tc>
        <w:tc>
          <w:tcPr>
            <w:tcW w:w="1080" w:type="dxa"/>
          </w:tcPr>
          <w:p w:rsidR="008C3046" w:rsidRPr="00306EF6" w:rsidRDefault="008C3046" w:rsidP="006F53F8">
            <w:pPr>
              <w:rPr>
                <w:b/>
                <w:bCs/>
                <w:sz w:val="16"/>
                <w:szCs w:val="16"/>
              </w:rPr>
            </w:pPr>
          </w:p>
          <w:p w:rsidR="008C3046" w:rsidRPr="00306EF6" w:rsidRDefault="008C3046" w:rsidP="006F53F8">
            <w:pPr>
              <w:rPr>
                <w:b/>
                <w:bCs/>
                <w:sz w:val="16"/>
                <w:szCs w:val="16"/>
              </w:rPr>
            </w:pPr>
            <w:r>
              <w:rPr>
                <w:b/>
                <w:bCs/>
                <w:sz w:val="16"/>
                <w:szCs w:val="16"/>
              </w:rPr>
              <w:t>TITLE</w:t>
            </w:r>
          </w:p>
        </w:tc>
        <w:tc>
          <w:tcPr>
            <w:tcW w:w="1242" w:type="dxa"/>
          </w:tcPr>
          <w:p w:rsidR="008C3046" w:rsidRDefault="008C3046" w:rsidP="006F53F8">
            <w:pPr>
              <w:rPr>
                <w:b/>
                <w:bCs/>
                <w:sz w:val="16"/>
                <w:szCs w:val="16"/>
              </w:rPr>
            </w:pPr>
          </w:p>
          <w:p w:rsidR="008C3046" w:rsidRDefault="008C3046" w:rsidP="006F53F8">
            <w:pPr>
              <w:rPr>
                <w:b/>
                <w:bCs/>
                <w:sz w:val="16"/>
                <w:szCs w:val="16"/>
              </w:rPr>
            </w:pPr>
            <w:r w:rsidRPr="00306EF6">
              <w:rPr>
                <w:b/>
                <w:bCs/>
                <w:sz w:val="16"/>
                <w:szCs w:val="16"/>
              </w:rPr>
              <w:t>FAMILY</w:t>
            </w:r>
          </w:p>
          <w:p w:rsidR="008C3046" w:rsidRPr="00306EF6" w:rsidRDefault="008C3046" w:rsidP="006F53F8">
            <w:pPr>
              <w:rPr>
                <w:b/>
                <w:bCs/>
                <w:sz w:val="16"/>
                <w:szCs w:val="16"/>
              </w:rPr>
            </w:pPr>
            <w:r w:rsidRPr="00306EF6">
              <w:rPr>
                <w:b/>
                <w:bCs/>
                <w:sz w:val="16"/>
                <w:szCs w:val="16"/>
              </w:rPr>
              <w:t xml:space="preserve"> SIZES</w:t>
            </w:r>
          </w:p>
        </w:tc>
        <w:tc>
          <w:tcPr>
            <w:tcW w:w="720" w:type="dxa"/>
          </w:tcPr>
          <w:p w:rsidR="008C3046" w:rsidRDefault="008C3046" w:rsidP="006F53F8">
            <w:pPr>
              <w:rPr>
                <w:b/>
                <w:bCs/>
                <w:sz w:val="16"/>
                <w:szCs w:val="16"/>
              </w:rPr>
            </w:pPr>
          </w:p>
          <w:p w:rsidR="008C3046" w:rsidRPr="00306EF6" w:rsidRDefault="008C3046" w:rsidP="006F53F8">
            <w:pPr>
              <w:rPr>
                <w:b/>
                <w:bCs/>
                <w:sz w:val="16"/>
                <w:szCs w:val="16"/>
              </w:rPr>
            </w:pPr>
            <w:r w:rsidRPr="00306EF6">
              <w:rPr>
                <w:b/>
                <w:bCs/>
                <w:sz w:val="16"/>
                <w:szCs w:val="16"/>
              </w:rPr>
              <w:t xml:space="preserve">No. </w:t>
            </w:r>
          </w:p>
        </w:tc>
        <w:tc>
          <w:tcPr>
            <w:tcW w:w="1548" w:type="dxa"/>
            <w:shd w:val="clear" w:color="auto" w:fill="auto"/>
          </w:tcPr>
          <w:p w:rsidR="008C3046" w:rsidRPr="00306EF6" w:rsidRDefault="008C3046" w:rsidP="006F53F8">
            <w:pPr>
              <w:rPr>
                <w:b/>
                <w:bCs/>
                <w:sz w:val="16"/>
                <w:szCs w:val="16"/>
              </w:rPr>
            </w:pPr>
            <w:r w:rsidRPr="00306EF6">
              <w:rPr>
                <w:b/>
                <w:bCs/>
                <w:sz w:val="16"/>
                <w:szCs w:val="16"/>
              </w:rPr>
              <w:t>IN -PATIENT LIMIT PER FAMILY (Ksh)</w:t>
            </w:r>
          </w:p>
          <w:p w:rsidR="008C3046" w:rsidRPr="00306EF6" w:rsidRDefault="008C3046" w:rsidP="006F53F8">
            <w:pPr>
              <w:ind w:firstLine="2052"/>
              <w:rPr>
                <w:b/>
                <w:bCs/>
                <w:sz w:val="16"/>
                <w:szCs w:val="16"/>
              </w:rPr>
            </w:pPr>
          </w:p>
          <w:p w:rsidR="008C3046" w:rsidRPr="00306EF6" w:rsidRDefault="008C3046" w:rsidP="006F53F8">
            <w:pPr>
              <w:rPr>
                <w:b/>
                <w:bCs/>
                <w:sz w:val="16"/>
                <w:szCs w:val="16"/>
              </w:rPr>
            </w:pPr>
          </w:p>
          <w:p w:rsidR="008C3046" w:rsidRPr="00306EF6" w:rsidRDefault="008C3046" w:rsidP="006F53F8">
            <w:pPr>
              <w:rPr>
                <w:b/>
                <w:bCs/>
                <w:sz w:val="16"/>
                <w:szCs w:val="16"/>
              </w:rPr>
            </w:pPr>
          </w:p>
        </w:tc>
        <w:tc>
          <w:tcPr>
            <w:tcW w:w="1530" w:type="dxa"/>
          </w:tcPr>
          <w:p w:rsidR="008C3046" w:rsidRDefault="008C3046" w:rsidP="006F53F8">
            <w:pPr>
              <w:rPr>
                <w:b/>
                <w:bCs/>
                <w:sz w:val="16"/>
                <w:szCs w:val="16"/>
              </w:rPr>
            </w:pPr>
            <w:r w:rsidRPr="00306EF6">
              <w:rPr>
                <w:b/>
                <w:bCs/>
                <w:sz w:val="16"/>
                <w:szCs w:val="16"/>
              </w:rPr>
              <w:t xml:space="preserve">PREMIUM </w:t>
            </w:r>
          </w:p>
          <w:p w:rsidR="008C3046" w:rsidRPr="00306EF6" w:rsidRDefault="008C3046" w:rsidP="006F53F8">
            <w:pPr>
              <w:rPr>
                <w:b/>
                <w:bCs/>
                <w:sz w:val="16"/>
                <w:szCs w:val="16"/>
              </w:rPr>
            </w:pPr>
            <w:r w:rsidRPr="00306EF6">
              <w:rPr>
                <w:b/>
                <w:bCs/>
                <w:sz w:val="16"/>
                <w:szCs w:val="16"/>
              </w:rPr>
              <w:t>CHARGEABLE    (Ksh)</w:t>
            </w:r>
          </w:p>
          <w:p w:rsidR="008C3046" w:rsidRDefault="008C3046" w:rsidP="006F53F8">
            <w:pPr>
              <w:rPr>
                <w:b/>
                <w:bCs/>
                <w:sz w:val="16"/>
                <w:szCs w:val="16"/>
              </w:rPr>
            </w:pPr>
            <w:r w:rsidRPr="00306EF6">
              <w:rPr>
                <w:b/>
                <w:bCs/>
                <w:sz w:val="16"/>
                <w:szCs w:val="16"/>
              </w:rPr>
              <w:t xml:space="preserve">IN </w:t>
            </w:r>
            <w:r>
              <w:rPr>
                <w:b/>
                <w:bCs/>
                <w:sz w:val="16"/>
                <w:szCs w:val="16"/>
              </w:rPr>
              <w:t>-</w:t>
            </w:r>
            <w:r w:rsidRPr="00306EF6">
              <w:rPr>
                <w:b/>
                <w:bCs/>
                <w:sz w:val="16"/>
                <w:szCs w:val="16"/>
              </w:rPr>
              <w:t>PATIENT</w:t>
            </w:r>
          </w:p>
        </w:tc>
        <w:tc>
          <w:tcPr>
            <w:tcW w:w="1170" w:type="dxa"/>
            <w:shd w:val="clear" w:color="auto" w:fill="auto"/>
          </w:tcPr>
          <w:p w:rsidR="008C3046" w:rsidRPr="00306EF6" w:rsidRDefault="008C3046" w:rsidP="006F53F8">
            <w:pPr>
              <w:rPr>
                <w:b/>
                <w:bCs/>
                <w:sz w:val="16"/>
                <w:szCs w:val="16"/>
              </w:rPr>
            </w:pPr>
            <w:r>
              <w:rPr>
                <w:b/>
                <w:bCs/>
                <w:sz w:val="16"/>
                <w:szCs w:val="16"/>
              </w:rPr>
              <w:t>OUT-</w:t>
            </w:r>
            <w:r w:rsidRPr="00306EF6">
              <w:rPr>
                <w:b/>
                <w:bCs/>
                <w:sz w:val="16"/>
                <w:szCs w:val="16"/>
              </w:rPr>
              <w:t>PATIENT LIMIT PER FAMILY</w:t>
            </w:r>
          </w:p>
          <w:p w:rsidR="008C3046" w:rsidRPr="00306EF6" w:rsidRDefault="008C3046" w:rsidP="006F53F8">
            <w:pPr>
              <w:rPr>
                <w:b/>
                <w:bCs/>
                <w:sz w:val="16"/>
                <w:szCs w:val="16"/>
              </w:rPr>
            </w:pPr>
            <w:r w:rsidRPr="00306EF6">
              <w:rPr>
                <w:b/>
                <w:bCs/>
                <w:sz w:val="16"/>
                <w:szCs w:val="16"/>
              </w:rPr>
              <w:t xml:space="preserve"> (Ksh)</w:t>
            </w:r>
          </w:p>
          <w:p w:rsidR="008C3046" w:rsidRPr="00306EF6" w:rsidRDefault="008C3046" w:rsidP="006F53F8">
            <w:pPr>
              <w:rPr>
                <w:b/>
                <w:bCs/>
                <w:sz w:val="16"/>
                <w:szCs w:val="16"/>
              </w:rPr>
            </w:pPr>
          </w:p>
        </w:tc>
        <w:tc>
          <w:tcPr>
            <w:tcW w:w="1260" w:type="dxa"/>
          </w:tcPr>
          <w:p w:rsidR="008C3046" w:rsidRDefault="008C3046" w:rsidP="006F53F8">
            <w:pPr>
              <w:rPr>
                <w:b/>
                <w:bCs/>
                <w:sz w:val="16"/>
                <w:szCs w:val="16"/>
              </w:rPr>
            </w:pPr>
            <w:r w:rsidRPr="00306EF6">
              <w:rPr>
                <w:b/>
                <w:bCs/>
                <w:sz w:val="16"/>
                <w:szCs w:val="16"/>
              </w:rPr>
              <w:t xml:space="preserve">PREMIUM </w:t>
            </w:r>
          </w:p>
          <w:p w:rsidR="008C3046" w:rsidRDefault="008C3046" w:rsidP="006F53F8">
            <w:pPr>
              <w:rPr>
                <w:b/>
                <w:bCs/>
                <w:sz w:val="16"/>
                <w:szCs w:val="16"/>
              </w:rPr>
            </w:pPr>
            <w:r w:rsidRPr="00306EF6">
              <w:rPr>
                <w:b/>
                <w:bCs/>
                <w:sz w:val="16"/>
                <w:szCs w:val="16"/>
              </w:rPr>
              <w:t xml:space="preserve">CHARGEABLE </w:t>
            </w:r>
          </w:p>
          <w:p w:rsidR="008C3046" w:rsidRDefault="008C3046" w:rsidP="006F53F8">
            <w:pPr>
              <w:rPr>
                <w:b/>
                <w:bCs/>
                <w:sz w:val="16"/>
                <w:szCs w:val="16"/>
              </w:rPr>
            </w:pPr>
            <w:r>
              <w:rPr>
                <w:b/>
                <w:bCs/>
                <w:sz w:val="16"/>
                <w:szCs w:val="16"/>
              </w:rPr>
              <w:t>OUT-PATIENT</w:t>
            </w:r>
          </w:p>
          <w:p w:rsidR="008C3046" w:rsidRPr="00306EF6" w:rsidRDefault="008C3046" w:rsidP="006F53F8">
            <w:pPr>
              <w:rPr>
                <w:b/>
                <w:bCs/>
                <w:sz w:val="16"/>
                <w:szCs w:val="16"/>
              </w:rPr>
            </w:pPr>
            <w:r>
              <w:rPr>
                <w:b/>
                <w:bCs/>
                <w:sz w:val="16"/>
                <w:szCs w:val="16"/>
              </w:rPr>
              <w:t xml:space="preserve">(Ksh)   </w:t>
            </w:r>
          </w:p>
          <w:p w:rsidR="008C3046" w:rsidRPr="00306EF6" w:rsidRDefault="008C3046" w:rsidP="006F53F8">
            <w:pPr>
              <w:rPr>
                <w:b/>
                <w:bCs/>
                <w:sz w:val="16"/>
                <w:szCs w:val="16"/>
              </w:rPr>
            </w:pPr>
          </w:p>
        </w:tc>
        <w:tc>
          <w:tcPr>
            <w:tcW w:w="810" w:type="dxa"/>
          </w:tcPr>
          <w:p w:rsidR="008C3046" w:rsidRPr="00306EF6" w:rsidRDefault="008C3046" w:rsidP="006F53F8">
            <w:pPr>
              <w:rPr>
                <w:b/>
                <w:bCs/>
                <w:sz w:val="16"/>
                <w:szCs w:val="16"/>
              </w:rPr>
            </w:pPr>
            <w:r>
              <w:rPr>
                <w:b/>
                <w:bCs/>
                <w:sz w:val="16"/>
                <w:szCs w:val="16"/>
              </w:rPr>
              <w:t>Dental</w:t>
            </w:r>
          </w:p>
        </w:tc>
        <w:tc>
          <w:tcPr>
            <w:tcW w:w="1080" w:type="dxa"/>
            <w:shd w:val="clear" w:color="auto" w:fill="auto"/>
          </w:tcPr>
          <w:p w:rsidR="008C3046" w:rsidRDefault="008C3046" w:rsidP="006F53F8">
            <w:pPr>
              <w:rPr>
                <w:b/>
                <w:bCs/>
                <w:sz w:val="16"/>
                <w:szCs w:val="16"/>
              </w:rPr>
            </w:pPr>
            <w:r w:rsidRPr="00306EF6">
              <w:rPr>
                <w:b/>
                <w:bCs/>
                <w:sz w:val="16"/>
                <w:szCs w:val="16"/>
              </w:rPr>
              <w:t xml:space="preserve">PREMIUM </w:t>
            </w:r>
          </w:p>
          <w:p w:rsidR="008C3046" w:rsidRPr="00306EF6" w:rsidRDefault="008C3046" w:rsidP="006F53F8">
            <w:pPr>
              <w:rPr>
                <w:b/>
                <w:bCs/>
                <w:sz w:val="16"/>
                <w:szCs w:val="16"/>
              </w:rPr>
            </w:pPr>
            <w:r w:rsidRPr="00306EF6">
              <w:rPr>
                <w:b/>
                <w:bCs/>
                <w:sz w:val="16"/>
                <w:szCs w:val="16"/>
              </w:rPr>
              <w:t>CHARGEABLE    (Ksh)</w:t>
            </w:r>
          </w:p>
          <w:p w:rsidR="008C3046" w:rsidRPr="00306EF6" w:rsidRDefault="008C3046" w:rsidP="006F53F8">
            <w:pPr>
              <w:rPr>
                <w:b/>
                <w:bCs/>
                <w:sz w:val="16"/>
                <w:szCs w:val="16"/>
              </w:rPr>
            </w:pPr>
            <w:r>
              <w:rPr>
                <w:b/>
                <w:bCs/>
                <w:sz w:val="16"/>
                <w:szCs w:val="16"/>
              </w:rPr>
              <w:t xml:space="preserve">Dental </w:t>
            </w:r>
          </w:p>
        </w:tc>
        <w:tc>
          <w:tcPr>
            <w:tcW w:w="720" w:type="dxa"/>
          </w:tcPr>
          <w:p w:rsidR="008C3046" w:rsidRPr="00306EF6" w:rsidRDefault="008C3046" w:rsidP="006F53F8">
            <w:pPr>
              <w:rPr>
                <w:b/>
                <w:bCs/>
                <w:sz w:val="16"/>
                <w:szCs w:val="16"/>
              </w:rPr>
            </w:pPr>
            <w:r>
              <w:rPr>
                <w:b/>
                <w:bCs/>
                <w:sz w:val="16"/>
                <w:szCs w:val="16"/>
              </w:rPr>
              <w:t xml:space="preserve">Optical </w:t>
            </w:r>
          </w:p>
        </w:tc>
        <w:tc>
          <w:tcPr>
            <w:tcW w:w="1170" w:type="dxa"/>
          </w:tcPr>
          <w:p w:rsidR="008C3046" w:rsidRPr="00306EF6" w:rsidRDefault="008C3046" w:rsidP="006F53F8">
            <w:pPr>
              <w:rPr>
                <w:b/>
                <w:bCs/>
                <w:sz w:val="16"/>
                <w:szCs w:val="16"/>
              </w:rPr>
            </w:pPr>
            <w:r w:rsidRPr="00306EF6">
              <w:rPr>
                <w:b/>
                <w:bCs/>
                <w:sz w:val="16"/>
                <w:szCs w:val="16"/>
              </w:rPr>
              <w:t xml:space="preserve">PREMIUM </w:t>
            </w:r>
          </w:p>
          <w:p w:rsidR="008C3046" w:rsidRPr="00306EF6" w:rsidRDefault="008C3046" w:rsidP="006F53F8">
            <w:pPr>
              <w:rPr>
                <w:b/>
                <w:bCs/>
                <w:sz w:val="16"/>
                <w:szCs w:val="16"/>
              </w:rPr>
            </w:pPr>
            <w:r w:rsidRPr="00306EF6">
              <w:rPr>
                <w:b/>
                <w:bCs/>
                <w:sz w:val="16"/>
                <w:szCs w:val="16"/>
              </w:rPr>
              <w:t>CHARGEABLE</w:t>
            </w:r>
          </w:p>
          <w:p w:rsidR="008C3046" w:rsidRPr="00306EF6" w:rsidRDefault="008C3046" w:rsidP="006F53F8">
            <w:pPr>
              <w:rPr>
                <w:b/>
                <w:bCs/>
                <w:sz w:val="16"/>
                <w:szCs w:val="16"/>
              </w:rPr>
            </w:pPr>
            <w:r w:rsidRPr="00306EF6">
              <w:rPr>
                <w:b/>
                <w:bCs/>
                <w:sz w:val="16"/>
                <w:szCs w:val="16"/>
              </w:rPr>
              <w:t>(Ksh)</w:t>
            </w:r>
          </w:p>
          <w:p w:rsidR="008C3046" w:rsidRPr="00306EF6" w:rsidRDefault="008C3046" w:rsidP="006F53F8">
            <w:pPr>
              <w:rPr>
                <w:b/>
                <w:bCs/>
                <w:sz w:val="16"/>
                <w:szCs w:val="16"/>
              </w:rPr>
            </w:pPr>
            <w:r>
              <w:rPr>
                <w:b/>
                <w:bCs/>
                <w:sz w:val="16"/>
                <w:szCs w:val="16"/>
              </w:rPr>
              <w:t>optical</w:t>
            </w:r>
          </w:p>
        </w:tc>
        <w:tc>
          <w:tcPr>
            <w:tcW w:w="1170" w:type="dxa"/>
          </w:tcPr>
          <w:p w:rsidR="008C3046" w:rsidRPr="00306EF6" w:rsidRDefault="008C3046" w:rsidP="006F53F8">
            <w:pPr>
              <w:rPr>
                <w:b/>
                <w:bCs/>
                <w:sz w:val="16"/>
                <w:szCs w:val="16"/>
              </w:rPr>
            </w:pPr>
            <w:r>
              <w:rPr>
                <w:b/>
                <w:bCs/>
                <w:sz w:val="16"/>
                <w:szCs w:val="16"/>
              </w:rPr>
              <w:t xml:space="preserve">Maternity </w:t>
            </w:r>
          </w:p>
        </w:tc>
        <w:tc>
          <w:tcPr>
            <w:tcW w:w="1170" w:type="dxa"/>
          </w:tcPr>
          <w:p w:rsidR="008C3046" w:rsidRDefault="008C3046" w:rsidP="006F53F8">
            <w:pPr>
              <w:rPr>
                <w:b/>
                <w:bCs/>
                <w:sz w:val="16"/>
                <w:szCs w:val="16"/>
              </w:rPr>
            </w:pPr>
            <w:r>
              <w:rPr>
                <w:b/>
                <w:bCs/>
                <w:sz w:val="16"/>
                <w:szCs w:val="16"/>
              </w:rPr>
              <w:t>Premium chargeable</w:t>
            </w:r>
          </w:p>
          <w:p w:rsidR="008C3046" w:rsidRDefault="008C3046" w:rsidP="006F53F8">
            <w:pPr>
              <w:rPr>
                <w:b/>
                <w:bCs/>
                <w:sz w:val="16"/>
                <w:szCs w:val="16"/>
              </w:rPr>
            </w:pPr>
            <w:r>
              <w:rPr>
                <w:b/>
                <w:bCs/>
                <w:sz w:val="16"/>
                <w:szCs w:val="16"/>
              </w:rPr>
              <w:t>(Ksh)</w:t>
            </w:r>
          </w:p>
          <w:p w:rsidR="008C3046" w:rsidRPr="00306EF6" w:rsidRDefault="008C3046" w:rsidP="006F53F8">
            <w:pPr>
              <w:rPr>
                <w:b/>
                <w:bCs/>
                <w:sz w:val="16"/>
                <w:szCs w:val="16"/>
              </w:rPr>
            </w:pPr>
            <w:r>
              <w:rPr>
                <w:b/>
                <w:bCs/>
                <w:sz w:val="16"/>
                <w:szCs w:val="16"/>
              </w:rPr>
              <w:t xml:space="preserve">Maternity </w:t>
            </w:r>
          </w:p>
        </w:tc>
      </w:tr>
      <w:tr w:rsidR="008C3046" w:rsidRPr="00306EF6" w:rsidTr="006F53F8">
        <w:trPr>
          <w:trHeight w:val="431"/>
        </w:trPr>
        <w:tc>
          <w:tcPr>
            <w:tcW w:w="648" w:type="dxa"/>
          </w:tcPr>
          <w:p w:rsidR="008C3046" w:rsidRPr="00306EF6" w:rsidRDefault="008C3046" w:rsidP="006F53F8">
            <w:pPr>
              <w:rPr>
                <w:sz w:val="16"/>
                <w:szCs w:val="16"/>
              </w:rPr>
            </w:pPr>
            <w:r w:rsidRPr="00306EF6">
              <w:rPr>
                <w:sz w:val="16"/>
                <w:szCs w:val="16"/>
              </w:rPr>
              <w:t>1.</w:t>
            </w:r>
          </w:p>
        </w:tc>
        <w:tc>
          <w:tcPr>
            <w:tcW w:w="1080" w:type="dxa"/>
            <w:vAlign w:val="center"/>
          </w:tcPr>
          <w:p w:rsidR="008C3046" w:rsidRPr="00306EF6" w:rsidRDefault="008C3046" w:rsidP="006F53F8">
            <w:pPr>
              <w:rPr>
                <w:sz w:val="16"/>
                <w:szCs w:val="16"/>
              </w:rPr>
            </w:pPr>
            <w:r>
              <w:rPr>
                <w:sz w:val="16"/>
                <w:szCs w:val="16"/>
              </w:rPr>
              <w:t>Speaker</w:t>
            </w:r>
          </w:p>
        </w:tc>
        <w:tc>
          <w:tcPr>
            <w:tcW w:w="1242" w:type="dxa"/>
            <w:vAlign w:val="center"/>
          </w:tcPr>
          <w:p w:rsidR="008C3046" w:rsidRPr="00306EF6" w:rsidRDefault="008C3046" w:rsidP="006F53F8">
            <w:pPr>
              <w:rPr>
                <w:b/>
                <w:bCs/>
                <w:sz w:val="16"/>
                <w:szCs w:val="16"/>
              </w:rPr>
            </w:pPr>
            <w:r w:rsidRPr="00306EF6">
              <w:rPr>
                <w:b/>
                <w:bCs/>
                <w:sz w:val="16"/>
                <w:szCs w:val="16"/>
              </w:rPr>
              <w:t>M +5</w:t>
            </w:r>
          </w:p>
        </w:tc>
        <w:tc>
          <w:tcPr>
            <w:tcW w:w="720" w:type="dxa"/>
            <w:vAlign w:val="center"/>
          </w:tcPr>
          <w:p w:rsidR="008C3046" w:rsidRPr="00306EF6" w:rsidRDefault="008C3046" w:rsidP="006F53F8">
            <w:pPr>
              <w:jc w:val="center"/>
              <w:rPr>
                <w:b/>
                <w:bCs/>
                <w:sz w:val="16"/>
                <w:szCs w:val="16"/>
              </w:rPr>
            </w:pPr>
            <w:r w:rsidRPr="00306EF6">
              <w:rPr>
                <w:b/>
                <w:bCs/>
                <w:sz w:val="16"/>
                <w:szCs w:val="16"/>
              </w:rPr>
              <w:t>1</w:t>
            </w:r>
          </w:p>
        </w:tc>
        <w:tc>
          <w:tcPr>
            <w:tcW w:w="1548" w:type="dxa"/>
            <w:shd w:val="clear" w:color="auto" w:fill="auto"/>
            <w:vAlign w:val="center"/>
          </w:tcPr>
          <w:p w:rsidR="008C3046" w:rsidRPr="00306EF6" w:rsidRDefault="008C3046" w:rsidP="006F53F8">
            <w:pPr>
              <w:rPr>
                <w:b/>
                <w:bCs/>
                <w:sz w:val="16"/>
                <w:szCs w:val="16"/>
              </w:rPr>
            </w:pPr>
            <w:r>
              <w:rPr>
                <w:b/>
                <w:bCs/>
                <w:sz w:val="16"/>
                <w:szCs w:val="16"/>
              </w:rPr>
              <w:t>3,000,000</w:t>
            </w:r>
          </w:p>
        </w:tc>
        <w:tc>
          <w:tcPr>
            <w:tcW w:w="1530" w:type="dxa"/>
          </w:tcPr>
          <w:p w:rsidR="008C3046" w:rsidRPr="00306EF6" w:rsidRDefault="008C3046" w:rsidP="006F53F8">
            <w:pPr>
              <w:rPr>
                <w:b/>
                <w:bCs/>
                <w:sz w:val="16"/>
                <w:szCs w:val="16"/>
              </w:rPr>
            </w:pPr>
          </w:p>
        </w:tc>
        <w:tc>
          <w:tcPr>
            <w:tcW w:w="1170" w:type="dxa"/>
            <w:shd w:val="clear" w:color="auto" w:fill="auto"/>
            <w:vAlign w:val="center"/>
          </w:tcPr>
          <w:p w:rsidR="008C3046" w:rsidRPr="00306EF6" w:rsidRDefault="008C3046" w:rsidP="006F53F8">
            <w:pPr>
              <w:rPr>
                <w:b/>
                <w:bCs/>
                <w:sz w:val="16"/>
                <w:szCs w:val="16"/>
              </w:rPr>
            </w:pPr>
            <w:r>
              <w:rPr>
                <w:b/>
                <w:bCs/>
                <w:sz w:val="16"/>
                <w:szCs w:val="16"/>
              </w:rPr>
              <w:t>250,000</w:t>
            </w:r>
          </w:p>
        </w:tc>
        <w:tc>
          <w:tcPr>
            <w:tcW w:w="1260" w:type="dxa"/>
          </w:tcPr>
          <w:p w:rsidR="008C3046" w:rsidRPr="00306EF6" w:rsidRDefault="008C3046" w:rsidP="006F53F8">
            <w:pPr>
              <w:jc w:val="center"/>
              <w:rPr>
                <w:b/>
                <w:bCs/>
                <w:sz w:val="16"/>
                <w:szCs w:val="16"/>
              </w:rPr>
            </w:pPr>
          </w:p>
        </w:tc>
        <w:tc>
          <w:tcPr>
            <w:tcW w:w="810" w:type="dxa"/>
          </w:tcPr>
          <w:p w:rsidR="008C3046" w:rsidRPr="00306EF6" w:rsidRDefault="008C3046" w:rsidP="006F53F8">
            <w:pPr>
              <w:jc w:val="center"/>
              <w:rPr>
                <w:b/>
                <w:bCs/>
                <w:sz w:val="16"/>
                <w:szCs w:val="16"/>
              </w:rPr>
            </w:pPr>
            <w:r>
              <w:rPr>
                <w:b/>
                <w:bCs/>
                <w:sz w:val="16"/>
                <w:szCs w:val="16"/>
              </w:rPr>
              <w:t>50,000</w:t>
            </w:r>
          </w:p>
        </w:tc>
        <w:tc>
          <w:tcPr>
            <w:tcW w:w="1080" w:type="dxa"/>
            <w:shd w:val="clear" w:color="auto" w:fill="auto"/>
          </w:tcPr>
          <w:p w:rsidR="008C3046" w:rsidRPr="00306EF6" w:rsidRDefault="008C3046" w:rsidP="006F53F8">
            <w:pPr>
              <w:jc w:val="center"/>
              <w:rPr>
                <w:b/>
                <w:bCs/>
                <w:sz w:val="16"/>
                <w:szCs w:val="16"/>
              </w:rPr>
            </w:pPr>
          </w:p>
        </w:tc>
        <w:tc>
          <w:tcPr>
            <w:tcW w:w="720" w:type="dxa"/>
          </w:tcPr>
          <w:p w:rsidR="008C3046" w:rsidRPr="00306EF6" w:rsidRDefault="008C3046" w:rsidP="006F53F8">
            <w:pPr>
              <w:jc w:val="center"/>
              <w:rPr>
                <w:b/>
                <w:bCs/>
                <w:sz w:val="16"/>
                <w:szCs w:val="16"/>
              </w:rPr>
            </w:pPr>
            <w:r>
              <w:rPr>
                <w:b/>
                <w:bCs/>
                <w:sz w:val="16"/>
                <w:szCs w:val="16"/>
              </w:rPr>
              <w:t>50,000</w:t>
            </w:r>
          </w:p>
        </w:tc>
        <w:tc>
          <w:tcPr>
            <w:tcW w:w="1170" w:type="dxa"/>
          </w:tcPr>
          <w:p w:rsidR="008C3046" w:rsidRPr="00306EF6" w:rsidRDefault="008C3046" w:rsidP="006F53F8">
            <w:pPr>
              <w:jc w:val="center"/>
              <w:rPr>
                <w:b/>
                <w:bCs/>
                <w:sz w:val="16"/>
                <w:szCs w:val="16"/>
              </w:rPr>
            </w:pPr>
          </w:p>
        </w:tc>
        <w:tc>
          <w:tcPr>
            <w:tcW w:w="1170" w:type="dxa"/>
          </w:tcPr>
          <w:p w:rsidR="008C3046" w:rsidRPr="00306EF6" w:rsidRDefault="008C3046" w:rsidP="006F53F8">
            <w:pPr>
              <w:jc w:val="center"/>
              <w:rPr>
                <w:b/>
                <w:bCs/>
                <w:sz w:val="16"/>
                <w:szCs w:val="16"/>
              </w:rPr>
            </w:pPr>
            <w:r>
              <w:rPr>
                <w:b/>
                <w:bCs/>
                <w:sz w:val="16"/>
                <w:szCs w:val="16"/>
              </w:rPr>
              <w:t>150,000</w:t>
            </w:r>
          </w:p>
        </w:tc>
        <w:tc>
          <w:tcPr>
            <w:tcW w:w="1170" w:type="dxa"/>
          </w:tcPr>
          <w:p w:rsidR="008C3046" w:rsidRPr="00306EF6" w:rsidRDefault="008C3046" w:rsidP="006F53F8">
            <w:pPr>
              <w:jc w:val="center"/>
              <w:rPr>
                <w:b/>
                <w:bCs/>
                <w:sz w:val="16"/>
                <w:szCs w:val="16"/>
              </w:rPr>
            </w:pPr>
          </w:p>
        </w:tc>
      </w:tr>
      <w:tr w:rsidR="008C3046" w:rsidRPr="00306EF6" w:rsidTr="006F53F8">
        <w:trPr>
          <w:trHeight w:val="431"/>
        </w:trPr>
        <w:tc>
          <w:tcPr>
            <w:tcW w:w="648" w:type="dxa"/>
          </w:tcPr>
          <w:p w:rsidR="008C3046" w:rsidRPr="00306EF6" w:rsidRDefault="008C3046" w:rsidP="006F53F8">
            <w:pPr>
              <w:rPr>
                <w:sz w:val="16"/>
                <w:szCs w:val="16"/>
              </w:rPr>
            </w:pPr>
          </w:p>
          <w:p w:rsidR="008C3046" w:rsidRPr="00306EF6" w:rsidRDefault="008C3046" w:rsidP="006F53F8">
            <w:pPr>
              <w:rPr>
                <w:sz w:val="16"/>
                <w:szCs w:val="16"/>
              </w:rPr>
            </w:pPr>
            <w:r w:rsidRPr="00306EF6">
              <w:rPr>
                <w:sz w:val="16"/>
                <w:szCs w:val="16"/>
              </w:rPr>
              <w:t>2.</w:t>
            </w:r>
          </w:p>
        </w:tc>
        <w:tc>
          <w:tcPr>
            <w:tcW w:w="1080" w:type="dxa"/>
            <w:vAlign w:val="center"/>
          </w:tcPr>
          <w:p w:rsidR="008C3046" w:rsidRPr="00306EF6" w:rsidRDefault="008C3046" w:rsidP="006F53F8">
            <w:pPr>
              <w:rPr>
                <w:sz w:val="16"/>
                <w:szCs w:val="16"/>
              </w:rPr>
            </w:pPr>
          </w:p>
          <w:p w:rsidR="008C3046" w:rsidRPr="00306EF6" w:rsidRDefault="008C3046" w:rsidP="006F53F8">
            <w:pPr>
              <w:rPr>
                <w:sz w:val="16"/>
                <w:szCs w:val="16"/>
              </w:rPr>
            </w:pPr>
            <w:r>
              <w:rPr>
                <w:sz w:val="16"/>
                <w:szCs w:val="16"/>
              </w:rPr>
              <w:t>MCAs</w:t>
            </w:r>
          </w:p>
        </w:tc>
        <w:tc>
          <w:tcPr>
            <w:tcW w:w="1242" w:type="dxa"/>
            <w:vAlign w:val="center"/>
          </w:tcPr>
          <w:p w:rsidR="008C3046" w:rsidRPr="00306EF6" w:rsidRDefault="008C3046" w:rsidP="006F53F8">
            <w:pPr>
              <w:rPr>
                <w:b/>
                <w:bCs/>
                <w:sz w:val="16"/>
                <w:szCs w:val="16"/>
              </w:rPr>
            </w:pPr>
            <w:r w:rsidRPr="00306EF6">
              <w:rPr>
                <w:b/>
                <w:bCs/>
                <w:sz w:val="16"/>
                <w:szCs w:val="16"/>
              </w:rPr>
              <w:t>M+5</w:t>
            </w:r>
          </w:p>
        </w:tc>
        <w:tc>
          <w:tcPr>
            <w:tcW w:w="720" w:type="dxa"/>
            <w:vAlign w:val="center"/>
          </w:tcPr>
          <w:p w:rsidR="008C3046" w:rsidRPr="00306EF6" w:rsidRDefault="008C3046" w:rsidP="006F53F8">
            <w:pPr>
              <w:jc w:val="center"/>
              <w:rPr>
                <w:b/>
                <w:bCs/>
                <w:sz w:val="16"/>
                <w:szCs w:val="16"/>
              </w:rPr>
            </w:pPr>
            <w:r>
              <w:rPr>
                <w:b/>
                <w:bCs/>
                <w:sz w:val="16"/>
                <w:szCs w:val="16"/>
              </w:rPr>
              <w:t>48</w:t>
            </w:r>
          </w:p>
        </w:tc>
        <w:tc>
          <w:tcPr>
            <w:tcW w:w="1548" w:type="dxa"/>
            <w:shd w:val="clear" w:color="auto" w:fill="auto"/>
            <w:vAlign w:val="center"/>
          </w:tcPr>
          <w:p w:rsidR="008C3046" w:rsidRPr="00306EF6" w:rsidRDefault="008C3046" w:rsidP="006F53F8">
            <w:pPr>
              <w:rPr>
                <w:b/>
                <w:bCs/>
                <w:sz w:val="16"/>
                <w:szCs w:val="16"/>
              </w:rPr>
            </w:pPr>
            <w:r>
              <w:rPr>
                <w:b/>
                <w:bCs/>
                <w:sz w:val="16"/>
                <w:szCs w:val="16"/>
              </w:rPr>
              <w:t>1,500,000</w:t>
            </w:r>
          </w:p>
        </w:tc>
        <w:tc>
          <w:tcPr>
            <w:tcW w:w="1530" w:type="dxa"/>
          </w:tcPr>
          <w:p w:rsidR="008C3046" w:rsidRPr="00306EF6" w:rsidRDefault="008C3046" w:rsidP="006F53F8">
            <w:pPr>
              <w:rPr>
                <w:b/>
                <w:bCs/>
                <w:sz w:val="16"/>
                <w:szCs w:val="16"/>
              </w:rPr>
            </w:pPr>
          </w:p>
        </w:tc>
        <w:tc>
          <w:tcPr>
            <w:tcW w:w="1170" w:type="dxa"/>
            <w:shd w:val="clear" w:color="auto" w:fill="auto"/>
            <w:vAlign w:val="center"/>
          </w:tcPr>
          <w:p w:rsidR="008C3046" w:rsidRPr="00306EF6" w:rsidRDefault="008C3046" w:rsidP="006F53F8">
            <w:pPr>
              <w:rPr>
                <w:b/>
                <w:bCs/>
                <w:sz w:val="16"/>
                <w:szCs w:val="16"/>
              </w:rPr>
            </w:pPr>
            <w:r>
              <w:rPr>
                <w:b/>
                <w:bCs/>
                <w:sz w:val="16"/>
                <w:szCs w:val="16"/>
              </w:rPr>
              <w:t>200,000</w:t>
            </w:r>
          </w:p>
        </w:tc>
        <w:tc>
          <w:tcPr>
            <w:tcW w:w="1260" w:type="dxa"/>
          </w:tcPr>
          <w:p w:rsidR="008C3046" w:rsidRPr="00306EF6" w:rsidRDefault="008C3046" w:rsidP="006F53F8">
            <w:pPr>
              <w:jc w:val="center"/>
              <w:rPr>
                <w:b/>
                <w:bCs/>
                <w:sz w:val="16"/>
                <w:szCs w:val="16"/>
              </w:rPr>
            </w:pPr>
          </w:p>
        </w:tc>
        <w:tc>
          <w:tcPr>
            <w:tcW w:w="810" w:type="dxa"/>
          </w:tcPr>
          <w:p w:rsidR="008C3046" w:rsidRPr="00306EF6" w:rsidRDefault="008C3046" w:rsidP="006F53F8">
            <w:pPr>
              <w:jc w:val="center"/>
              <w:rPr>
                <w:b/>
                <w:bCs/>
                <w:sz w:val="16"/>
                <w:szCs w:val="16"/>
              </w:rPr>
            </w:pPr>
            <w:r>
              <w:rPr>
                <w:b/>
                <w:bCs/>
                <w:sz w:val="16"/>
                <w:szCs w:val="16"/>
              </w:rPr>
              <w:t>30,000</w:t>
            </w:r>
          </w:p>
        </w:tc>
        <w:tc>
          <w:tcPr>
            <w:tcW w:w="1080" w:type="dxa"/>
            <w:shd w:val="clear" w:color="auto" w:fill="auto"/>
          </w:tcPr>
          <w:p w:rsidR="008C3046" w:rsidRPr="00306EF6" w:rsidRDefault="008C3046" w:rsidP="006F53F8">
            <w:pPr>
              <w:jc w:val="center"/>
              <w:rPr>
                <w:b/>
                <w:bCs/>
                <w:sz w:val="16"/>
                <w:szCs w:val="16"/>
              </w:rPr>
            </w:pPr>
          </w:p>
        </w:tc>
        <w:tc>
          <w:tcPr>
            <w:tcW w:w="720" w:type="dxa"/>
          </w:tcPr>
          <w:p w:rsidR="008C3046" w:rsidRPr="00306EF6" w:rsidRDefault="008C3046" w:rsidP="006F53F8">
            <w:pPr>
              <w:jc w:val="center"/>
              <w:rPr>
                <w:b/>
                <w:bCs/>
                <w:sz w:val="16"/>
                <w:szCs w:val="16"/>
              </w:rPr>
            </w:pPr>
            <w:r>
              <w:rPr>
                <w:b/>
                <w:bCs/>
                <w:sz w:val="16"/>
                <w:szCs w:val="16"/>
              </w:rPr>
              <w:t>25,000</w:t>
            </w:r>
          </w:p>
        </w:tc>
        <w:tc>
          <w:tcPr>
            <w:tcW w:w="1170" w:type="dxa"/>
          </w:tcPr>
          <w:p w:rsidR="008C3046" w:rsidRPr="00306EF6" w:rsidRDefault="008C3046" w:rsidP="006F53F8">
            <w:pPr>
              <w:jc w:val="center"/>
              <w:rPr>
                <w:b/>
                <w:bCs/>
                <w:sz w:val="16"/>
                <w:szCs w:val="16"/>
              </w:rPr>
            </w:pPr>
          </w:p>
        </w:tc>
        <w:tc>
          <w:tcPr>
            <w:tcW w:w="1170" w:type="dxa"/>
          </w:tcPr>
          <w:p w:rsidR="008C3046" w:rsidRPr="00306EF6" w:rsidRDefault="008C3046" w:rsidP="006F53F8">
            <w:pPr>
              <w:jc w:val="center"/>
              <w:rPr>
                <w:b/>
                <w:bCs/>
                <w:sz w:val="16"/>
                <w:szCs w:val="16"/>
              </w:rPr>
            </w:pPr>
            <w:r>
              <w:rPr>
                <w:b/>
                <w:bCs/>
                <w:sz w:val="16"/>
                <w:szCs w:val="16"/>
              </w:rPr>
              <w:t>100,000</w:t>
            </w:r>
          </w:p>
        </w:tc>
        <w:tc>
          <w:tcPr>
            <w:tcW w:w="1170" w:type="dxa"/>
          </w:tcPr>
          <w:p w:rsidR="008C3046" w:rsidRPr="00306EF6" w:rsidRDefault="008C3046" w:rsidP="006F53F8">
            <w:pPr>
              <w:jc w:val="center"/>
              <w:rPr>
                <w:b/>
                <w:bCs/>
                <w:sz w:val="16"/>
                <w:szCs w:val="16"/>
              </w:rPr>
            </w:pPr>
          </w:p>
        </w:tc>
      </w:tr>
      <w:tr w:rsidR="008C3046" w:rsidRPr="00306EF6" w:rsidTr="006F53F8">
        <w:trPr>
          <w:trHeight w:val="530"/>
        </w:trPr>
        <w:tc>
          <w:tcPr>
            <w:tcW w:w="648" w:type="dxa"/>
          </w:tcPr>
          <w:p w:rsidR="008C3046" w:rsidRPr="00306EF6" w:rsidRDefault="008C3046" w:rsidP="006F53F8">
            <w:pPr>
              <w:rPr>
                <w:sz w:val="16"/>
                <w:szCs w:val="16"/>
              </w:rPr>
            </w:pPr>
          </w:p>
          <w:p w:rsidR="008C3046" w:rsidRPr="00306EF6" w:rsidRDefault="008C3046" w:rsidP="006F53F8">
            <w:pPr>
              <w:rPr>
                <w:sz w:val="16"/>
                <w:szCs w:val="16"/>
              </w:rPr>
            </w:pPr>
            <w:r w:rsidRPr="00306EF6">
              <w:rPr>
                <w:sz w:val="16"/>
                <w:szCs w:val="16"/>
              </w:rPr>
              <w:t>3.</w:t>
            </w:r>
          </w:p>
        </w:tc>
        <w:tc>
          <w:tcPr>
            <w:tcW w:w="1080" w:type="dxa"/>
            <w:vAlign w:val="center"/>
          </w:tcPr>
          <w:p w:rsidR="008C3046" w:rsidRPr="00306EF6" w:rsidRDefault="008C3046" w:rsidP="006F53F8">
            <w:pPr>
              <w:rPr>
                <w:sz w:val="16"/>
                <w:szCs w:val="16"/>
              </w:rPr>
            </w:pPr>
            <w:r>
              <w:rPr>
                <w:sz w:val="16"/>
                <w:szCs w:val="16"/>
              </w:rPr>
              <w:t>CASB Members</w:t>
            </w:r>
          </w:p>
        </w:tc>
        <w:tc>
          <w:tcPr>
            <w:tcW w:w="1242" w:type="dxa"/>
            <w:vAlign w:val="center"/>
          </w:tcPr>
          <w:p w:rsidR="008C3046" w:rsidRPr="00F90D89" w:rsidRDefault="008C3046" w:rsidP="006F53F8">
            <w:pPr>
              <w:rPr>
                <w:b/>
                <w:bCs/>
                <w:vertAlign w:val="subscript"/>
              </w:rPr>
            </w:pPr>
            <w:r w:rsidRPr="00F90D89">
              <w:rPr>
                <w:b/>
                <w:bCs/>
              </w:rPr>
              <w:t>M</w:t>
            </w:r>
            <w:r w:rsidRPr="00F90D89">
              <w:rPr>
                <w:b/>
                <w:bCs/>
                <w:vertAlign w:val="subscript"/>
              </w:rPr>
              <w:t>+5</w:t>
            </w:r>
          </w:p>
        </w:tc>
        <w:tc>
          <w:tcPr>
            <w:tcW w:w="720" w:type="dxa"/>
            <w:vAlign w:val="center"/>
          </w:tcPr>
          <w:p w:rsidR="008C3046" w:rsidRDefault="008C3046" w:rsidP="006F53F8">
            <w:pPr>
              <w:jc w:val="center"/>
              <w:rPr>
                <w:b/>
                <w:bCs/>
                <w:sz w:val="16"/>
                <w:szCs w:val="16"/>
              </w:rPr>
            </w:pPr>
            <w:r>
              <w:rPr>
                <w:b/>
                <w:bCs/>
                <w:sz w:val="16"/>
                <w:szCs w:val="16"/>
              </w:rPr>
              <w:t>2</w:t>
            </w:r>
          </w:p>
          <w:p w:rsidR="008C3046" w:rsidRPr="00306EF6" w:rsidRDefault="008C3046" w:rsidP="006F53F8">
            <w:pPr>
              <w:jc w:val="center"/>
              <w:rPr>
                <w:b/>
                <w:bCs/>
                <w:sz w:val="16"/>
                <w:szCs w:val="16"/>
              </w:rPr>
            </w:pPr>
          </w:p>
        </w:tc>
        <w:tc>
          <w:tcPr>
            <w:tcW w:w="1548" w:type="dxa"/>
            <w:shd w:val="clear" w:color="auto" w:fill="auto"/>
            <w:vAlign w:val="center"/>
          </w:tcPr>
          <w:p w:rsidR="008C3046" w:rsidRPr="00306EF6" w:rsidRDefault="008C3046" w:rsidP="006F53F8">
            <w:pPr>
              <w:rPr>
                <w:b/>
                <w:bCs/>
                <w:sz w:val="16"/>
                <w:szCs w:val="16"/>
              </w:rPr>
            </w:pPr>
            <w:r>
              <w:rPr>
                <w:b/>
                <w:bCs/>
                <w:sz w:val="16"/>
                <w:szCs w:val="16"/>
              </w:rPr>
              <w:t>2,000,000</w:t>
            </w:r>
          </w:p>
        </w:tc>
        <w:tc>
          <w:tcPr>
            <w:tcW w:w="1530" w:type="dxa"/>
          </w:tcPr>
          <w:p w:rsidR="008C3046" w:rsidRPr="00306EF6" w:rsidRDefault="008C3046" w:rsidP="006F53F8">
            <w:pPr>
              <w:rPr>
                <w:b/>
                <w:bCs/>
                <w:sz w:val="16"/>
                <w:szCs w:val="16"/>
              </w:rPr>
            </w:pPr>
          </w:p>
        </w:tc>
        <w:tc>
          <w:tcPr>
            <w:tcW w:w="1170" w:type="dxa"/>
            <w:shd w:val="clear" w:color="auto" w:fill="auto"/>
            <w:vAlign w:val="center"/>
          </w:tcPr>
          <w:p w:rsidR="008C3046" w:rsidRPr="00306EF6" w:rsidRDefault="008C3046" w:rsidP="006F53F8">
            <w:pPr>
              <w:rPr>
                <w:b/>
                <w:bCs/>
                <w:sz w:val="16"/>
                <w:szCs w:val="16"/>
              </w:rPr>
            </w:pPr>
            <w:r>
              <w:rPr>
                <w:b/>
                <w:bCs/>
                <w:sz w:val="16"/>
                <w:szCs w:val="16"/>
              </w:rPr>
              <w:t>250,000</w:t>
            </w:r>
          </w:p>
        </w:tc>
        <w:tc>
          <w:tcPr>
            <w:tcW w:w="1260" w:type="dxa"/>
          </w:tcPr>
          <w:p w:rsidR="008C3046" w:rsidRPr="00306EF6" w:rsidRDefault="008C3046" w:rsidP="006F53F8">
            <w:pPr>
              <w:jc w:val="center"/>
              <w:rPr>
                <w:b/>
                <w:bCs/>
                <w:sz w:val="16"/>
                <w:szCs w:val="16"/>
              </w:rPr>
            </w:pPr>
          </w:p>
        </w:tc>
        <w:tc>
          <w:tcPr>
            <w:tcW w:w="810" w:type="dxa"/>
          </w:tcPr>
          <w:p w:rsidR="008C3046" w:rsidRPr="00306EF6" w:rsidRDefault="008C3046" w:rsidP="006F53F8">
            <w:pPr>
              <w:jc w:val="center"/>
              <w:rPr>
                <w:b/>
                <w:bCs/>
                <w:sz w:val="16"/>
                <w:szCs w:val="16"/>
              </w:rPr>
            </w:pPr>
            <w:r>
              <w:rPr>
                <w:b/>
                <w:bCs/>
                <w:sz w:val="16"/>
                <w:szCs w:val="16"/>
              </w:rPr>
              <w:t>30,000</w:t>
            </w:r>
          </w:p>
        </w:tc>
        <w:tc>
          <w:tcPr>
            <w:tcW w:w="1080" w:type="dxa"/>
            <w:shd w:val="clear" w:color="auto" w:fill="auto"/>
          </w:tcPr>
          <w:p w:rsidR="008C3046" w:rsidRPr="00306EF6" w:rsidRDefault="008C3046" w:rsidP="006F53F8">
            <w:pPr>
              <w:jc w:val="center"/>
              <w:rPr>
                <w:b/>
                <w:bCs/>
                <w:sz w:val="16"/>
                <w:szCs w:val="16"/>
              </w:rPr>
            </w:pPr>
          </w:p>
        </w:tc>
        <w:tc>
          <w:tcPr>
            <w:tcW w:w="720" w:type="dxa"/>
          </w:tcPr>
          <w:p w:rsidR="008C3046" w:rsidRPr="00306EF6" w:rsidRDefault="008C3046" w:rsidP="006F53F8">
            <w:pPr>
              <w:jc w:val="center"/>
              <w:rPr>
                <w:b/>
                <w:bCs/>
                <w:sz w:val="16"/>
                <w:szCs w:val="16"/>
              </w:rPr>
            </w:pPr>
            <w:r>
              <w:rPr>
                <w:b/>
                <w:bCs/>
                <w:sz w:val="16"/>
                <w:szCs w:val="16"/>
              </w:rPr>
              <w:t>35,000</w:t>
            </w:r>
          </w:p>
        </w:tc>
        <w:tc>
          <w:tcPr>
            <w:tcW w:w="1170" w:type="dxa"/>
          </w:tcPr>
          <w:p w:rsidR="008C3046" w:rsidRPr="00306EF6" w:rsidRDefault="008C3046" w:rsidP="006F53F8">
            <w:pPr>
              <w:jc w:val="center"/>
              <w:rPr>
                <w:b/>
                <w:bCs/>
                <w:sz w:val="16"/>
                <w:szCs w:val="16"/>
              </w:rPr>
            </w:pPr>
          </w:p>
        </w:tc>
        <w:tc>
          <w:tcPr>
            <w:tcW w:w="1170" w:type="dxa"/>
          </w:tcPr>
          <w:p w:rsidR="008C3046" w:rsidRPr="00306EF6" w:rsidRDefault="008C3046" w:rsidP="006F53F8">
            <w:pPr>
              <w:jc w:val="center"/>
              <w:rPr>
                <w:b/>
                <w:bCs/>
                <w:sz w:val="16"/>
                <w:szCs w:val="16"/>
              </w:rPr>
            </w:pPr>
            <w:r>
              <w:rPr>
                <w:b/>
                <w:bCs/>
                <w:sz w:val="16"/>
                <w:szCs w:val="16"/>
              </w:rPr>
              <w:t>150,000</w:t>
            </w:r>
          </w:p>
        </w:tc>
        <w:tc>
          <w:tcPr>
            <w:tcW w:w="1170" w:type="dxa"/>
          </w:tcPr>
          <w:p w:rsidR="008C3046" w:rsidRPr="00306EF6" w:rsidRDefault="008C3046" w:rsidP="006F53F8">
            <w:pPr>
              <w:jc w:val="center"/>
              <w:rPr>
                <w:b/>
                <w:bCs/>
                <w:sz w:val="16"/>
                <w:szCs w:val="16"/>
              </w:rPr>
            </w:pPr>
          </w:p>
        </w:tc>
      </w:tr>
      <w:tr w:rsidR="008C3046" w:rsidRPr="00306EF6" w:rsidTr="006F53F8">
        <w:trPr>
          <w:trHeight w:val="530"/>
        </w:trPr>
        <w:tc>
          <w:tcPr>
            <w:tcW w:w="648" w:type="dxa"/>
          </w:tcPr>
          <w:p w:rsidR="008C3046" w:rsidRPr="00306EF6" w:rsidRDefault="008C3046" w:rsidP="006F53F8">
            <w:pPr>
              <w:rPr>
                <w:sz w:val="16"/>
                <w:szCs w:val="16"/>
              </w:rPr>
            </w:pPr>
          </w:p>
        </w:tc>
        <w:tc>
          <w:tcPr>
            <w:tcW w:w="1080" w:type="dxa"/>
            <w:vAlign w:val="center"/>
          </w:tcPr>
          <w:p w:rsidR="008C3046" w:rsidRPr="00306EF6" w:rsidRDefault="008C3046" w:rsidP="006F53F8">
            <w:pPr>
              <w:jc w:val="center"/>
              <w:rPr>
                <w:sz w:val="16"/>
                <w:szCs w:val="16"/>
              </w:rPr>
            </w:pPr>
          </w:p>
          <w:p w:rsidR="008C3046" w:rsidRPr="00306EF6" w:rsidRDefault="008C3046" w:rsidP="006F53F8">
            <w:pPr>
              <w:jc w:val="center"/>
              <w:rPr>
                <w:sz w:val="16"/>
                <w:szCs w:val="16"/>
              </w:rPr>
            </w:pPr>
            <w:r w:rsidRPr="00306EF6">
              <w:rPr>
                <w:sz w:val="16"/>
                <w:szCs w:val="16"/>
              </w:rPr>
              <w:t>TOTAL</w:t>
            </w:r>
          </w:p>
        </w:tc>
        <w:tc>
          <w:tcPr>
            <w:tcW w:w="1242" w:type="dxa"/>
            <w:vAlign w:val="center"/>
          </w:tcPr>
          <w:p w:rsidR="008C3046" w:rsidRPr="00306EF6" w:rsidRDefault="008C3046" w:rsidP="006F53F8">
            <w:pPr>
              <w:jc w:val="center"/>
              <w:rPr>
                <w:b/>
                <w:bCs/>
                <w:sz w:val="16"/>
                <w:szCs w:val="16"/>
              </w:rPr>
            </w:pPr>
          </w:p>
        </w:tc>
        <w:tc>
          <w:tcPr>
            <w:tcW w:w="720" w:type="dxa"/>
            <w:vAlign w:val="center"/>
          </w:tcPr>
          <w:p w:rsidR="008C3046" w:rsidRPr="00306EF6" w:rsidRDefault="008C3046" w:rsidP="006F53F8">
            <w:pPr>
              <w:jc w:val="center"/>
              <w:rPr>
                <w:b/>
                <w:bCs/>
                <w:sz w:val="16"/>
                <w:szCs w:val="16"/>
              </w:rPr>
            </w:pPr>
          </w:p>
        </w:tc>
        <w:tc>
          <w:tcPr>
            <w:tcW w:w="1548" w:type="dxa"/>
            <w:vAlign w:val="center"/>
          </w:tcPr>
          <w:p w:rsidR="008C3046" w:rsidRPr="00306EF6" w:rsidRDefault="008C3046" w:rsidP="006F53F8">
            <w:pPr>
              <w:jc w:val="center"/>
              <w:rPr>
                <w:b/>
                <w:bCs/>
                <w:sz w:val="16"/>
                <w:szCs w:val="16"/>
              </w:rPr>
            </w:pPr>
          </w:p>
          <w:p w:rsidR="008C3046" w:rsidRPr="00306EF6" w:rsidRDefault="008C3046" w:rsidP="006F53F8">
            <w:pPr>
              <w:rPr>
                <w:b/>
                <w:bCs/>
                <w:sz w:val="16"/>
                <w:szCs w:val="16"/>
              </w:rPr>
            </w:pPr>
          </w:p>
        </w:tc>
        <w:tc>
          <w:tcPr>
            <w:tcW w:w="1530" w:type="dxa"/>
          </w:tcPr>
          <w:p w:rsidR="008C3046" w:rsidRPr="00306EF6" w:rsidRDefault="008C3046" w:rsidP="006F53F8">
            <w:pPr>
              <w:jc w:val="center"/>
              <w:rPr>
                <w:b/>
                <w:bCs/>
                <w:sz w:val="16"/>
                <w:szCs w:val="16"/>
              </w:rPr>
            </w:pPr>
          </w:p>
        </w:tc>
        <w:tc>
          <w:tcPr>
            <w:tcW w:w="1170" w:type="dxa"/>
            <w:vAlign w:val="center"/>
          </w:tcPr>
          <w:p w:rsidR="008C3046" w:rsidRPr="00306EF6" w:rsidRDefault="008C3046" w:rsidP="006F53F8">
            <w:pPr>
              <w:jc w:val="center"/>
              <w:rPr>
                <w:b/>
                <w:bCs/>
                <w:sz w:val="16"/>
                <w:szCs w:val="16"/>
              </w:rPr>
            </w:pPr>
          </w:p>
          <w:p w:rsidR="008C3046" w:rsidRPr="00306EF6" w:rsidRDefault="008C3046" w:rsidP="006F53F8">
            <w:pPr>
              <w:jc w:val="center"/>
              <w:rPr>
                <w:b/>
                <w:bCs/>
                <w:sz w:val="16"/>
                <w:szCs w:val="16"/>
              </w:rPr>
            </w:pPr>
          </w:p>
        </w:tc>
        <w:tc>
          <w:tcPr>
            <w:tcW w:w="1260" w:type="dxa"/>
          </w:tcPr>
          <w:p w:rsidR="008C3046" w:rsidRPr="00306EF6" w:rsidRDefault="008C3046" w:rsidP="006F53F8">
            <w:pPr>
              <w:jc w:val="center"/>
              <w:rPr>
                <w:b/>
                <w:bCs/>
                <w:sz w:val="16"/>
                <w:szCs w:val="16"/>
              </w:rPr>
            </w:pPr>
          </w:p>
        </w:tc>
        <w:tc>
          <w:tcPr>
            <w:tcW w:w="810" w:type="dxa"/>
          </w:tcPr>
          <w:p w:rsidR="008C3046" w:rsidRPr="00306EF6" w:rsidRDefault="008C3046" w:rsidP="006F53F8">
            <w:pPr>
              <w:jc w:val="center"/>
              <w:rPr>
                <w:b/>
                <w:bCs/>
                <w:sz w:val="16"/>
                <w:szCs w:val="16"/>
              </w:rPr>
            </w:pPr>
          </w:p>
        </w:tc>
        <w:tc>
          <w:tcPr>
            <w:tcW w:w="1080" w:type="dxa"/>
          </w:tcPr>
          <w:p w:rsidR="008C3046" w:rsidRPr="00306EF6" w:rsidRDefault="008C3046" w:rsidP="006F53F8">
            <w:pPr>
              <w:jc w:val="center"/>
              <w:rPr>
                <w:b/>
                <w:bCs/>
                <w:sz w:val="16"/>
                <w:szCs w:val="16"/>
              </w:rPr>
            </w:pPr>
          </w:p>
        </w:tc>
        <w:tc>
          <w:tcPr>
            <w:tcW w:w="720" w:type="dxa"/>
          </w:tcPr>
          <w:p w:rsidR="008C3046" w:rsidRPr="00306EF6" w:rsidRDefault="008C3046" w:rsidP="006F53F8">
            <w:pPr>
              <w:jc w:val="center"/>
              <w:rPr>
                <w:b/>
                <w:bCs/>
                <w:sz w:val="16"/>
                <w:szCs w:val="16"/>
              </w:rPr>
            </w:pPr>
          </w:p>
        </w:tc>
        <w:tc>
          <w:tcPr>
            <w:tcW w:w="1170" w:type="dxa"/>
          </w:tcPr>
          <w:p w:rsidR="008C3046" w:rsidRPr="00306EF6" w:rsidRDefault="008C3046" w:rsidP="006F53F8">
            <w:pPr>
              <w:jc w:val="center"/>
              <w:rPr>
                <w:b/>
                <w:bCs/>
                <w:sz w:val="16"/>
                <w:szCs w:val="16"/>
              </w:rPr>
            </w:pPr>
          </w:p>
        </w:tc>
        <w:tc>
          <w:tcPr>
            <w:tcW w:w="1170" w:type="dxa"/>
          </w:tcPr>
          <w:p w:rsidR="008C3046" w:rsidRPr="00306EF6" w:rsidRDefault="008C3046" w:rsidP="006F53F8">
            <w:pPr>
              <w:jc w:val="center"/>
              <w:rPr>
                <w:b/>
                <w:bCs/>
                <w:sz w:val="16"/>
                <w:szCs w:val="16"/>
              </w:rPr>
            </w:pPr>
          </w:p>
        </w:tc>
        <w:tc>
          <w:tcPr>
            <w:tcW w:w="1170" w:type="dxa"/>
          </w:tcPr>
          <w:p w:rsidR="008C3046" w:rsidRPr="00306EF6" w:rsidRDefault="008C3046" w:rsidP="006F53F8">
            <w:pPr>
              <w:jc w:val="center"/>
              <w:rPr>
                <w:b/>
                <w:bCs/>
                <w:sz w:val="16"/>
                <w:szCs w:val="16"/>
              </w:rPr>
            </w:pPr>
          </w:p>
        </w:tc>
      </w:tr>
    </w:tbl>
    <w:p w:rsidR="00927843" w:rsidRPr="00E54F7A" w:rsidRDefault="00927843" w:rsidP="00927843">
      <w:pPr>
        <w:jc w:val="center"/>
        <w:rPr>
          <w:sz w:val="28"/>
          <w:szCs w:val="28"/>
        </w:rPr>
      </w:pPr>
    </w:p>
    <w:p w:rsidR="00927843" w:rsidRPr="00E54F7A" w:rsidRDefault="00927843" w:rsidP="00927843">
      <w:pPr>
        <w:spacing w:line="360" w:lineRule="auto"/>
        <w:ind w:left="720"/>
        <w:rPr>
          <w:sz w:val="16"/>
          <w:szCs w:val="16"/>
        </w:rPr>
      </w:pPr>
      <w:r w:rsidRPr="00E54F7A">
        <w:rPr>
          <w:sz w:val="16"/>
          <w:szCs w:val="16"/>
        </w:rPr>
        <w:t xml:space="preserve">                                    </w:t>
      </w:r>
    </w:p>
    <w:p w:rsidR="00927843" w:rsidRPr="00E54F7A" w:rsidRDefault="00927843" w:rsidP="00927843">
      <w:pPr>
        <w:spacing w:line="360" w:lineRule="auto"/>
        <w:ind w:left="720"/>
        <w:rPr>
          <w:sz w:val="16"/>
          <w:szCs w:val="16"/>
        </w:rPr>
      </w:pPr>
      <w:r w:rsidRPr="00E54F7A">
        <w:rPr>
          <w:sz w:val="16"/>
          <w:szCs w:val="16"/>
        </w:rPr>
        <w:t xml:space="preserve">                                   </w:t>
      </w:r>
    </w:p>
    <w:p w:rsidR="00927843" w:rsidRPr="00E54F7A" w:rsidRDefault="00927843" w:rsidP="00927843">
      <w:pPr>
        <w:pStyle w:val="BodyText"/>
        <w:jc w:val="center"/>
      </w:pPr>
      <w:r w:rsidRPr="00E54F7A">
        <w:t>(DETAILS OF INSURANCE COVERS)</w:t>
      </w:r>
    </w:p>
    <w:p w:rsidR="00927843" w:rsidRPr="00E54F7A" w:rsidRDefault="00927843" w:rsidP="00927843">
      <w:pPr>
        <w:pStyle w:val="BodyText"/>
        <w:jc w:val="center"/>
      </w:pPr>
    </w:p>
    <w:p w:rsidR="00927843" w:rsidRPr="00E54F7A" w:rsidRDefault="00927843" w:rsidP="00927843">
      <w:pPr>
        <w:pStyle w:val="BodyText"/>
        <w:jc w:val="center"/>
      </w:pPr>
    </w:p>
    <w:p w:rsidR="00927843" w:rsidRPr="00E54F7A" w:rsidRDefault="00927843" w:rsidP="00927843">
      <w:pPr>
        <w:pStyle w:val="BodyText"/>
        <w:jc w:val="center"/>
      </w:pPr>
    </w:p>
    <w:p w:rsidR="00C06CAE" w:rsidRPr="00E54F7A" w:rsidRDefault="00927843" w:rsidP="00927843">
      <w:pPr>
        <w:pStyle w:val="Heading6"/>
      </w:pPr>
      <w:r w:rsidRPr="00E54F7A">
        <w:t xml:space="preserve">    </w:t>
      </w:r>
    </w:p>
    <w:p w:rsidR="00C06CAE" w:rsidRPr="00E54F7A" w:rsidRDefault="00C06CAE" w:rsidP="00927843">
      <w:pPr>
        <w:pStyle w:val="Heading6"/>
      </w:pPr>
    </w:p>
    <w:p w:rsidR="00C06CAE" w:rsidRPr="00E54F7A" w:rsidRDefault="00C06CAE" w:rsidP="00927843">
      <w:pPr>
        <w:pStyle w:val="Heading6"/>
      </w:pPr>
    </w:p>
    <w:p w:rsidR="00C06CAE" w:rsidRPr="00E54F7A" w:rsidRDefault="00C06CAE" w:rsidP="00927843">
      <w:pPr>
        <w:pStyle w:val="Heading6"/>
      </w:pPr>
    </w:p>
    <w:p w:rsidR="00C06CAE" w:rsidRPr="00E54F7A" w:rsidRDefault="00C06CAE" w:rsidP="00927843">
      <w:pPr>
        <w:pStyle w:val="Heading6"/>
      </w:pPr>
    </w:p>
    <w:p w:rsidR="008C397A" w:rsidRDefault="008C397A" w:rsidP="008C397A"/>
    <w:p w:rsidR="008C397A" w:rsidRDefault="008C397A" w:rsidP="008C397A"/>
    <w:p w:rsidR="008C397A" w:rsidRDefault="008C397A" w:rsidP="008C397A"/>
    <w:p w:rsidR="008C3046" w:rsidRDefault="008C3046" w:rsidP="008C397A"/>
    <w:p w:rsidR="008C3046" w:rsidRDefault="008C3046" w:rsidP="008C397A"/>
    <w:p w:rsidR="008C3046" w:rsidRDefault="008C3046" w:rsidP="008C397A"/>
    <w:p w:rsidR="008C3046" w:rsidRDefault="008C3046" w:rsidP="008C397A"/>
    <w:p w:rsidR="008C3046" w:rsidRPr="008C397A" w:rsidRDefault="008C3046" w:rsidP="008C397A"/>
    <w:p w:rsidR="00C06CAE" w:rsidRPr="00E54F7A" w:rsidRDefault="00C06CAE" w:rsidP="00927843">
      <w:pPr>
        <w:pStyle w:val="Heading6"/>
      </w:pPr>
    </w:p>
    <w:p w:rsidR="008C3046" w:rsidRDefault="008C3046" w:rsidP="008C3046">
      <w:pPr>
        <w:pStyle w:val="BodyText"/>
      </w:pPr>
      <w:r>
        <w:t>(DETAILS OF INSURANCE COVERS)</w:t>
      </w:r>
    </w:p>
    <w:p w:rsidR="008C3046" w:rsidRDefault="008C3046" w:rsidP="008C3046">
      <w:pPr>
        <w:pStyle w:val="Heading6"/>
      </w:pPr>
      <w:r>
        <w:lastRenderedPageBreak/>
        <w:t xml:space="preserve"> 2.SECTION B – FINANCIAL EVALUATION</w:t>
      </w:r>
    </w:p>
    <w:p w:rsidR="008C3046" w:rsidRDefault="008C3046" w:rsidP="008C3046">
      <w:pPr>
        <w:pStyle w:val="BodyText"/>
      </w:pPr>
    </w:p>
    <w:p w:rsidR="008C3046" w:rsidRDefault="008C3046" w:rsidP="008C3046">
      <w:pPr>
        <w:rPr>
          <w:rFonts w:ascii="Tahoma" w:hAnsi="Tahoma" w:cs="Tahoma"/>
          <w:sz w:val="28"/>
          <w:szCs w:val="28"/>
        </w:rPr>
      </w:pPr>
      <w:r>
        <w:rPr>
          <w:rFonts w:ascii="Tahoma" w:hAnsi="Tahoma" w:cs="Tahoma"/>
          <w:sz w:val="28"/>
          <w:szCs w:val="28"/>
        </w:rPr>
        <w:t xml:space="preserve">The Mandera County Assembly </w:t>
      </w:r>
      <w:r w:rsidRPr="005E7E13">
        <w:rPr>
          <w:rFonts w:ascii="Tahoma" w:hAnsi="Tahoma" w:cs="Tahoma"/>
          <w:sz w:val="28"/>
          <w:szCs w:val="28"/>
        </w:rPr>
        <w:t>medical scheme is int</w:t>
      </w:r>
      <w:r>
        <w:rPr>
          <w:rFonts w:ascii="Tahoma" w:hAnsi="Tahoma" w:cs="Tahoma"/>
          <w:sz w:val="28"/>
          <w:szCs w:val="28"/>
        </w:rPr>
        <w:t>ended to provide medical cover for outpatient,</w:t>
      </w:r>
      <w:r w:rsidRPr="005E7E13">
        <w:rPr>
          <w:rFonts w:ascii="Tahoma" w:hAnsi="Tahoma" w:cs="Tahoma"/>
          <w:sz w:val="28"/>
          <w:szCs w:val="28"/>
        </w:rPr>
        <w:t xml:space="preserve"> in</w:t>
      </w:r>
      <w:r>
        <w:rPr>
          <w:rFonts w:ascii="Tahoma" w:hAnsi="Tahoma" w:cs="Tahoma"/>
          <w:sz w:val="28"/>
          <w:szCs w:val="28"/>
        </w:rPr>
        <w:t xml:space="preserve">patient, optical, dental and maternity treatment expenses for Mandera County Assembly staff </w:t>
      </w:r>
      <w:r w:rsidRPr="005E7E13">
        <w:rPr>
          <w:rFonts w:ascii="Tahoma" w:hAnsi="Tahoma" w:cs="Tahoma"/>
          <w:sz w:val="28"/>
          <w:szCs w:val="28"/>
        </w:rPr>
        <w:t>and dependants.</w:t>
      </w:r>
    </w:p>
    <w:p w:rsidR="008C3046" w:rsidRDefault="008C3046" w:rsidP="008C3046">
      <w:pPr>
        <w:jc w:val="center"/>
        <w:rPr>
          <w:rFonts w:ascii="Tahoma" w:hAnsi="Tahoma" w:cs="Tahoma"/>
          <w:sz w:val="28"/>
          <w:szCs w:val="28"/>
        </w:rPr>
      </w:pPr>
    </w:p>
    <w:tbl>
      <w:tblPr>
        <w:tblW w:w="13770" w:type="dxa"/>
        <w:tblInd w:w="-1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00"/>
        <w:gridCol w:w="900"/>
        <w:gridCol w:w="540"/>
        <w:gridCol w:w="1080"/>
        <w:gridCol w:w="1350"/>
        <w:gridCol w:w="1260"/>
        <w:gridCol w:w="1350"/>
        <w:gridCol w:w="720"/>
        <w:gridCol w:w="1080"/>
        <w:gridCol w:w="810"/>
        <w:gridCol w:w="1080"/>
        <w:gridCol w:w="1080"/>
        <w:gridCol w:w="1080"/>
      </w:tblGrid>
      <w:tr w:rsidR="008C3046" w:rsidRPr="00306EF6" w:rsidTr="006F53F8">
        <w:trPr>
          <w:trHeight w:val="1547"/>
        </w:trPr>
        <w:tc>
          <w:tcPr>
            <w:tcW w:w="540" w:type="dxa"/>
          </w:tcPr>
          <w:p w:rsidR="008C3046" w:rsidRPr="00306EF6" w:rsidRDefault="008C3046" w:rsidP="006F53F8">
            <w:pPr>
              <w:rPr>
                <w:b/>
                <w:bCs/>
                <w:sz w:val="16"/>
                <w:szCs w:val="16"/>
              </w:rPr>
            </w:pPr>
          </w:p>
          <w:p w:rsidR="008C3046" w:rsidRPr="00306EF6" w:rsidRDefault="008C3046" w:rsidP="006F53F8">
            <w:pPr>
              <w:rPr>
                <w:b/>
                <w:bCs/>
                <w:sz w:val="16"/>
                <w:szCs w:val="16"/>
              </w:rPr>
            </w:pPr>
            <w:r w:rsidRPr="00306EF6">
              <w:rPr>
                <w:b/>
                <w:bCs/>
                <w:sz w:val="16"/>
                <w:szCs w:val="16"/>
              </w:rPr>
              <w:t>NO.</w:t>
            </w:r>
          </w:p>
        </w:tc>
        <w:tc>
          <w:tcPr>
            <w:tcW w:w="900" w:type="dxa"/>
          </w:tcPr>
          <w:p w:rsidR="008C3046" w:rsidRPr="00306EF6" w:rsidRDefault="008C3046" w:rsidP="006F53F8">
            <w:pPr>
              <w:rPr>
                <w:b/>
                <w:bCs/>
                <w:sz w:val="16"/>
                <w:szCs w:val="16"/>
              </w:rPr>
            </w:pPr>
          </w:p>
          <w:p w:rsidR="008C3046" w:rsidRPr="00306EF6" w:rsidRDefault="008C3046" w:rsidP="006F53F8">
            <w:pPr>
              <w:rPr>
                <w:b/>
                <w:bCs/>
                <w:sz w:val="16"/>
                <w:szCs w:val="16"/>
              </w:rPr>
            </w:pPr>
            <w:r>
              <w:rPr>
                <w:b/>
                <w:bCs/>
                <w:sz w:val="16"/>
                <w:szCs w:val="16"/>
              </w:rPr>
              <w:t>TITLE</w:t>
            </w:r>
          </w:p>
        </w:tc>
        <w:tc>
          <w:tcPr>
            <w:tcW w:w="900" w:type="dxa"/>
          </w:tcPr>
          <w:p w:rsidR="008C3046" w:rsidRDefault="008C3046" w:rsidP="006F53F8">
            <w:pPr>
              <w:rPr>
                <w:b/>
                <w:bCs/>
                <w:sz w:val="16"/>
                <w:szCs w:val="16"/>
              </w:rPr>
            </w:pPr>
          </w:p>
          <w:p w:rsidR="008C3046" w:rsidRDefault="008C3046" w:rsidP="006F53F8">
            <w:pPr>
              <w:rPr>
                <w:b/>
                <w:bCs/>
                <w:sz w:val="16"/>
                <w:szCs w:val="16"/>
              </w:rPr>
            </w:pPr>
            <w:r w:rsidRPr="00306EF6">
              <w:rPr>
                <w:b/>
                <w:bCs/>
                <w:sz w:val="16"/>
                <w:szCs w:val="16"/>
              </w:rPr>
              <w:t>FAMILY</w:t>
            </w:r>
          </w:p>
          <w:p w:rsidR="008C3046" w:rsidRPr="00306EF6" w:rsidRDefault="008C3046" w:rsidP="006F53F8">
            <w:pPr>
              <w:rPr>
                <w:b/>
                <w:bCs/>
                <w:sz w:val="16"/>
                <w:szCs w:val="16"/>
              </w:rPr>
            </w:pPr>
            <w:r w:rsidRPr="00306EF6">
              <w:rPr>
                <w:b/>
                <w:bCs/>
                <w:sz w:val="16"/>
                <w:szCs w:val="16"/>
              </w:rPr>
              <w:t xml:space="preserve"> SIZES</w:t>
            </w:r>
          </w:p>
        </w:tc>
        <w:tc>
          <w:tcPr>
            <w:tcW w:w="540" w:type="dxa"/>
          </w:tcPr>
          <w:p w:rsidR="008C3046" w:rsidRDefault="008C3046" w:rsidP="006F53F8">
            <w:pPr>
              <w:rPr>
                <w:b/>
                <w:bCs/>
                <w:sz w:val="16"/>
                <w:szCs w:val="16"/>
              </w:rPr>
            </w:pPr>
          </w:p>
          <w:p w:rsidR="008C3046" w:rsidRPr="00306EF6" w:rsidRDefault="008C3046" w:rsidP="006F53F8">
            <w:pPr>
              <w:rPr>
                <w:b/>
                <w:bCs/>
                <w:sz w:val="16"/>
                <w:szCs w:val="16"/>
              </w:rPr>
            </w:pPr>
            <w:r w:rsidRPr="00306EF6">
              <w:rPr>
                <w:b/>
                <w:bCs/>
                <w:sz w:val="16"/>
                <w:szCs w:val="16"/>
              </w:rPr>
              <w:t xml:space="preserve">No. </w:t>
            </w:r>
          </w:p>
        </w:tc>
        <w:tc>
          <w:tcPr>
            <w:tcW w:w="1080" w:type="dxa"/>
            <w:shd w:val="clear" w:color="auto" w:fill="auto"/>
          </w:tcPr>
          <w:p w:rsidR="008C3046" w:rsidRPr="00306EF6" w:rsidRDefault="008C3046" w:rsidP="006F53F8">
            <w:pPr>
              <w:rPr>
                <w:b/>
                <w:bCs/>
                <w:sz w:val="16"/>
                <w:szCs w:val="16"/>
              </w:rPr>
            </w:pPr>
            <w:r w:rsidRPr="00306EF6">
              <w:rPr>
                <w:b/>
                <w:bCs/>
                <w:sz w:val="16"/>
                <w:szCs w:val="16"/>
              </w:rPr>
              <w:t>IN -PATIENT LIMIT PER FAMILY (Ksh)</w:t>
            </w:r>
          </w:p>
          <w:p w:rsidR="008C3046" w:rsidRPr="00306EF6" w:rsidRDefault="008C3046" w:rsidP="006F53F8">
            <w:pPr>
              <w:ind w:firstLine="2052"/>
              <w:rPr>
                <w:b/>
                <w:bCs/>
                <w:sz w:val="16"/>
                <w:szCs w:val="16"/>
              </w:rPr>
            </w:pPr>
          </w:p>
          <w:p w:rsidR="008C3046" w:rsidRPr="00306EF6" w:rsidRDefault="008C3046" w:rsidP="006F53F8">
            <w:pPr>
              <w:rPr>
                <w:b/>
                <w:bCs/>
                <w:sz w:val="16"/>
                <w:szCs w:val="16"/>
              </w:rPr>
            </w:pPr>
          </w:p>
          <w:p w:rsidR="008C3046" w:rsidRPr="00306EF6" w:rsidRDefault="008C3046" w:rsidP="006F53F8">
            <w:pPr>
              <w:rPr>
                <w:b/>
                <w:bCs/>
                <w:sz w:val="16"/>
                <w:szCs w:val="16"/>
              </w:rPr>
            </w:pPr>
          </w:p>
        </w:tc>
        <w:tc>
          <w:tcPr>
            <w:tcW w:w="1350" w:type="dxa"/>
          </w:tcPr>
          <w:p w:rsidR="008C3046" w:rsidRDefault="008C3046" w:rsidP="006F53F8">
            <w:pPr>
              <w:rPr>
                <w:b/>
                <w:bCs/>
                <w:sz w:val="16"/>
                <w:szCs w:val="16"/>
              </w:rPr>
            </w:pPr>
            <w:r w:rsidRPr="00306EF6">
              <w:rPr>
                <w:b/>
                <w:bCs/>
                <w:sz w:val="16"/>
                <w:szCs w:val="16"/>
              </w:rPr>
              <w:t xml:space="preserve">PREMIUM </w:t>
            </w:r>
          </w:p>
          <w:p w:rsidR="008C3046" w:rsidRPr="00306EF6" w:rsidRDefault="008C3046" w:rsidP="006F53F8">
            <w:pPr>
              <w:rPr>
                <w:b/>
                <w:bCs/>
                <w:sz w:val="16"/>
                <w:szCs w:val="16"/>
              </w:rPr>
            </w:pPr>
            <w:r>
              <w:rPr>
                <w:b/>
                <w:bCs/>
                <w:sz w:val="16"/>
                <w:szCs w:val="16"/>
              </w:rPr>
              <w:t>CHARGEABLE</w:t>
            </w:r>
          </w:p>
          <w:p w:rsidR="008C3046" w:rsidRDefault="008C3046" w:rsidP="006F53F8">
            <w:pPr>
              <w:rPr>
                <w:b/>
                <w:bCs/>
                <w:sz w:val="16"/>
                <w:szCs w:val="16"/>
              </w:rPr>
            </w:pPr>
            <w:r w:rsidRPr="00306EF6">
              <w:rPr>
                <w:b/>
                <w:bCs/>
                <w:sz w:val="16"/>
                <w:szCs w:val="16"/>
              </w:rPr>
              <w:t xml:space="preserve">IN </w:t>
            </w:r>
            <w:r>
              <w:rPr>
                <w:b/>
                <w:bCs/>
                <w:sz w:val="16"/>
                <w:szCs w:val="16"/>
              </w:rPr>
              <w:t>–</w:t>
            </w:r>
            <w:r w:rsidRPr="00306EF6">
              <w:rPr>
                <w:b/>
                <w:bCs/>
                <w:sz w:val="16"/>
                <w:szCs w:val="16"/>
              </w:rPr>
              <w:t>PATIENT</w:t>
            </w:r>
          </w:p>
          <w:p w:rsidR="008C3046" w:rsidRDefault="008C3046" w:rsidP="006F53F8">
            <w:pPr>
              <w:rPr>
                <w:b/>
                <w:bCs/>
                <w:sz w:val="16"/>
                <w:szCs w:val="16"/>
              </w:rPr>
            </w:pPr>
            <w:r>
              <w:rPr>
                <w:b/>
                <w:bCs/>
                <w:sz w:val="16"/>
                <w:szCs w:val="16"/>
              </w:rPr>
              <w:t>(ksh)</w:t>
            </w:r>
          </w:p>
        </w:tc>
        <w:tc>
          <w:tcPr>
            <w:tcW w:w="1260" w:type="dxa"/>
            <w:shd w:val="clear" w:color="auto" w:fill="auto"/>
          </w:tcPr>
          <w:p w:rsidR="008C3046" w:rsidRPr="00306EF6" w:rsidRDefault="008C3046" w:rsidP="006F53F8">
            <w:pPr>
              <w:rPr>
                <w:b/>
                <w:bCs/>
                <w:sz w:val="16"/>
                <w:szCs w:val="16"/>
              </w:rPr>
            </w:pPr>
            <w:r>
              <w:rPr>
                <w:b/>
                <w:bCs/>
                <w:sz w:val="16"/>
                <w:szCs w:val="16"/>
              </w:rPr>
              <w:t>OUT-</w:t>
            </w:r>
            <w:r w:rsidRPr="00306EF6">
              <w:rPr>
                <w:b/>
                <w:bCs/>
                <w:sz w:val="16"/>
                <w:szCs w:val="16"/>
              </w:rPr>
              <w:t>PATIENT LIMIT PER FAMILY</w:t>
            </w:r>
          </w:p>
          <w:p w:rsidR="008C3046" w:rsidRPr="00306EF6" w:rsidRDefault="008C3046" w:rsidP="006F53F8">
            <w:pPr>
              <w:rPr>
                <w:b/>
                <w:bCs/>
                <w:sz w:val="16"/>
                <w:szCs w:val="16"/>
              </w:rPr>
            </w:pPr>
            <w:r w:rsidRPr="00306EF6">
              <w:rPr>
                <w:b/>
                <w:bCs/>
                <w:sz w:val="16"/>
                <w:szCs w:val="16"/>
              </w:rPr>
              <w:t xml:space="preserve"> (Ksh)</w:t>
            </w:r>
          </w:p>
          <w:p w:rsidR="008C3046" w:rsidRPr="00306EF6" w:rsidRDefault="008C3046" w:rsidP="006F53F8">
            <w:pPr>
              <w:rPr>
                <w:b/>
                <w:bCs/>
                <w:sz w:val="16"/>
                <w:szCs w:val="16"/>
              </w:rPr>
            </w:pPr>
          </w:p>
        </w:tc>
        <w:tc>
          <w:tcPr>
            <w:tcW w:w="1350" w:type="dxa"/>
          </w:tcPr>
          <w:p w:rsidR="008C3046" w:rsidRDefault="008C3046" w:rsidP="006F53F8">
            <w:pPr>
              <w:rPr>
                <w:b/>
                <w:bCs/>
                <w:sz w:val="16"/>
                <w:szCs w:val="16"/>
              </w:rPr>
            </w:pPr>
            <w:r w:rsidRPr="00306EF6">
              <w:rPr>
                <w:b/>
                <w:bCs/>
                <w:sz w:val="16"/>
                <w:szCs w:val="16"/>
              </w:rPr>
              <w:t xml:space="preserve">PREMIUM </w:t>
            </w:r>
          </w:p>
          <w:p w:rsidR="008C3046" w:rsidRDefault="008C3046" w:rsidP="006F53F8">
            <w:pPr>
              <w:rPr>
                <w:b/>
                <w:bCs/>
                <w:sz w:val="16"/>
                <w:szCs w:val="16"/>
              </w:rPr>
            </w:pPr>
            <w:r w:rsidRPr="00306EF6">
              <w:rPr>
                <w:b/>
                <w:bCs/>
                <w:sz w:val="16"/>
                <w:szCs w:val="16"/>
              </w:rPr>
              <w:t xml:space="preserve">CHARGEABLE </w:t>
            </w:r>
          </w:p>
          <w:p w:rsidR="008C3046" w:rsidRDefault="008C3046" w:rsidP="006F53F8">
            <w:pPr>
              <w:rPr>
                <w:b/>
                <w:bCs/>
                <w:sz w:val="16"/>
                <w:szCs w:val="16"/>
              </w:rPr>
            </w:pPr>
            <w:r>
              <w:rPr>
                <w:b/>
                <w:bCs/>
                <w:sz w:val="16"/>
                <w:szCs w:val="16"/>
              </w:rPr>
              <w:t>OUT-PATIENT</w:t>
            </w:r>
          </w:p>
          <w:p w:rsidR="008C3046" w:rsidRPr="00306EF6" w:rsidRDefault="008C3046" w:rsidP="006F53F8">
            <w:pPr>
              <w:rPr>
                <w:b/>
                <w:bCs/>
                <w:sz w:val="16"/>
                <w:szCs w:val="16"/>
              </w:rPr>
            </w:pPr>
            <w:r>
              <w:rPr>
                <w:b/>
                <w:bCs/>
                <w:sz w:val="16"/>
                <w:szCs w:val="16"/>
              </w:rPr>
              <w:t xml:space="preserve">(Ksh)   </w:t>
            </w:r>
          </w:p>
          <w:p w:rsidR="008C3046" w:rsidRPr="00306EF6" w:rsidRDefault="008C3046" w:rsidP="006F53F8">
            <w:pPr>
              <w:rPr>
                <w:b/>
                <w:bCs/>
                <w:sz w:val="16"/>
                <w:szCs w:val="16"/>
              </w:rPr>
            </w:pPr>
          </w:p>
        </w:tc>
        <w:tc>
          <w:tcPr>
            <w:tcW w:w="720" w:type="dxa"/>
          </w:tcPr>
          <w:p w:rsidR="008C3046" w:rsidRPr="00306EF6" w:rsidRDefault="008C3046" w:rsidP="006F53F8">
            <w:pPr>
              <w:rPr>
                <w:b/>
                <w:bCs/>
                <w:sz w:val="16"/>
                <w:szCs w:val="16"/>
              </w:rPr>
            </w:pPr>
            <w:r>
              <w:rPr>
                <w:b/>
                <w:bCs/>
                <w:sz w:val="16"/>
                <w:szCs w:val="16"/>
              </w:rPr>
              <w:t>Dental</w:t>
            </w:r>
          </w:p>
        </w:tc>
        <w:tc>
          <w:tcPr>
            <w:tcW w:w="1080" w:type="dxa"/>
            <w:shd w:val="clear" w:color="auto" w:fill="auto"/>
          </w:tcPr>
          <w:p w:rsidR="008C3046" w:rsidRDefault="008C3046" w:rsidP="006F53F8">
            <w:pPr>
              <w:rPr>
                <w:b/>
                <w:bCs/>
                <w:sz w:val="16"/>
                <w:szCs w:val="16"/>
              </w:rPr>
            </w:pPr>
            <w:r w:rsidRPr="00306EF6">
              <w:rPr>
                <w:b/>
                <w:bCs/>
                <w:sz w:val="16"/>
                <w:szCs w:val="16"/>
              </w:rPr>
              <w:t xml:space="preserve">PREMIUM </w:t>
            </w:r>
          </w:p>
          <w:p w:rsidR="008C3046" w:rsidRDefault="008C3046" w:rsidP="006F53F8">
            <w:pPr>
              <w:rPr>
                <w:b/>
                <w:bCs/>
                <w:sz w:val="16"/>
                <w:szCs w:val="16"/>
              </w:rPr>
            </w:pPr>
            <w:r w:rsidRPr="00306EF6">
              <w:rPr>
                <w:b/>
                <w:bCs/>
                <w:sz w:val="16"/>
                <w:szCs w:val="16"/>
              </w:rPr>
              <w:t xml:space="preserve">CHARGEABLE    </w:t>
            </w:r>
            <w:r>
              <w:rPr>
                <w:b/>
                <w:bCs/>
                <w:sz w:val="16"/>
                <w:szCs w:val="16"/>
              </w:rPr>
              <w:t xml:space="preserve">Dental </w:t>
            </w:r>
          </w:p>
          <w:p w:rsidR="008C3046" w:rsidRPr="00306EF6" w:rsidRDefault="008C3046" w:rsidP="006F53F8">
            <w:pPr>
              <w:rPr>
                <w:b/>
                <w:bCs/>
                <w:sz w:val="16"/>
                <w:szCs w:val="16"/>
              </w:rPr>
            </w:pPr>
            <w:r>
              <w:rPr>
                <w:b/>
                <w:bCs/>
                <w:sz w:val="16"/>
                <w:szCs w:val="16"/>
              </w:rPr>
              <w:t>(ksh)</w:t>
            </w:r>
          </w:p>
        </w:tc>
        <w:tc>
          <w:tcPr>
            <w:tcW w:w="810" w:type="dxa"/>
          </w:tcPr>
          <w:p w:rsidR="008C3046" w:rsidRPr="00306EF6" w:rsidRDefault="008C3046" w:rsidP="006F53F8">
            <w:pPr>
              <w:rPr>
                <w:b/>
                <w:bCs/>
                <w:sz w:val="16"/>
                <w:szCs w:val="16"/>
              </w:rPr>
            </w:pPr>
            <w:r>
              <w:rPr>
                <w:b/>
                <w:bCs/>
                <w:sz w:val="16"/>
                <w:szCs w:val="16"/>
              </w:rPr>
              <w:t xml:space="preserve">Optical </w:t>
            </w:r>
          </w:p>
        </w:tc>
        <w:tc>
          <w:tcPr>
            <w:tcW w:w="1080" w:type="dxa"/>
          </w:tcPr>
          <w:p w:rsidR="008C3046" w:rsidRPr="00306EF6" w:rsidRDefault="008C3046" w:rsidP="006F53F8">
            <w:pPr>
              <w:rPr>
                <w:b/>
                <w:bCs/>
                <w:sz w:val="16"/>
                <w:szCs w:val="16"/>
              </w:rPr>
            </w:pPr>
            <w:r w:rsidRPr="00306EF6">
              <w:rPr>
                <w:b/>
                <w:bCs/>
                <w:sz w:val="16"/>
                <w:szCs w:val="16"/>
              </w:rPr>
              <w:t xml:space="preserve">PREMIUM </w:t>
            </w:r>
          </w:p>
          <w:p w:rsidR="008C3046" w:rsidRPr="00306EF6" w:rsidRDefault="008C3046" w:rsidP="006F53F8">
            <w:pPr>
              <w:rPr>
                <w:b/>
                <w:bCs/>
                <w:sz w:val="16"/>
                <w:szCs w:val="16"/>
              </w:rPr>
            </w:pPr>
            <w:r w:rsidRPr="00306EF6">
              <w:rPr>
                <w:b/>
                <w:bCs/>
                <w:sz w:val="16"/>
                <w:szCs w:val="16"/>
              </w:rPr>
              <w:t>CHARGEABLE</w:t>
            </w:r>
          </w:p>
          <w:p w:rsidR="008C3046" w:rsidRDefault="008C3046" w:rsidP="006F53F8">
            <w:pPr>
              <w:rPr>
                <w:b/>
                <w:bCs/>
                <w:sz w:val="16"/>
                <w:szCs w:val="16"/>
              </w:rPr>
            </w:pPr>
            <w:r>
              <w:rPr>
                <w:b/>
                <w:bCs/>
                <w:sz w:val="16"/>
                <w:szCs w:val="16"/>
              </w:rPr>
              <w:t>Optical</w:t>
            </w:r>
          </w:p>
          <w:p w:rsidR="008C3046" w:rsidRPr="00306EF6" w:rsidRDefault="008C3046" w:rsidP="006F53F8">
            <w:pPr>
              <w:rPr>
                <w:b/>
                <w:bCs/>
                <w:sz w:val="16"/>
                <w:szCs w:val="16"/>
              </w:rPr>
            </w:pPr>
            <w:r>
              <w:rPr>
                <w:b/>
                <w:bCs/>
                <w:sz w:val="16"/>
                <w:szCs w:val="16"/>
              </w:rPr>
              <w:t>(ksh)</w:t>
            </w:r>
          </w:p>
        </w:tc>
        <w:tc>
          <w:tcPr>
            <w:tcW w:w="1080" w:type="dxa"/>
          </w:tcPr>
          <w:p w:rsidR="008C3046" w:rsidRDefault="008C3046" w:rsidP="006F53F8">
            <w:pPr>
              <w:rPr>
                <w:b/>
                <w:bCs/>
                <w:sz w:val="16"/>
                <w:szCs w:val="16"/>
              </w:rPr>
            </w:pPr>
            <w:r>
              <w:rPr>
                <w:b/>
                <w:bCs/>
                <w:sz w:val="16"/>
                <w:szCs w:val="16"/>
              </w:rPr>
              <w:t xml:space="preserve">Maternity </w:t>
            </w:r>
          </w:p>
          <w:p w:rsidR="008C3046" w:rsidRPr="00DC7074" w:rsidRDefault="008C3046" w:rsidP="006F53F8">
            <w:pPr>
              <w:rPr>
                <w:sz w:val="16"/>
                <w:szCs w:val="16"/>
              </w:rPr>
            </w:pPr>
          </w:p>
          <w:p w:rsidR="008C3046" w:rsidRDefault="008C3046" w:rsidP="006F53F8">
            <w:pPr>
              <w:rPr>
                <w:sz w:val="16"/>
                <w:szCs w:val="16"/>
              </w:rPr>
            </w:pPr>
          </w:p>
          <w:p w:rsidR="008C3046" w:rsidRPr="00DC7074" w:rsidRDefault="008C3046" w:rsidP="006F53F8">
            <w:pPr>
              <w:rPr>
                <w:sz w:val="16"/>
                <w:szCs w:val="16"/>
              </w:rPr>
            </w:pPr>
            <w:r>
              <w:rPr>
                <w:sz w:val="16"/>
                <w:szCs w:val="16"/>
              </w:rPr>
              <w:t xml:space="preserve"> </w:t>
            </w:r>
          </w:p>
        </w:tc>
        <w:tc>
          <w:tcPr>
            <w:tcW w:w="1080" w:type="dxa"/>
          </w:tcPr>
          <w:p w:rsidR="008C3046" w:rsidRDefault="008C3046" w:rsidP="006F53F8">
            <w:pPr>
              <w:rPr>
                <w:b/>
                <w:bCs/>
                <w:sz w:val="16"/>
                <w:szCs w:val="16"/>
              </w:rPr>
            </w:pPr>
            <w:r>
              <w:rPr>
                <w:b/>
                <w:bCs/>
                <w:sz w:val="16"/>
                <w:szCs w:val="16"/>
              </w:rPr>
              <w:t>Premium chargeable</w:t>
            </w:r>
          </w:p>
          <w:p w:rsidR="008C3046" w:rsidRDefault="008C3046" w:rsidP="006F53F8">
            <w:pPr>
              <w:rPr>
                <w:b/>
                <w:bCs/>
                <w:sz w:val="16"/>
                <w:szCs w:val="16"/>
              </w:rPr>
            </w:pPr>
          </w:p>
          <w:p w:rsidR="008C3046" w:rsidRDefault="008C3046" w:rsidP="006F53F8">
            <w:pPr>
              <w:rPr>
                <w:b/>
                <w:bCs/>
                <w:sz w:val="16"/>
                <w:szCs w:val="16"/>
              </w:rPr>
            </w:pPr>
            <w:r>
              <w:rPr>
                <w:b/>
                <w:bCs/>
                <w:sz w:val="16"/>
                <w:szCs w:val="16"/>
              </w:rPr>
              <w:t>Maternity</w:t>
            </w:r>
          </w:p>
          <w:p w:rsidR="008C3046" w:rsidRDefault="008C3046" w:rsidP="006F53F8">
            <w:pPr>
              <w:rPr>
                <w:b/>
                <w:bCs/>
                <w:sz w:val="16"/>
                <w:szCs w:val="16"/>
              </w:rPr>
            </w:pPr>
          </w:p>
          <w:p w:rsidR="008C3046" w:rsidRPr="00306EF6" w:rsidRDefault="008C3046" w:rsidP="006F53F8">
            <w:pPr>
              <w:rPr>
                <w:b/>
                <w:bCs/>
                <w:sz w:val="16"/>
                <w:szCs w:val="16"/>
              </w:rPr>
            </w:pPr>
            <w:r>
              <w:rPr>
                <w:b/>
                <w:bCs/>
                <w:sz w:val="16"/>
                <w:szCs w:val="16"/>
              </w:rPr>
              <w:t xml:space="preserve">(ksh) </w:t>
            </w:r>
          </w:p>
        </w:tc>
      </w:tr>
      <w:tr w:rsidR="008C3046" w:rsidRPr="00306EF6" w:rsidTr="006F53F8">
        <w:trPr>
          <w:trHeight w:val="530"/>
        </w:trPr>
        <w:tc>
          <w:tcPr>
            <w:tcW w:w="540" w:type="dxa"/>
          </w:tcPr>
          <w:p w:rsidR="008C3046" w:rsidRPr="00306EF6" w:rsidRDefault="008C3046" w:rsidP="006F53F8">
            <w:pPr>
              <w:rPr>
                <w:sz w:val="16"/>
                <w:szCs w:val="16"/>
              </w:rPr>
            </w:pPr>
          </w:p>
          <w:p w:rsidR="008C3046" w:rsidRPr="00306EF6" w:rsidRDefault="008C3046" w:rsidP="006F53F8">
            <w:pPr>
              <w:rPr>
                <w:sz w:val="16"/>
                <w:szCs w:val="16"/>
              </w:rPr>
            </w:pPr>
            <w:r>
              <w:rPr>
                <w:sz w:val="16"/>
                <w:szCs w:val="16"/>
              </w:rPr>
              <w:t>1</w:t>
            </w:r>
          </w:p>
        </w:tc>
        <w:tc>
          <w:tcPr>
            <w:tcW w:w="900" w:type="dxa"/>
            <w:vAlign w:val="center"/>
          </w:tcPr>
          <w:p w:rsidR="008C3046" w:rsidRPr="00306EF6" w:rsidRDefault="008C3046" w:rsidP="006F53F8">
            <w:pPr>
              <w:jc w:val="center"/>
              <w:rPr>
                <w:sz w:val="16"/>
                <w:szCs w:val="16"/>
              </w:rPr>
            </w:pPr>
          </w:p>
          <w:p w:rsidR="008C3046" w:rsidRPr="00306EF6" w:rsidRDefault="008C3046" w:rsidP="006F53F8">
            <w:pPr>
              <w:jc w:val="center"/>
              <w:rPr>
                <w:sz w:val="16"/>
                <w:szCs w:val="16"/>
              </w:rPr>
            </w:pPr>
            <w:r>
              <w:rPr>
                <w:sz w:val="16"/>
                <w:szCs w:val="16"/>
              </w:rPr>
              <w:t>R-T</w:t>
            </w:r>
          </w:p>
        </w:tc>
        <w:tc>
          <w:tcPr>
            <w:tcW w:w="900" w:type="dxa"/>
            <w:vAlign w:val="center"/>
          </w:tcPr>
          <w:p w:rsidR="008C3046" w:rsidRPr="00687C12" w:rsidRDefault="008C3046" w:rsidP="006F53F8">
            <w:pPr>
              <w:rPr>
                <w:b/>
                <w:bCs/>
                <w:sz w:val="16"/>
                <w:szCs w:val="16"/>
                <w:vertAlign w:val="subscript"/>
              </w:rPr>
            </w:pPr>
            <w:r>
              <w:rPr>
                <w:b/>
                <w:bCs/>
                <w:sz w:val="16"/>
                <w:szCs w:val="16"/>
              </w:rPr>
              <w:t>M</w:t>
            </w:r>
            <w:r>
              <w:rPr>
                <w:b/>
                <w:bCs/>
                <w:sz w:val="16"/>
                <w:szCs w:val="16"/>
                <w:vertAlign w:val="subscript"/>
              </w:rPr>
              <w:t>+5</w:t>
            </w:r>
          </w:p>
        </w:tc>
        <w:tc>
          <w:tcPr>
            <w:tcW w:w="540" w:type="dxa"/>
            <w:vAlign w:val="center"/>
          </w:tcPr>
          <w:p w:rsidR="008C3046" w:rsidRPr="00306EF6" w:rsidRDefault="008C3046" w:rsidP="006F53F8">
            <w:pPr>
              <w:jc w:val="center"/>
              <w:rPr>
                <w:b/>
                <w:bCs/>
                <w:sz w:val="16"/>
                <w:szCs w:val="16"/>
              </w:rPr>
            </w:pPr>
            <w:r>
              <w:rPr>
                <w:b/>
                <w:bCs/>
                <w:sz w:val="16"/>
                <w:szCs w:val="16"/>
              </w:rPr>
              <w:t>2</w:t>
            </w:r>
          </w:p>
        </w:tc>
        <w:tc>
          <w:tcPr>
            <w:tcW w:w="1080" w:type="dxa"/>
            <w:shd w:val="clear" w:color="auto" w:fill="auto"/>
            <w:vAlign w:val="center"/>
          </w:tcPr>
          <w:p w:rsidR="008C3046" w:rsidRPr="00306EF6" w:rsidRDefault="008C3046" w:rsidP="006F53F8">
            <w:pPr>
              <w:rPr>
                <w:b/>
                <w:bCs/>
                <w:sz w:val="16"/>
                <w:szCs w:val="16"/>
              </w:rPr>
            </w:pPr>
            <w:r>
              <w:rPr>
                <w:b/>
                <w:bCs/>
                <w:sz w:val="16"/>
                <w:szCs w:val="16"/>
              </w:rPr>
              <w:t>2,000,000</w:t>
            </w:r>
          </w:p>
        </w:tc>
        <w:tc>
          <w:tcPr>
            <w:tcW w:w="1350" w:type="dxa"/>
          </w:tcPr>
          <w:p w:rsidR="008C3046" w:rsidRPr="00306EF6" w:rsidRDefault="008C3046" w:rsidP="006F53F8">
            <w:pPr>
              <w:rPr>
                <w:b/>
                <w:bCs/>
                <w:sz w:val="16"/>
                <w:szCs w:val="16"/>
              </w:rPr>
            </w:pPr>
          </w:p>
        </w:tc>
        <w:tc>
          <w:tcPr>
            <w:tcW w:w="1260" w:type="dxa"/>
            <w:shd w:val="clear" w:color="auto" w:fill="auto"/>
            <w:vAlign w:val="center"/>
          </w:tcPr>
          <w:p w:rsidR="008C3046" w:rsidRPr="00306EF6" w:rsidRDefault="008C3046" w:rsidP="006F53F8">
            <w:pPr>
              <w:rPr>
                <w:b/>
                <w:bCs/>
                <w:sz w:val="16"/>
                <w:szCs w:val="16"/>
              </w:rPr>
            </w:pPr>
            <w:r>
              <w:rPr>
                <w:b/>
                <w:bCs/>
                <w:sz w:val="16"/>
                <w:szCs w:val="16"/>
              </w:rPr>
              <w:t>250,000</w:t>
            </w:r>
          </w:p>
        </w:tc>
        <w:tc>
          <w:tcPr>
            <w:tcW w:w="1350" w:type="dxa"/>
          </w:tcPr>
          <w:p w:rsidR="008C3046" w:rsidRPr="00306EF6" w:rsidRDefault="008C3046" w:rsidP="006F53F8">
            <w:pPr>
              <w:jc w:val="center"/>
              <w:rPr>
                <w:b/>
                <w:bCs/>
                <w:sz w:val="16"/>
                <w:szCs w:val="16"/>
              </w:rPr>
            </w:pPr>
          </w:p>
        </w:tc>
        <w:tc>
          <w:tcPr>
            <w:tcW w:w="720" w:type="dxa"/>
          </w:tcPr>
          <w:p w:rsidR="008C3046" w:rsidRDefault="008C3046" w:rsidP="006F53F8">
            <w:pPr>
              <w:jc w:val="center"/>
              <w:rPr>
                <w:b/>
                <w:bCs/>
                <w:sz w:val="16"/>
                <w:szCs w:val="16"/>
              </w:rPr>
            </w:pPr>
          </w:p>
          <w:p w:rsidR="008C3046" w:rsidRPr="00306EF6" w:rsidRDefault="008C3046" w:rsidP="006F53F8">
            <w:pPr>
              <w:jc w:val="center"/>
              <w:rPr>
                <w:b/>
                <w:bCs/>
                <w:sz w:val="16"/>
                <w:szCs w:val="16"/>
              </w:rPr>
            </w:pPr>
            <w:r>
              <w:rPr>
                <w:b/>
                <w:bCs/>
                <w:sz w:val="16"/>
                <w:szCs w:val="16"/>
              </w:rPr>
              <w:t>30,000</w:t>
            </w:r>
          </w:p>
        </w:tc>
        <w:tc>
          <w:tcPr>
            <w:tcW w:w="1080" w:type="dxa"/>
            <w:shd w:val="clear" w:color="auto" w:fill="auto"/>
          </w:tcPr>
          <w:p w:rsidR="008C3046" w:rsidRPr="00306EF6" w:rsidRDefault="008C3046" w:rsidP="006F53F8">
            <w:pPr>
              <w:jc w:val="center"/>
              <w:rPr>
                <w:b/>
                <w:bCs/>
                <w:sz w:val="16"/>
                <w:szCs w:val="16"/>
              </w:rPr>
            </w:pPr>
          </w:p>
        </w:tc>
        <w:tc>
          <w:tcPr>
            <w:tcW w:w="810" w:type="dxa"/>
          </w:tcPr>
          <w:p w:rsidR="008C3046" w:rsidRDefault="008C3046" w:rsidP="006F53F8">
            <w:pPr>
              <w:jc w:val="center"/>
              <w:rPr>
                <w:b/>
                <w:bCs/>
                <w:sz w:val="16"/>
                <w:szCs w:val="16"/>
              </w:rPr>
            </w:pPr>
          </w:p>
          <w:p w:rsidR="008C3046" w:rsidRPr="00306EF6" w:rsidRDefault="008C3046" w:rsidP="006F53F8">
            <w:pPr>
              <w:jc w:val="center"/>
              <w:rPr>
                <w:b/>
                <w:bCs/>
                <w:sz w:val="16"/>
                <w:szCs w:val="16"/>
              </w:rPr>
            </w:pPr>
            <w:r>
              <w:rPr>
                <w:b/>
                <w:bCs/>
                <w:sz w:val="16"/>
                <w:szCs w:val="16"/>
              </w:rPr>
              <w:t>35,000</w:t>
            </w:r>
          </w:p>
        </w:tc>
        <w:tc>
          <w:tcPr>
            <w:tcW w:w="1080" w:type="dxa"/>
          </w:tcPr>
          <w:p w:rsidR="008C3046" w:rsidRPr="00306EF6" w:rsidRDefault="008C3046" w:rsidP="006F53F8">
            <w:pPr>
              <w:jc w:val="center"/>
              <w:rPr>
                <w:b/>
                <w:bCs/>
                <w:sz w:val="16"/>
                <w:szCs w:val="16"/>
              </w:rPr>
            </w:pPr>
          </w:p>
        </w:tc>
        <w:tc>
          <w:tcPr>
            <w:tcW w:w="1080" w:type="dxa"/>
          </w:tcPr>
          <w:p w:rsidR="008C3046" w:rsidRDefault="008C3046" w:rsidP="006F53F8">
            <w:pPr>
              <w:jc w:val="center"/>
              <w:rPr>
                <w:b/>
                <w:bCs/>
                <w:sz w:val="16"/>
                <w:szCs w:val="16"/>
              </w:rPr>
            </w:pPr>
          </w:p>
          <w:p w:rsidR="008C3046" w:rsidRPr="00306EF6" w:rsidRDefault="008C3046" w:rsidP="006F53F8">
            <w:pPr>
              <w:jc w:val="center"/>
              <w:rPr>
                <w:b/>
                <w:bCs/>
                <w:sz w:val="16"/>
                <w:szCs w:val="16"/>
              </w:rPr>
            </w:pPr>
            <w:r>
              <w:rPr>
                <w:b/>
                <w:bCs/>
                <w:sz w:val="16"/>
                <w:szCs w:val="16"/>
              </w:rPr>
              <w:t>150,000</w:t>
            </w:r>
          </w:p>
        </w:tc>
        <w:tc>
          <w:tcPr>
            <w:tcW w:w="1080" w:type="dxa"/>
          </w:tcPr>
          <w:p w:rsidR="008C3046" w:rsidRPr="00306EF6" w:rsidRDefault="008C3046" w:rsidP="006F53F8">
            <w:pPr>
              <w:jc w:val="center"/>
              <w:rPr>
                <w:b/>
                <w:bCs/>
                <w:sz w:val="16"/>
                <w:szCs w:val="16"/>
              </w:rPr>
            </w:pPr>
          </w:p>
        </w:tc>
      </w:tr>
      <w:tr w:rsidR="008C3046" w:rsidRPr="00306EF6" w:rsidTr="006F53F8">
        <w:trPr>
          <w:trHeight w:val="530"/>
        </w:trPr>
        <w:tc>
          <w:tcPr>
            <w:tcW w:w="540" w:type="dxa"/>
          </w:tcPr>
          <w:p w:rsidR="008C3046" w:rsidRPr="00306EF6" w:rsidRDefault="008C3046" w:rsidP="006F53F8">
            <w:pPr>
              <w:rPr>
                <w:sz w:val="16"/>
                <w:szCs w:val="16"/>
              </w:rPr>
            </w:pPr>
            <w:r>
              <w:rPr>
                <w:sz w:val="16"/>
                <w:szCs w:val="16"/>
              </w:rPr>
              <w:t>2</w:t>
            </w:r>
          </w:p>
        </w:tc>
        <w:tc>
          <w:tcPr>
            <w:tcW w:w="900" w:type="dxa"/>
            <w:vAlign w:val="center"/>
          </w:tcPr>
          <w:p w:rsidR="008C3046" w:rsidRPr="00306EF6" w:rsidRDefault="008C3046" w:rsidP="006F53F8">
            <w:pPr>
              <w:jc w:val="center"/>
              <w:rPr>
                <w:sz w:val="16"/>
                <w:szCs w:val="16"/>
              </w:rPr>
            </w:pPr>
            <w:r>
              <w:rPr>
                <w:sz w:val="16"/>
                <w:szCs w:val="16"/>
              </w:rPr>
              <w:t>K-Q</w:t>
            </w:r>
          </w:p>
        </w:tc>
        <w:tc>
          <w:tcPr>
            <w:tcW w:w="900" w:type="dxa"/>
            <w:vAlign w:val="center"/>
          </w:tcPr>
          <w:p w:rsidR="008C3046" w:rsidRPr="00306EF6" w:rsidRDefault="008C3046" w:rsidP="006F53F8">
            <w:pPr>
              <w:rPr>
                <w:b/>
                <w:bCs/>
                <w:sz w:val="16"/>
                <w:szCs w:val="16"/>
              </w:rPr>
            </w:pPr>
            <w:r>
              <w:rPr>
                <w:b/>
                <w:bCs/>
                <w:sz w:val="16"/>
                <w:szCs w:val="16"/>
              </w:rPr>
              <w:t>M+5</w:t>
            </w:r>
          </w:p>
        </w:tc>
        <w:tc>
          <w:tcPr>
            <w:tcW w:w="540" w:type="dxa"/>
            <w:vAlign w:val="center"/>
          </w:tcPr>
          <w:p w:rsidR="008C3046" w:rsidRPr="00306EF6" w:rsidRDefault="008C3046" w:rsidP="006F53F8">
            <w:pPr>
              <w:jc w:val="center"/>
              <w:rPr>
                <w:b/>
                <w:bCs/>
                <w:sz w:val="16"/>
                <w:szCs w:val="16"/>
              </w:rPr>
            </w:pPr>
            <w:r>
              <w:rPr>
                <w:b/>
                <w:bCs/>
                <w:sz w:val="16"/>
                <w:szCs w:val="16"/>
              </w:rPr>
              <w:t>114</w:t>
            </w:r>
          </w:p>
        </w:tc>
        <w:tc>
          <w:tcPr>
            <w:tcW w:w="1080" w:type="dxa"/>
            <w:shd w:val="clear" w:color="auto" w:fill="auto"/>
            <w:vAlign w:val="center"/>
          </w:tcPr>
          <w:p w:rsidR="008C3046" w:rsidRPr="00306EF6" w:rsidRDefault="008C3046" w:rsidP="006F53F8">
            <w:pPr>
              <w:rPr>
                <w:b/>
                <w:bCs/>
                <w:sz w:val="16"/>
                <w:szCs w:val="16"/>
              </w:rPr>
            </w:pPr>
            <w:r>
              <w:rPr>
                <w:b/>
                <w:bCs/>
                <w:sz w:val="16"/>
                <w:szCs w:val="16"/>
              </w:rPr>
              <w:t>1,500,000</w:t>
            </w:r>
          </w:p>
        </w:tc>
        <w:tc>
          <w:tcPr>
            <w:tcW w:w="1350" w:type="dxa"/>
          </w:tcPr>
          <w:p w:rsidR="008C3046" w:rsidRPr="00306EF6" w:rsidRDefault="008C3046" w:rsidP="006F53F8">
            <w:pPr>
              <w:rPr>
                <w:b/>
                <w:bCs/>
                <w:sz w:val="16"/>
                <w:szCs w:val="16"/>
              </w:rPr>
            </w:pPr>
          </w:p>
        </w:tc>
        <w:tc>
          <w:tcPr>
            <w:tcW w:w="1260" w:type="dxa"/>
            <w:shd w:val="clear" w:color="auto" w:fill="auto"/>
            <w:vAlign w:val="center"/>
          </w:tcPr>
          <w:p w:rsidR="008C3046" w:rsidRPr="00306EF6" w:rsidRDefault="008C3046" w:rsidP="006F53F8">
            <w:pPr>
              <w:rPr>
                <w:b/>
                <w:bCs/>
                <w:sz w:val="16"/>
                <w:szCs w:val="16"/>
              </w:rPr>
            </w:pPr>
            <w:r>
              <w:rPr>
                <w:b/>
                <w:bCs/>
                <w:sz w:val="16"/>
                <w:szCs w:val="16"/>
              </w:rPr>
              <w:t>200,000</w:t>
            </w:r>
          </w:p>
        </w:tc>
        <w:tc>
          <w:tcPr>
            <w:tcW w:w="1350" w:type="dxa"/>
          </w:tcPr>
          <w:p w:rsidR="008C3046" w:rsidRPr="00306EF6" w:rsidRDefault="008C3046" w:rsidP="006F53F8">
            <w:pPr>
              <w:jc w:val="center"/>
              <w:rPr>
                <w:b/>
                <w:bCs/>
                <w:sz w:val="16"/>
                <w:szCs w:val="16"/>
              </w:rPr>
            </w:pPr>
          </w:p>
        </w:tc>
        <w:tc>
          <w:tcPr>
            <w:tcW w:w="720" w:type="dxa"/>
          </w:tcPr>
          <w:p w:rsidR="008C3046" w:rsidRDefault="008C3046" w:rsidP="006F53F8">
            <w:pPr>
              <w:jc w:val="center"/>
              <w:rPr>
                <w:b/>
                <w:bCs/>
                <w:sz w:val="16"/>
                <w:szCs w:val="16"/>
              </w:rPr>
            </w:pPr>
          </w:p>
          <w:p w:rsidR="008C3046" w:rsidRPr="00306EF6" w:rsidRDefault="008C3046" w:rsidP="006F53F8">
            <w:pPr>
              <w:jc w:val="center"/>
              <w:rPr>
                <w:b/>
                <w:bCs/>
                <w:sz w:val="16"/>
                <w:szCs w:val="16"/>
              </w:rPr>
            </w:pPr>
            <w:r>
              <w:rPr>
                <w:b/>
                <w:bCs/>
                <w:sz w:val="16"/>
                <w:szCs w:val="16"/>
              </w:rPr>
              <w:t>30,000</w:t>
            </w:r>
          </w:p>
        </w:tc>
        <w:tc>
          <w:tcPr>
            <w:tcW w:w="1080" w:type="dxa"/>
            <w:shd w:val="clear" w:color="auto" w:fill="auto"/>
          </w:tcPr>
          <w:p w:rsidR="008C3046" w:rsidRPr="00306EF6" w:rsidRDefault="008C3046" w:rsidP="006F53F8">
            <w:pPr>
              <w:jc w:val="center"/>
              <w:rPr>
                <w:b/>
                <w:bCs/>
                <w:sz w:val="16"/>
                <w:szCs w:val="16"/>
              </w:rPr>
            </w:pPr>
          </w:p>
        </w:tc>
        <w:tc>
          <w:tcPr>
            <w:tcW w:w="810" w:type="dxa"/>
          </w:tcPr>
          <w:p w:rsidR="008C3046" w:rsidRDefault="008C3046" w:rsidP="006F53F8">
            <w:pPr>
              <w:jc w:val="center"/>
              <w:rPr>
                <w:b/>
                <w:bCs/>
                <w:sz w:val="16"/>
                <w:szCs w:val="16"/>
              </w:rPr>
            </w:pPr>
          </w:p>
          <w:p w:rsidR="008C3046" w:rsidRPr="00306EF6" w:rsidRDefault="008C3046" w:rsidP="006F53F8">
            <w:pPr>
              <w:jc w:val="center"/>
              <w:rPr>
                <w:b/>
                <w:bCs/>
                <w:sz w:val="16"/>
                <w:szCs w:val="16"/>
              </w:rPr>
            </w:pPr>
            <w:r>
              <w:rPr>
                <w:b/>
                <w:bCs/>
                <w:sz w:val="16"/>
                <w:szCs w:val="16"/>
              </w:rPr>
              <w:t>25,000</w:t>
            </w:r>
          </w:p>
        </w:tc>
        <w:tc>
          <w:tcPr>
            <w:tcW w:w="1080" w:type="dxa"/>
          </w:tcPr>
          <w:p w:rsidR="008C3046" w:rsidRPr="00306EF6" w:rsidRDefault="008C3046" w:rsidP="006F53F8">
            <w:pPr>
              <w:jc w:val="center"/>
              <w:rPr>
                <w:b/>
                <w:bCs/>
                <w:sz w:val="16"/>
                <w:szCs w:val="16"/>
              </w:rPr>
            </w:pPr>
          </w:p>
        </w:tc>
        <w:tc>
          <w:tcPr>
            <w:tcW w:w="1080" w:type="dxa"/>
          </w:tcPr>
          <w:p w:rsidR="008C3046" w:rsidRDefault="008C3046" w:rsidP="006F53F8">
            <w:pPr>
              <w:jc w:val="center"/>
              <w:rPr>
                <w:b/>
                <w:bCs/>
                <w:sz w:val="16"/>
                <w:szCs w:val="16"/>
              </w:rPr>
            </w:pPr>
          </w:p>
          <w:p w:rsidR="008C3046" w:rsidRPr="00306EF6" w:rsidRDefault="008C3046" w:rsidP="006F53F8">
            <w:pPr>
              <w:jc w:val="center"/>
              <w:rPr>
                <w:b/>
                <w:bCs/>
                <w:sz w:val="16"/>
                <w:szCs w:val="16"/>
              </w:rPr>
            </w:pPr>
            <w:r>
              <w:rPr>
                <w:b/>
                <w:bCs/>
                <w:sz w:val="16"/>
                <w:szCs w:val="16"/>
              </w:rPr>
              <w:t>100,000</w:t>
            </w:r>
          </w:p>
        </w:tc>
        <w:tc>
          <w:tcPr>
            <w:tcW w:w="1080" w:type="dxa"/>
          </w:tcPr>
          <w:p w:rsidR="008C3046" w:rsidRPr="00306EF6" w:rsidRDefault="008C3046" w:rsidP="006F53F8">
            <w:pPr>
              <w:jc w:val="center"/>
              <w:rPr>
                <w:b/>
                <w:bCs/>
                <w:sz w:val="16"/>
                <w:szCs w:val="16"/>
              </w:rPr>
            </w:pPr>
          </w:p>
        </w:tc>
      </w:tr>
      <w:tr w:rsidR="008C3046" w:rsidRPr="00306EF6" w:rsidTr="006F53F8">
        <w:trPr>
          <w:trHeight w:val="530"/>
        </w:trPr>
        <w:tc>
          <w:tcPr>
            <w:tcW w:w="540" w:type="dxa"/>
          </w:tcPr>
          <w:p w:rsidR="008C3046" w:rsidRPr="00306EF6" w:rsidRDefault="008C3046" w:rsidP="006F53F8">
            <w:pPr>
              <w:rPr>
                <w:sz w:val="16"/>
                <w:szCs w:val="16"/>
              </w:rPr>
            </w:pPr>
            <w:r>
              <w:rPr>
                <w:sz w:val="16"/>
                <w:szCs w:val="16"/>
              </w:rPr>
              <w:t>3</w:t>
            </w:r>
          </w:p>
        </w:tc>
        <w:tc>
          <w:tcPr>
            <w:tcW w:w="900" w:type="dxa"/>
            <w:vAlign w:val="center"/>
          </w:tcPr>
          <w:p w:rsidR="008C3046" w:rsidRDefault="008C3046" w:rsidP="006F53F8">
            <w:pPr>
              <w:jc w:val="center"/>
              <w:rPr>
                <w:sz w:val="16"/>
                <w:szCs w:val="16"/>
              </w:rPr>
            </w:pPr>
            <w:r>
              <w:rPr>
                <w:sz w:val="16"/>
                <w:szCs w:val="16"/>
              </w:rPr>
              <w:t>G-J</w:t>
            </w:r>
          </w:p>
        </w:tc>
        <w:tc>
          <w:tcPr>
            <w:tcW w:w="900" w:type="dxa"/>
            <w:vAlign w:val="center"/>
          </w:tcPr>
          <w:p w:rsidR="008C3046" w:rsidRPr="00306EF6" w:rsidRDefault="008C3046" w:rsidP="006F53F8">
            <w:pPr>
              <w:rPr>
                <w:b/>
                <w:bCs/>
                <w:sz w:val="16"/>
                <w:szCs w:val="16"/>
              </w:rPr>
            </w:pPr>
            <w:r>
              <w:rPr>
                <w:b/>
                <w:bCs/>
                <w:sz w:val="16"/>
                <w:szCs w:val="16"/>
              </w:rPr>
              <w:t>M+5</w:t>
            </w:r>
          </w:p>
        </w:tc>
        <w:tc>
          <w:tcPr>
            <w:tcW w:w="540" w:type="dxa"/>
            <w:vAlign w:val="center"/>
          </w:tcPr>
          <w:p w:rsidR="008C3046" w:rsidRPr="00306EF6" w:rsidRDefault="008C3046" w:rsidP="006F53F8">
            <w:pPr>
              <w:jc w:val="center"/>
              <w:rPr>
                <w:b/>
                <w:bCs/>
                <w:sz w:val="16"/>
                <w:szCs w:val="16"/>
              </w:rPr>
            </w:pPr>
            <w:r>
              <w:rPr>
                <w:b/>
                <w:bCs/>
                <w:sz w:val="16"/>
                <w:szCs w:val="16"/>
              </w:rPr>
              <w:t>1</w:t>
            </w:r>
          </w:p>
        </w:tc>
        <w:tc>
          <w:tcPr>
            <w:tcW w:w="1080" w:type="dxa"/>
            <w:shd w:val="clear" w:color="auto" w:fill="auto"/>
            <w:vAlign w:val="center"/>
          </w:tcPr>
          <w:p w:rsidR="008C3046" w:rsidRPr="00306EF6" w:rsidRDefault="008C3046" w:rsidP="006F53F8">
            <w:pPr>
              <w:rPr>
                <w:b/>
                <w:bCs/>
                <w:sz w:val="16"/>
                <w:szCs w:val="16"/>
              </w:rPr>
            </w:pPr>
            <w:r>
              <w:rPr>
                <w:b/>
                <w:bCs/>
                <w:sz w:val="16"/>
                <w:szCs w:val="16"/>
              </w:rPr>
              <w:t>1,000,000</w:t>
            </w:r>
          </w:p>
        </w:tc>
        <w:tc>
          <w:tcPr>
            <w:tcW w:w="1350" w:type="dxa"/>
          </w:tcPr>
          <w:p w:rsidR="008C3046" w:rsidRPr="00306EF6" w:rsidRDefault="008C3046" w:rsidP="006F53F8">
            <w:pPr>
              <w:rPr>
                <w:b/>
                <w:bCs/>
                <w:sz w:val="16"/>
                <w:szCs w:val="16"/>
              </w:rPr>
            </w:pPr>
          </w:p>
        </w:tc>
        <w:tc>
          <w:tcPr>
            <w:tcW w:w="1260" w:type="dxa"/>
            <w:shd w:val="clear" w:color="auto" w:fill="auto"/>
            <w:vAlign w:val="center"/>
          </w:tcPr>
          <w:p w:rsidR="008C3046" w:rsidRPr="00306EF6" w:rsidRDefault="008C3046" w:rsidP="006F53F8">
            <w:pPr>
              <w:rPr>
                <w:b/>
                <w:bCs/>
                <w:sz w:val="16"/>
                <w:szCs w:val="16"/>
              </w:rPr>
            </w:pPr>
            <w:r>
              <w:rPr>
                <w:b/>
                <w:bCs/>
                <w:sz w:val="16"/>
                <w:szCs w:val="16"/>
              </w:rPr>
              <w:t>150,000</w:t>
            </w:r>
          </w:p>
        </w:tc>
        <w:tc>
          <w:tcPr>
            <w:tcW w:w="1350" w:type="dxa"/>
          </w:tcPr>
          <w:p w:rsidR="008C3046" w:rsidRPr="00306EF6" w:rsidRDefault="008C3046" w:rsidP="006F53F8">
            <w:pPr>
              <w:jc w:val="center"/>
              <w:rPr>
                <w:b/>
                <w:bCs/>
                <w:sz w:val="16"/>
                <w:szCs w:val="16"/>
              </w:rPr>
            </w:pPr>
          </w:p>
        </w:tc>
        <w:tc>
          <w:tcPr>
            <w:tcW w:w="720" w:type="dxa"/>
          </w:tcPr>
          <w:p w:rsidR="008C3046" w:rsidRDefault="008C3046" w:rsidP="006F53F8">
            <w:pPr>
              <w:jc w:val="center"/>
              <w:rPr>
                <w:b/>
                <w:bCs/>
                <w:sz w:val="16"/>
                <w:szCs w:val="16"/>
              </w:rPr>
            </w:pPr>
          </w:p>
          <w:p w:rsidR="008C3046" w:rsidRPr="00306EF6" w:rsidRDefault="008C3046" w:rsidP="006F53F8">
            <w:pPr>
              <w:jc w:val="center"/>
              <w:rPr>
                <w:b/>
                <w:bCs/>
                <w:sz w:val="16"/>
                <w:szCs w:val="16"/>
              </w:rPr>
            </w:pPr>
            <w:r>
              <w:rPr>
                <w:b/>
                <w:bCs/>
                <w:sz w:val="16"/>
                <w:szCs w:val="16"/>
              </w:rPr>
              <w:t>30,000</w:t>
            </w:r>
          </w:p>
        </w:tc>
        <w:tc>
          <w:tcPr>
            <w:tcW w:w="1080" w:type="dxa"/>
            <w:shd w:val="clear" w:color="auto" w:fill="auto"/>
          </w:tcPr>
          <w:p w:rsidR="008C3046" w:rsidRPr="00306EF6" w:rsidRDefault="008C3046" w:rsidP="006F53F8">
            <w:pPr>
              <w:jc w:val="center"/>
              <w:rPr>
                <w:b/>
                <w:bCs/>
                <w:sz w:val="16"/>
                <w:szCs w:val="16"/>
              </w:rPr>
            </w:pPr>
          </w:p>
        </w:tc>
        <w:tc>
          <w:tcPr>
            <w:tcW w:w="810" w:type="dxa"/>
          </w:tcPr>
          <w:p w:rsidR="008C3046" w:rsidRDefault="008C3046" w:rsidP="006F53F8">
            <w:pPr>
              <w:jc w:val="center"/>
              <w:rPr>
                <w:b/>
                <w:bCs/>
                <w:sz w:val="16"/>
                <w:szCs w:val="16"/>
              </w:rPr>
            </w:pPr>
          </w:p>
          <w:p w:rsidR="008C3046" w:rsidRPr="00306EF6" w:rsidRDefault="008C3046" w:rsidP="006F53F8">
            <w:pPr>
              <w:jc w:val="center"/>
              <w:rPr>
                <w:b/>
                <w:bCs/>
                <w:sz w:val="16"/>
                <w:szCs w:val="16"/>
              </w:rPr>
            </w:pPr>
            <w:r>
              <w:rPr>
                <w:b/>
                <w:bCs/>
                <w:sz w:val="16"/>
                <w:szCs w:val="16"/>
              </w:rPr>
              <w:t>15,000</w:t>
            </w:r>
          </w:p>
        </w:tc>
        <w:tc>
          <w:tcPr>
            <w:tcW w:w="1080" w:type="dxa"/>
          </w:tcPr>
          <w:p w:rsidR="008C3046" w:rsidRPr="00306EF6" w:rsidRDefault="008C3046" w:rsidP="006F53F8">
            <w:pPr>
              <w:jc w:val="center"/>
              <w:rPr>
                <w:b/>
                <w:bCs/>
                <w:sz w:val="16"/>
                <w:szCs w:val="16"/>
              </w:rPr>
            </w:pPr>
          </w:p>
        </w:tc>
        <w:tc>
          <w:tcPr>
            <w:tcW w:w="1080" w:type="dxa"/>
          </w:tcPr>
          <w:p w:rsidR="008C3046" w:rsidRDefault="008C3046" w:rsidP="006F53F8">
            <w:pPr>
              <w:jc w:val="center"/>
              <w:rPr>
                <w:b/>
                <w:bCs/>
                <w:sz w:val="16"/>
                <w:szCs w:val="16"/>
              </w:rPr>
            </w:pPr>
          </w:p>
          <w:p w:rsidR="008C3046" w:rsidRPr="00306EF6" w:rsidRDefault="008C3046" w:rsidP="006F53F8">
            <w:pPr>
              <w:jc w:val="center"/>
              <w:rPr>
                <w:b/>
                <w:bCs/>
                <w:sz w:val="16"/>
                <w:szCs w:val="16"/>
              </w:rPr>
            </w:pPr>
            <w:r>
              <w:rPr>
                <w:b/>
                <w:bCs/>
                <w:sz w:val="16"/>
                <w:szCs w:val="16"/>
              </w:rPr>
              <w:t>75,000</w:t>
            </w:r>
          </w:p>
        </w:tc>
        <w:tc>
          <w:tcPr>
            <w:tcW w:w="1080" w:type="dxa"/>
          </w:tcPr>
          <w:p w:rsidR="008C3046" w:rsidRPr="00306EF6" w:rsidRDefault="008C3046" w:rsidP="006F53F8">
            <w:pPr>
              <w:jc w:val="center"/>
              <w:rPr>
                <w:b/>
                <w:bCs/>
                <w:sz w:val="16"/>
                <w:szCs w:val="16"/>
              </w:rPr>
            </w:pPr>
          </w:p>
        </w:tc>
      </w:tr>
      <w:tr w:rsidR="008C3046" w:rsidRPr="00306EF6" w:rsidTr="006F53F8">
        <w:trPr>
          <w:trHeight w:val="530"/>
        </w:trPr>
        <w:tc>
          <w:tcPr>
            <w:tcW w:w="540" w:type="dxa"/>
          </w:tcPr>
          <w:p w:rsidR="008C3046" w:rsidRPr="00306EF6" w:rsidRDefault="008C3046" w:rsidP="006F53F8">
            <w:pPr>
              <w:rPr>
                <w:sz w:val="16"/>
                <w:szCs w:val="16"/>
              </w:rPr>
            </w:pPr>
            <w:r>
              <w:rPr>
                <w:sz w:val="16"/>
                <w:szCs w:val="16"/>
              </w:rPr>
              <w:t>4</w:t>
            </w:r>
          </w:p>
        </w:tc>
        <w:tc>
          <w:tcPr>
            <w:tcW w:w="900" w:type="dxa"/>
            <w:vAlign w:val="center"/>
          </w:tcPr>
          <w:p w:rsidR="008C3046" w:rsidRDefault="008C3046" w:rsidP="006F53F8">
            <w:pPr>
              <w:jc w:val="center"/>
              <w:rPr>
                <w:sz w:val="16"/>
                <w:szCs w:val="16"/>
              </w:rPr>
            </w:pPr>
            <w:r>
              <w:rPr>
                <w:sz w:val="16"/>
                <w:szCs w:val="16"/>
              </w:rPr>
              <w:t>A-F</w:t>
            </w:r>
          </w:p>
        </w:tc>
        <w:tc>
          <w:tcPr>
            <w:tcW w:w="900" w:type="dxa"/>
            <w:vAlign w:val="center"/>
          </w:tcPr>
          <w:p w:rsidR="008C3046" w:rsidRPr="00306EF6" w:rsidRDefault="008C3046" w:rsidP="006F53F8">
            <w:pPr>
              <w:rPr>
                <w:b/>
                <w:bCs/>
                <w:sz w:val="16"/>
                <w:szCs w:val="16"/>
              </w:rPr>
            </w:pPr>
            <w:r>
              <w:rPr>
                <w:b/>
                <w:bCs/>
                <w:sz w:val="16"/>
                <w:szCs w:val="16"/>
              </w:rPr>
              <w:t>M+5</w:t>
            </w:r>
          </w:p>
        </w:tc>
        <w:tc>
          <w:tcPr>
            <w:tcW w:w="540" w:type="dxa"/>
            <w:vAlign w:val="center"/>
          </w:tcPr>
          <w:p w:rsidR="008C3046" w:rsidRPr="00306EF6" w:rsidRDefault="008C3046" w:rsidP="006F53F8">
            <w:pPr>
              <w:jc w:val="center"/>
              <w:rPr>
                <w:b/>
                <w:bCs/>
                <w:sz w:val="16"/>
                <w:szCs w:val="16"/>
              </w:rPr>
            </w:pPr>
            <w:r>
              <w:rPr>
                <w:b/>
                <w:bCs/>
                <w:sz w:val="16"/>
                <w:szCs w:val="16"/>
              </w:rPr>
              <w:t>10</w:t>
            </w:r>
          </w:p>
        </w:tc>
        <w:tc>
          <w:tcPr>
            <w:tcW w:w="1080" w:type="dxa"/>
            <w:shd w:val="clear" w:color="auto" w:fill="auto"/>
            <w:vAlign w:val="center"/>
          </w:tcPr>
          <w:p w:rsidR="008C3046" w:rsidRPr="00306EF6" w:rsidRDefault="008C3046" w:rsidP="006F53F8">
            <w:pPr>
              <w:rPr>
                <w:b/>
                <w:bCs/>
                <w:sz w:val="16"/>
                <w:szCs w:val="16"/>
              </w:rPr>
            </w:pPr>
            <w:r>
              <w:rPr>
                <w:b/>
                <w:bCs/>
                <w:sz w:val="16"/>
                <w:szCs w:val="16"/>
              </w:rPr>
              <w:t>750,000</w:t>
            </w:r>
          </w:p>
        </w:tc>
        <w:tc>
          <w:tcPr>
            <w:tcW w:w="1350" w:type="dxa"/>
          </w:tcPr>
          <w:p w:rsidR="008C3046" w:rsidRPr="00306EF6" w:rsidRDefault="008C3046" w:rsidP="006F53F8">
            <w:pPr>
              <w:rPr>
                <w:b/>
                <w:bCs/>
                <w:sz w:val="16"/>
                <w:szCs w:val="16"/>
              </w:rPr>
            </w:pPr>
          </w:p>
        </w:tc>
        <w:tc>
          <w:tcPr>
            <w:tcW w:w="1260" w:type="dxa"/>
            <w:shd w:val="clear" w:color="auto" w:fill="auto"/>
            <w:vAlign w:val="center"/>
          </w:tcPr>
          <w:p w:rsidR="008C3046" w:rsidRPr="00306EF6" w:rsidRDefault="008C3046" w:rsidP="006F53F8">
            <w:pPr>
              <w:rPr>
                <w:b/>
                <w:bCs/>
                <w:sz w:val="16"/>
                <w:szCs w:val="16"/>
              </w:rPr>
            </w:pPr>
            <w:r>
              <w:rPr>
                <w:b/>
                <w:bCs/>
                <w:sz w:val="16"/>
                <w:szCs w:val="16"/>
              </w:rPr>
              <w:t>100,000</w:t>
            </w:r>
          </w:p>
        </w:tc>
        <w:tc>
          <w:tcPr>
            <w:tcW w:w="1350" w:type="dxa"/>
          </w:tcPr>
          <w:p w:rsidR="008C3046" w:rsidRPr="00306EF6" w:rsidRDefault="008C3046" w:rsidP="006F53F8">
            <w:pPr>
              <w:jc w:val="center"/>
              <w:rPr>
                <w:b/>
                <w:bCs/>
                <w:sz w:val="16"/>
                <w:szCs w:val="16"/>
              </w:rPr>
            </w:pPr>
          </w:p>
        </w:tc>
        <w:tc>
          <w:tcPr>
            <w:tcW w:w="720" w:type="dxa"/>
          </w:tcPr>
          <w:p w:rsidR="008C3046" w:rsidRDefault="008C3046" w:rsidP="006F53F8">
            <w:pPr>
              <w:jc w:val="center"/>
              <w:rPr>
                <w:b/>
                <w:bCs/>
                <w:sz w:val="16"/>
                <w:szCs w:val="16"/>
              </w:rPr>
            </w:pPr>
          </w:p>
          <w:p w:rsidR="008C3046" w:rsidRPr="00306EF6" w:rsidRDefault="008C3046" w:rsidP="006F53F8">
            <w:pPr>
              <w:jc w:val="center"/>
              <w:rPr>
                <w:b/>
                <w:bCs/>
                <w:sz w:val="16"/>
                <w:szCs w:val="16"/>
              </w:rPr>
            </w:pPr>
            <w:r>
              <w:rPr>
                <w:b/>
                <w:bCs/>
                <w:sz w:val="16"/>
                <w:szCs w:val="16"/>
              </w:rPr>
              <w:t>30,000</w:t>
            </w:r>
          </w:p>
        </w:tc>
        <w:tc>
          <w:tcPr>
            <w:tcW w:w="1080" w:type="dxa"/>
            <w:shd w:val="clear" w:color="auto" w:fill="auto"/>
          </w:tcPr>
          <w:p w:rsidR="008C3046" w:rsidRPr="00306EF6" w:rsidRDefault="008C3046" w:rsidP="006F53F8">
            <w:pPr>
              <w:jc w:val="center"/>
              <w:rPr>
                <w:b/>
                <w:bCs/>
                <w:sz w:val="16"/>
                <w:szCs w:val="16"/>
              </w:rPr>
            </w:pPr>
          </w:p>
        </w:tc>
        <w:tc>
          <w:tcPr>
            <w:tcW w:w="810" w:type="dxa"/>
          </w:tcPr>
          <w:p w:rsidR="008C3046" w:rsidRDefault="008C3046" w:rsidP="006F53F8">
            <w:pPr>
              <w:jc w:val="center"/>
              <w:rPr>
                <w:b/>
                <w:bCs/>
                <w:sz w:val="16"/>
                <w:szCs w:val="16"/>
              </w:rPr>
            </w:pPr>
          </w:p>
          <w:p w:rsidR="008C3046" w:rsidRPr="00306EF6" w:rsidRDefault="008C3046" w:rsidP="006F53F8">
            <w:pPr>
              <w:jc w:val="center"/>
              <w:rPr>
                <w:b/>
                <w:bCs/>
                <w:sz w:val="16"/>
                <w:szCs w:val="16"/>
              </w:rPr>
            </w:pPr>
            <w:r>
              <w:rPr>
                <w:b/>
                <w:bCs/>
                <w:sz w:val="16"/>
                <w:szCs w:val="16"/>
              </w:rPr>
              <w:t>15,000</w:t>
            </w:r>
          </w:p>
        </w:tc>
        <w:tc>
          <w:tcPr>
            <w:tcW w:w="1080" w:type="dxa"/>
          </w:tcPr>
          <w:p w:rsidR="008C3046" w:rsidRPr="00306EF6" w:rsidRDefault="008C3046" w:rsidP="006F53F8">
            <w:pPr>
              <w:jc w:val="center"/>
              <w:rPr>
                <w:b/>
                <w:bCs/>
                <w:sz w:val="16"/>
                <w:szCs w:val="16"/>
              </w:rPr>
            </w:pPr>
          </w:p>
        </w:tc>
        <w:tc>
          <w:tcPr>
            <w:tcW w:w="1080" w:type="dxa"/>
          </w:tcPr>
          <w:p w:rsidR="008C3046" w:rsidRDefault="008C3046" w:rsidP="006F53F8">
            <w:pPr>
              <w:jc w:val="center"/>
              <w:rPr>
                <w:b/>
                <w:bCs/>
                <w:sz w:val="16"/>
                <w:szCs w:val="16"/>
              </w:rPr>
            </w:pPr>
          </w:p>
          <w:p w:rsidR="008C3046" w:rsidRPr="00306EF6" w:rsidRDefault="008C3046" w:rsidP="006F53F8">
            <w:pPr>
              <w:jc w:val="center"/>
              <w:rPr>
                <w:b/>
                <w:bCs/>
                <w:sz w:val="16"/>
                <w:szCs w:val="16"/>
              </w:rPr>
            </w:pPr>
            <w:r>
              <w:rPr>
                <w:b/>
                <w:bCs/>
                <w:sz w:val="16"/>
                <w:szCs w:val="16"/>
              </w:rPr>
              <w:t>50,000</w:t>
            </w:r>
          </w:p>
        </w:tc>
        <w:tc>
          <w:tcPr>
            <w:tcW w:w="1080" w:type="dxa"/>
          </w:tcPr>
          <w:p w:rsidR="008C3046" w:rsidRPr="00306EF6" w:rsidRDefault="008C3046" w:rsidP="006F53F8">
            <w:pPr>
              <w:jc w:val="center"/>
              <w:rPr>
                <w:b/>
                <w:bCs/>
                <w:sz w:val="16"/>
                <w:szCs w:val="16"/>
              </w:rPr>
            </w:pPr>
          </w:p>
        </w:tc>
      </w:tr>
      <w:tr w:rsidR="008C3046" w:rsidRPr="00306EF6" w:rsidTr="006F53F8">
        <w:trPr>
          <w:trHeight w:val="530"/>
        </w:trPr>
        <w:tc>
          <w:tcPr>
            <w:tcW w:w="540" w:type="dxa"/>
          </w:tcPr>
          <w:p w:rsidR="008C3046" w:rsidRPr="00306EF6" w:rsidRDefault="008C3046" w:rsidP="006F53F8">
            <w:pPr>
              <w:rPr>
                <w:sz w:val="16"/>
                <w:szCs w:val="16"/>
              </w:rPr>
            </w:pPr>
          </w:p>
        </w:tc>
        <w:tc>
          <w:tcPr>
            <w:tcW w:w="900" w:type="dxa"/>
            <w:vAlign w:val="center"/>
          </w:tcPr>
          <w:p w:rsidR="008C3046" w:rsidRPr="00306EF6" w:rsidRDefault="008C3046" w:rsidP="006F53F8">
            <w:pPr>
              <w:jc w:val="center"/>
              <w:rPr>
                <w:sz w:val="16"/>
                <w:szCs w:val="16"/>
              </w:rPr>
            </w:pPr>
          </w:p>
          <w:p w:rsidR="008C3046" w:rsidRPr="00306EF6" w:rsidRDefault="008C3046" w:rsidP="006F53F8">
            <w:pPr>
              <w:jc w:val="center"/>
              <w:rPr>
                <w:sz w:val="16"/>
                <w:szCs w:val="16"/>
              </w:rPr>
            </w:pPr>
            <w:r w:rsidRPr="00306EF6">
              <w:rPr>
                <w:sz w:val="16"/>
                <w:szCs w:val="16"/>
              </w:rPr>
              <w:t>TOTAL</w:t>
            </w:r>
          </w:p>
        </w:tc>
        <w:tc>
          <w:tcPr>
            <w:tcW w:w="900" w:type="dxa"/>
            <w:vAlign w:val="center"/>
          </w:tcPr>
          <w:p w:rsidR="008C3046" w:rsidRPr="00306EF6" w:rsidRDefault="008C3046" w:rsidP="006F53F8">
            <w:pPr>
              <w:jc w:val="center"/>
              <w:rPr>
                <w:b/>
                <w:bCs/>
                <w:sz w:val="16"/>
                <w:szCs w:val="16"/>
              </w:rPr>
            </w:pPr>
          </w:p>
        </w:tc>
        <w:tc>
          <w:tcPr>
            <w:tcW w:w="540" w:type="dxa"/>
            <w:vAlign w:val="center"/>
          </w:tcPr>
          <w:p w:rsidR="008C3046" w:rsidRPr="00306EF6" w:rsidRDefault="008C3046" w:rsidP="006F53F8">
            <w:pPr>
              <w:jc w:val="center"/>
              <w:rPr>
                <w:b/>
                <w:bCs/>
                <w:sz w:val="16"/>
                <w:szCs w:val="16"/>
              </w:rPr>
            </w:pPr>
          </w:p>
        </w:tc>
        <w:tc>
          <w:tcPr>
            <w:tcW w:w="1080" w:type="dxa"/>
            <w:vAlign w:val="center"/>
          </w:tcPr>
          <w:p w:rsidR="008C3046" w:rsidRPr="00306EF6" w:rsidRDefault="008C3046" w:rsidP="006F53F8">
            <w:pPr>
              <w:jc w:val="center"/>
              <w:rPr>
                <w:b/>
                <w:bCs/>
                <w:sz w:val="16"/>
                <w:szCs w:val="16"/>
              </w:rPr>
            </w:pPr>
          </w:p>
          <w:p w:rsidR="008C3046" w:rsidRPr="00306EF6" w:rsidRDefault="008C3046" w:rsidP="006F53F8">
            <w:pPr>
              <w:rPr>
                <w:b/>
                <w:bCs/>
                <w:sz w:val="16"/>
                <w:szCs w:val="16"/>
              </w:rPr>
            </w:pPr>
          </w:p>
        </w:tc>
        <w:tc>
          <w:tcPr>
            <w:tcW w:w="1350" w:type="dxa"/>
          </w:tcPr>
          <w:p w:rsidR="008C3046" w:rsidRPr="00306EF6" w:rsidRDefault="008C3046" w:rsidP="006F53F8">
            <w:pPr>
              <w:jc w:val="center"/>
              <w:rPr>
                <w:b/>
                <w:bCs/>
                <w:sz w:val="16"/>
                <w:szCs w:val="16"/>
              </w:rPr>
            </w:pPr>
          </w:p>
        </w:tc>
        <w:tc>
          <w:tcPr>
            <w:tcW w:w="1260" w:type="dxa"/>
            <w:vAlign w:val="center"/>
          </w:tcPr>
          <w:p w:rsidR="008C3046" w:rsidRPr="00306EF6" w:rsidRDefault="008C3046" w:rsidP="006F53F8">
            <w:pPr>
              <w:jc w:val="center"/>
              <w:rPr>
                <w:b/>
                <w:bCs/>
                <w:sz w:val="16"/>
                <w:szCs w:val="16"/>
              </w:rPr>
            </w:pPr>
          </w:p>
          <w:p w:rsidR="008C3046" w:rsidRPr="00306EF6" w:rsidRDefault="008C3046" w:rsidP="006F53F8">
            <w:pPr>
              <w:jc w:val="center"/>
              <w:rPr>
                <w:b/>
                <w:bCs/>
                <w:sz w:val="16"/>
                <w:szCs w:val="16"/>
              </w:rPr>
            </w:pPr>
          </w:p>
        </w:tc>
        <w:tc>
          <w:tcPr>
            <w:tcW w:w="1350" w:type="dxa"/>
          </w:tcPr>
          <w:p w:rsidR="008C3046" w:rsidRPr="00306EF6" w:rsidRDefault="008C3046" w:rsidP="006F53F8">
            <w:pPr>
              <w:jc w:val="center"/>
              <w:rPr>
                <w:b/>
                <w:bCs/>
                <w:sz w:val="16"/>
                <w:szCs w:val="16"/>
              </w:rPr>
            </w:pPr>
          </w:p>
        </w:tc>
        <w:tc>
          <w:tcPr>
            <w:tcW w:w="720" w:type="dxa"/>
          </w:tcPr>
          <w:p w:rsidR="008C3046" w:rsidRPr="00306EF6" w:rsidRDefault="008C3046" w:rsidP="006F53F8">
            <w:pPr>
              <w:jc w:val="center"/>
              <w:rPr>
                <w:b/>
                <w:bCs/>
                <w:sz w:val="16"/>
                <w:szCs w:val="16"/>
              </w:rPr>
            </w:pPr>
          </w:p>
        </w:tc>
        <w:tc>
          <w:tcPr>
            <w:tcW w:w="1080" w:type="dxa"/>
          </w:tcPr>
          <w:p w:rsidR="008C3046" w:rsidRPr="00306EF6" w:rsidRDefault="008C3046" w:rsidP="006F53F8">
            <w:pPr>
              <w:jc w:val="center"/>
              <w:rPr>
                <w:b/>
                <w:bCs/>
                <w:sz w:val="16"/>
                <w:szCs w:val="16"/>
              </w:rPr>
            </w:pPr>
          </w:p>
        </w:tc>
        <w:tc>
          <w:tcPr>
            <w:tcW w:w="810" w:type="dxa"/>
          </w:tcPr>
          <w:p w:rsidR="008C3046" w:rsidRPr="00306EF6" w:rsidRDefault="008C3046" w:rsidP="006F53F8">
            <w:pPr>
              <w:jc w:val="center"/>
              <w:rPr>
                <w:b/>
                <w:bCs/>
                <w:sz w:val="16"/>
                <w:szCs w:val="16"/>
              </w:rPr>
            </w:pPr>
          </w:p>
        </w:tc>
        <w:tc>
          <w:tcPr>
            <w:tcW w:w="1080" w:type="dxa"/>
          </w:tcPr>
          <w:p w:rsidR="008C3046" w:rsidRPr="00306EF6" w:rsidRDefault="008C3046" w:rsidP="006F53F8">
            <w:pPr>
              <w:jc w:val="center"/>
              <w:rPr>
                <w:b/>
                <w:bCs/>
                <w:sz w:val="16"/>
                <w:szCs w:val="16"/>
              </w:rPr>
            </w:pPr>
          </w:p>
        </w:tc>
        <w:tc>
          <w:tcPr>
            <w:tcW w:w="1080" w:type="dxa"/>
          </w:tcPr>
          <w:p w:rsidR="008C3046" w:rsidRPr="00306EF6" w:rsidRDefault="008C3046" w:rsidP="006F53F8">
            <w:pPr>
              <w:jc w:val="center"/>
              <w:rPr>
                <w:b/>
                <w:bCs/>
                <w:sz w:val="16"/>
                <w:szCs w:val="16"/>
              </w:rPr>
            </w:pPr>
          </w:p>
        </w:tc>
        <w:tc>
          <w:tcPr>
            <w:tcW w:w="1080" w:type="dxa"/>
          </w:tcPr>
          <w:p w:rsidR="008C3046" w:rsidRPr="00306EF6" w:rsidRDefault="008C3046" w:rsidP="006F53F8">
            <w:pPr>
              <w:jc w:val="center"/>
              <w:rPr>
                <w:b/>
                <w:bCs/>
                <w:sz w:val="16"/>
                <w:szCs w:val="16"/>
              </w:rPr>
            </w:pPr>
          </w:p>
        </w:tc>
      </w:tr>
    </w:tbl>
    <w:p w:rsidR="008C3046" w:rsidRPr="00F90D89" w:rsidRDefault="008C3046" w:rsidP="008C3046">
      <w:pPr>
        <w:spacing w:line="360" w:lineRule="auto"/>
        <w:ind w:left="720"/>
        <w:rPr>
          <w:sz w:val="16"/>
          <w:szCs w:val="16"/>
        </w:rPr>
      </w:pPr>
      <w:r>
        <w:rPr>
          <w:sz w:val="16"/>
          <w:szCs w:val="16"/>
        </w:rPr>
        <w:t xml:space="preserve">                                    </w:t>
      </w:r>
    </w:p>
    <w:p w:rsidR="00927843" w:rsidRPr="00E54F7A" w:rsidRDefault="00927843" w:rsidP="00927843">
      <w:pPr>
        <w:pStyle w:val="Heading4"/>
        <w:rPr>
          <w:b w:val="0"/>
          <w:bCs w:val="0"/>
        </w:rPr>
      </w:pPr>
    </w:p>
    <w:p w:rsidR="00F42105" w:rsidRPr="00E54F7A" w:rsidRDefault="00F42105" w:rsidP="00927843">
      <w:pPr>
        <w:pStyle w:val="Heading4"/>
        <w:rPr>
          <w:szCs w:val="28"/>
          <w:u w:val="single"/>
        </w:rPr>
      </w:pPr>
    </w:p>
    <w:p w:rsidR="00F42105" w:rsidRPr="00E54F7A" w:rsidRDefault="00F42105" w:rsidP="00927843">
      <w:pPr>
        <w:pStyle w:val="Heading4"/>
        <w:rPr>
          <w:szCs w:val="28"/>
          <w:u w:val="single"/>
        </w:rPr>
      </w:pPr>
    </w:p>
    <w:p w:rsidR="00F42105" w:rsidRPr="00E54F7A" w:rsidRDefault="00F42105" w:rsidP="00927843">
      <w:pPr>
        <w:pStyle w:val="Heading4"/>
        <w:rPr>
          <w:szCs w:val="28"/>
          <w:u w:val="single"/>
        </w:rPr>
      </w:pPr>
    </w:p>
    <w:p w:rsidR="00F42105" w:rsidRPr="00E54F7A" w:rsidRDefault="00F42105" w:rsidP="00927843">
      <w:pPr>
        <w:pStyle w:val="Heading4"/>
        <w:rPr>
          <w:szCs w:val="28"/>
          <w:u w:val="single"/>
        </w:rPr>
      </w:pPr>
    </w:p>
    <w:p w:rsidR="00F42105" w:rsidRPr="00E54F7A" w:rsidRDefault="00F42105" w:rsidP="00927843">
      <w:pPr>
        <w:pStyle w:val="Heading4"/>
        <w:rPr>
          <w:szCs w:val="28"/>
          <w:u w:val="single"/>
        </w:rPr>
      </w:pPr>
    </w:p>
    <w:p w:rsidR="00F42105" w:rsidRPr="00E54F7A" w:rsidRDefault="00F42105" w:rsidP="00927843">
      <w:pPr>
        <w:pStyle w:val="Heading4"/>
        <w:rPr>
          <w:szCs w:val="28"/>
          <w:u w:val="single"/>
        </w:rPr>
      </w:pPr>
    </w:p>
    <w:p w:rsidR="007A2C29" w:rsidRPr="00E54F7A" w:rsidRDefault="007A2C29" w:rsidP="00927843">
      <w:pPr>
        <w:pStyle w:val="Heading4"/>
        <w:rPr>
          <w:szCs w:val="28"/>
          <w:u w:val="single"/>
        </w:rPr>
      </w:pPr>
    </w:p>
    <w:p w:rsidR="007A2C29" w:rsidRPr="00E54F7A" w:rsidRDefault="007A2C29" w:rsidP="00927843">
      <w:pPr>
        <w:pStyle w:val="Heading4"/>
        <w:rPr>
          <w:szCs w:val="28"/>
          <w:u w:val="single"/>
        </w:rPr>
      </w:pPr>
    </w:p>
    <w:p w:rsidR="007A2C29" w:rsidRPr="00E54F7A" w:rsidRDefault="007A2C29" w:rsidP="00927843">
      <w:pPr>
        <w:pStyle w:val="Heading4"/>
        <w:rPr>
          <w:szCs w:val="28"/>
          <w:u w:val="single"/>
        </w:rPr>
      </w:pPr>
    </w:p>
    <w:p w:rsidR="007A2C29" w:rsidRPr="00E54F7A" w:rsidRDefault="007A2C29" w:rsidP="007A2C29"/>
    <w:p w:rsidR="008C397A" w:rsidRDefault="008C397A" w:rsidP="00D90BD3">
      <w:pPr>
        <w:pStyle w:val="Heading1"/>
        <w:rPr>
          <w:sz w:val="40"/>
          <w:szCs w:val="40"/>
        </w:rPr>
      </w:pPr>
      <w:bookmarkStart w:id="66" w:name="_Toc69991500"/>
    </w:p>
    <w:p w:rsidR="008C397A" w:rsidRDefault="008C397A" w:rsidP="00D90BD3">
      <w:pPr>
        <w:pStyle w:val="Heading1"/>
        <w:rPr>
          <w:sz w:val="40"/>
          <w:szCs w:val="40"/>
        </w:rPr>
      </w:pPr>
    </w:p>
    <w:p w:rsidR="008C397A" w:rsidRPr="008C397A" w:rsidRDefault="008C397A" w:rsidP="008C397A"/>
    <w:p w:rsidR="007A2C29" w:rsidRPr="00E54F7A" w:rsidRDefault="007A2C29" w:rsidP="00D90BD3">
      <w:pPr>
        <w:pStyle w:val="Heading1"/>
        <w:rPr>
          <w:sz w:val="40"/>
          <w:szCs w:val="40"/>
        </w:rPr>
      </w:pPr>
      <w:r w:rsidRPr="00E54F7A">
        <w:rPr>
          <w:sz w:val="40"/>
          <w:szCs w:val="40"/>
        </w:rPr>
        <w:lastRenderedPageBreak/>
        <w:t>Price Schedule Form</w:t>
      </w:r>
      <w:bookmarkEnd w:id="66"/>
    </w:p>
    <w:p w:rsidR="007A2C29" w:rsidRPr="00E54F7A" w:rsidRDefault="007A2C29" w:rsidP="007A2C29"/>
    <w:p w:rsidR="007A2C29" w:rsidRPr="00E54F7A" w:rsidRDefault="007A2C29" w:rsidP="00D90BD3">
      <w:pPr>
        <w:pStyle w:val="Heading2"/>
        <w:rPr>
          <w:b w:val="0"/>
          <w:sz w:val="32"/>
          <w:szCs w:val="32"/>
        </w:rPr>
      </w:pPr>
      <w:r w:rsidRPr="00E54F7A">
        <w:rPr>
          <w:sz w:val="32"/>
          <w:szCs w:val="32"/>
        </w:rPr>
        <w:t xml:space="preserve">                  </w:t>
      </w:r>
      <w:bookmarkStart w:id="67" w:name="_Toc69991501"/>
      <w:r w:rsidRPr="00E54F7A">
        <w:rPr>
          <w:b w:val="0"/>
          <w:sz w:val="32"/>
          <w:szCs w:val="32"/>
        </w:rPr>
        <w:t>Provision of Medical Insurance Cover</w:t>
      </w:r>
      <w:bookmarkEnd w:id="67"/>
    </w:p>
    <w:p w:rsidR="007A2C29" w:rsidRPr="00E54F7A" w:rsidRDefault="007A2C29" w:rsidP="007A2C29">
      <w:pPr>
        <w:rPr>
          <w:b/>
          <w:sz w:val="32"/>
          <w:szCs w:val="32"/>
        </w:rPr>
      </w:pPr>
    </w:p>
    <w:p w:rsidR="007A2C29" w:rsidRPr="00E54F7A" w:rsidRDefault="007A2C29" w:rsidP="007A2C29">
      <w:pPr>
        <w:pStyle w:val="BodyText"/>
        <w:rPr>
          <w:szCs w:val="28"/>
        </w:rPr>
      </w:pPr>
      <w:r w:rsidRPr="00E54F7A">
        <w:rPr>
          <w:szCs w:val="28"/>
        </w:rPr>
        <w:t xml:space="preserve">Name of tenderer </w:t>
      </w:r>
      <w:r w:rsidRPr="00E54F7A">
        <w:rPr>
          <w:szCs w:val="28"/>
          <w:u w:val="single"/>
        </w:rPr>
        <w:tab/>
        <w:t xml:space="preserve">                                                                                       </w:t>
      </w:r>
      <w:r w:rsidRPr="00E54F7A">
        <w:rPr>
          <w:szCs w:val="28"/>
          <w:u w:val="single"/>
        </w:rPr>
        <w:tab/>
        <w:t xml:space="preserve">                 </w:t>
      </w:r>
      <w:r w:rsidRPr="00E54F7A">
        <w:rPr>
          <w:szCs w:val="28"/>
        </w:rPr>
        <w:t xml:space="preserve"> </w:t>
      </w:r>
    </w:p>
    <w:p w:rsidR="007A2C29" w:rsidRPr="00E54F7A" w:rsidRDefault="007A2C29" w:rsidP="007A2C29">
      <w:pPr>
        <w:pStyle w:val="BodyText"/>
        <w:rPr>
          <w:szCs w:val="28"/>
        </w:rPr>
      </w:pPr>
    </w:p>
    <w:p w:rsidR="007A2C29" w:rsidRPr="00E54F7A" w:rsidRDefault="007A2C29" w:rsidP="007A2C29">
      <w:pPr>
        <w:pStyle w:val="BodyText"/>
        <w:rPr>
          <w:szCs w:val="28"/>
          <w:u w:val="single"/>
        </w:rPr>
      </w:pPr>
      <w:r w:rsidRPr="00E54F7A">
        <w:rPr>
          <w:szCs w:val="28"/>
        </w:rPr>
        <w:t xml:space="preserve">Tender Number </w:t>
      </w:r>
      <w:r w:rsidRPr="00E54F7A">
        <w:rPr>
          <w:szCs w:val="28"/>
          <w:u w:val="single"/>
        </w:rPr>
        <w:tab/>
      </w:r>
      <w:r w:rsidRPr="00E54F7A">
        <w:rPr>
          <w:szCs w:val="28"/>
          <w:u w:val="single"/>
        </w:rPr>
        <w:tab/>
        <w:t xml:space="preserve">                                   </w:t>
      </w:r>
      <w:r w:rsidRPr="00E54F7A">
        <w:rPr>
          <w:szCs w:val="28"/>
        </w:rPr>
        <w:t xml:space="preserve">Page </w:t>
      </w:r>
      <w:r w:rsidRPr="00E54F7A">
        <w:rPr>
          <w:szCs w:val="28"/>
          <w:u w:val="single"/>
        </w:rPr>
        <w:tab/>
      </w:r>
      <w:r w:rsidRPr="00E54F7A">
        <w:rPr>
          <w:szCs w:val="28"/>
          <w:u w:val="single"/>
        </w:rPr>
        <w:tab/>
      </w:r>
      <w:r w:rsidRPr="00E54F7A">
        <w:rPr>
          <w:szCs w:val="28"/>
        </w:rPr>
        <w:t xml:space="preserve"> of </w:t>
      </w:r>
      <w:r w:rsidRPr="00E54F7A">
        <w:rPr>
          <w:szCs w:val="28"/>
          <w:u w:val="single"/>
        </w:rPr>
        <w:tab/>
      </w:r>
      <w:r w:rsidRPr="00E54F7A">
        <w:rPr>
          <w:szCs w:val="28"/>
          <w:u w:val="single"/>
        </w:rPr>
        <w:tab/>
      </w:r>
    </w:p>
    <w:p w:rsidR="007A2C29" w:rsidRPr="00E54F7A" w:rsidRDefault="007A2C29" w:rsidP="007A2C29">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176"/>
        <w:gridCol w:w="2952"/>
      </w:tblGrid>
      <w:tr w:rsidR="007A2C29" w:rsidRPr="00E54F7A" w:rsidTr="00835DFD">
        <w:tc>
          <w:tcPr>
            <w:tcW w:w="1728" w:type="dxa"/>
          </w:tcPr>
          <w:p w:rsidR="007A2C29" w:rsidRPr="00E54F7A" w:rsidRDefault="007A2C29" w:rsidP="00835DFD">
            <w:pPr>
              <w:rPr>
                <w:b/>
                <w:sz w:val="28"/>
                <w:szCs w:val="28"/>
              </w:rPr>
            </w:pPr>
            <w:r w:rsidRPr="00E54F7A">
              <w:rPr>
                <w:b/>
                <w:sz w:val="28"/>
                <w:szCs w:val="28"/>
              </w:rPr>
              <w:t>ITEM NO.</w:t>
            </w:r>
          </w:p>
        </w:tc>
        <w:tc>
          <w:tcPr>
            <w:tcW w:w="4176" w:type="dxa"/>
          </w:tcPr>
          <w:p w:rsidR="007A2C29" w:rsidRPr="00E54F7A" w:rsidRDefault="007A2C29" w:rsidP="00835DFD">
            <w:pPr>
              <w:rPr>
                <w:b/>
                <w:sz w:val="28"/>
                <w:szCs w:val="28"/>
              </w:rPr>
            </w:pPr>
            <w:r w:rsidRPr="00E54F7A">
              <w:rPr>
                <w:b/>
                <w:sz w:val="28"/>
                <w:szCs w:val="28"/>
              </w:rPr>
              <w:t>DESCRIPTION OF INSURANCE COVER</w:t>
            </w:r>
          </w:p>
        </w:tc>
        <w:tc>
          <w:tcPr>
            <w:tcW w:w="2952" w:type="dxa"/>
          </w:tcPr>
          <w:p w:rsidR="007A2C29" w:rsidRPr="00E54F7A" w:rsidRDefault="007A2C29" w:rsidP="00835DFD">
            <w:pPr>
              <w:rPr>
                <w:b/>
                <w:sz w:val="28"/>
                <w:szCs w:val="28"/>
              </w:rPr>
            </w:pPr>
            <w:r w:rsidRPr="00E54F7A">
              <w:rPr>
                <w:b/>
                <w:sz w:val="28"/>
                <w:szCs w:val="28"/>
              </w:rPr>
              <w:t>TOTAL PREMIUM (KSHS.)</w:t>
            </w:r>
          </w:p>
          <w:p w:rsidR="007A2C29" w:rsidRPr="00E54F7A" w:rsidRDefault="007A2C29" w:rsidP="00835DFD">
            <w:pPr>
              <w:rPr>
                <w:b/>
                <w:sz w:val="28"/>
                <w:szCs w:val="28"/>
              </w:rPr>
            </w:pPr>
          </w:p>
        </w:tc>
      </w:tr>
      <w:tr w:rsidR="007A2C29" w:rsidRPr="00E54F7A" w:rsidTr="00835DFD">
        <w:tc>
          <w:tcPr>
            <w:tcW w:w="1728" w:type="dxa"/>
          </w:tcPr>
          <w:p w:rsidR="007A2C29" w:rsidRPr="00E54F7A" w:rsidRDefault="007A2C29" w:rsidP="00835DFD">
            <w:pPr>
              <w:rPr>
                <w:sz w:val="28"/>
              </w:rPr>
            </w:pPr>
            <w:r w:rsidRPr="00E54F7A">
              <w:rPr>
                <w:sz w:val="28"/>
              </w:rPr>
              <w:t>1.</w:t>
            </w:r>
          </w:p>
          <w:p w:rsidR="007A2C29" w:rsidRPr="00E54F7A" w:rsidRDefault="007A2C29" w:rsidP="00835DFD">
            <w:pPr>
              <w:rPr>
                <w:sz w:val="28"/>
              </w:rPr>
            </w:pPr>
          </w:p>
        </w:tc>
        <w:tc>
          <w:tcPr>
            <w:tcW w:w="4176" w:type="dxa"/>
          </w:tcPr>
          <w:p w:rsidR="007A2C29" w:rsidRPr="00E54F7A" w:rsidRDefault="007A2C29" w:rsidP="00835DFD">
            <w:pPr>
              <w:rPr>
                <w:sz w:val="28"/>
              </w:rPr>
            </w:pPr>
            <w:r w:rsidRPr="00E54F7A">
              <w:rPr>
                <w:sz w:val="28"/>
              </w:rPr>
              <w:t>In Patient Cover</w:t>
            </w:r>
          </w:p>
        </w:tc>
        <w:tc>
          <w:tcPr>
            <w:tcW w:w="2952" w:type="dxa"/>
          </w:tcPr>
          <w:p w:rsidR="007A2C29" w:rsidRPr="00E54F7A" w:rsidRDefault="007A2C29" w:rsidP="00835DFD">
            <w:pPr>
              <w:rPr>
                <w:sz w:val="28"/>
              </w:rPr>
            </w:pPr>
          </w:p>
        </w:tc>
      </w:tr>
      <w:tr w:rsidR="007A2C29" w:rsidRPr="00E54F7A" w:rsidTr="00835DFD">
        <w:tc>
          <w:tcPr>
            <w:tcW w:w="1728" w:type="dxa"/>
          </w:tcPr>
          <w:p w:rsidR="007A2C29" w:rsidRPr="00E54F7A" w:rsidRDefault="007A2C29" w:rsidP="00835DFD">
            <w:pPr>
              <w:rPr>
                <w:sz w:val="28"/>
              </w:rPr>
            </w:pPr>
            <w:r w:rsidRPr="00E54F7A">
              <w:rPr>
                <w:sz w:val="28"/>
              </w:rPr>
              <w:t>2.</w:t>
            </w:r>
          </w:p>
          <w:p w:rsidR="007A2C29" w:rsidRPr="00E54F7A" w:rsidRDefault="007A2C29" w:rsidP="00835DFD">
            <w:pPr>
              <w:rPr>
                <w:sz w:val="28"/>
              </w:rPr>
            </w:pPr>
          </w:p>
        </w:tc>
        <w:tc>
          <w:tcPr>
            <w:tcW w:w="4176" w:type="dxa"/>
          </w:tcPr>
          <w:p w:rsidR="007A2C29" w:rsidRPr="00E54F7A" w:rsidRDefault="007A2C29" w:rsidP="00835DFD">
            <w:pPr>
              <w:rPr>
                <w:sz w:val="28"/>
              </w:rPr>
            </w:pPr>
            <w:r w:rsidRPr="00E54F7A">
              <w:rPr>
                <w:sz w:val="28"/>
              </w:rPr>
              <w:t>Out Patient Cover</w:t>
            </w:r>
          </w:p>
        </w:tc>
        <w:tc>
          <w:tcPr>
            <w:tcW w:w="2952" w:type="dxa"/>
          </w:tcPr>
          <w:p w:rsidR="007A2C29" w:rsidRPr="00E54F7A" w:rsidRDefault="007A2C29" w:rsidP="00835DFD">
            <w:pPr>
              <w:rPr>
                <w:sz w:val="28"/>
              </w:rPr>
            </w:pPr>
          </w:p>
        </w:tc>
      </w:tr>
      <w:tr w:rsidR="0006778F" w:rsidRPr="00E54F7A" w:rsidTr="00835DFD">
        <w:tc>
          <w:tcPr>
            <w:tcW w:w="1728" w:type="dxa"/>
          </w:tcPr>
          <w:p w:rsidR="0006778F" w:rsidRDefault="0006778F" w:rsidP="00835DFD">
            <w:pPr>
              <w:rPr>
                <w:sz w:val="28"/>
              </w:rPr>
            </w:pPr>
          </w:p>
          <w:p w:rsidR="0006778F" w:rsidRPr="00E54F7A" w:rsidRDefault="0006778F" w:rsidP="00835DFD">
            <w:pPr>
              <w:rPr>
                <w:sz w:val="28"/>
              </w:rPr>
            </w:pPr>
            <w:r>
              <w:rPr>
                <w:sz w:val="28"/>
              </w:rPr>
              <w:t>3</w:t>
            </w:r>
          </w:p>
        </w:tc>
        <w:tc>
          <w:tcPr>
            <w:tcW w:w="4176" w:type="dxa"/>
          </w:tcPr>
          <w:p w:rsidR="0006778F" w:rsidRDefault="0006778F" w:rsidP="00835DFD">
            <w:pPr>
              <w:rPr>
                <w:sz w:val="28"/>
              </w:rPr>
            </w:pPr>
          </w:p>
          <w:p w:rsidR="0006778F" w:rsidRPr="00E54F7A" w:rsidRDefault="0006778F" w:rsidP="00835DFD">
            <w:pPr>
              <w:rPr>
                <w:sz w:val="28"/>
              </w:rPr>
            </w:pPr>
            <w:r>
              <w:rPr>
                <w:sz w:val="28"/>
              </w:rPr>
              <w:t>Dental</w:t>
            </w:r>
          </w:p>
        </w:tc>
        <w:tc>
          <w:tcPr>
            <w:tcW w:w="2952" w:type="dxa"/>
          </w:tcPr>
          <w:p w:rsidR="0006778F" w:rsidRPr="00E54F7A" w:rsidRDefault="0006778F" w:rsidP="00835DFD">
            <w:pPr>
              <w:rPr>
                <w:sz w:val="28"/>
              </w:rPr>
            </w:pPr>
          </w:p>
        </w:tc>
      </w:tr>
      <w:tr w:rsidR="0006778F" w:rsidRPr="00E54F7A" w:rsidTr="00835DFD">
        <w:tc>
          <w:tcPr>
            <w:tcW w:w="1728" w:type="dxa"/>
          </w:tcPr>
          <w:p w:rsidR="0006778F" w:rsidRDefault="0006778F" w:rsidP="00835DFD">
            <w:pPr>
              <w:rPr>
                <w:sz w:val="28"/>
              </w:rPr>
            </w:pPr>
          </w:p>
          <w:p w:rsidR="0006778F" w:rsidRDefault="0006778F" w:rsidP="00835DFD">
            <w:pPr>
              <w:rPr>
                <w:sz w:val="28"/>
              </w:rPr>
            </w:pPr>
            <w:r>
              <w:rPr>
                <w:sz w:val="28"/>
              </w:rPr>
              <w:t>4</w:t>
            </w:r>
          </w:p>
        </w:tc>
        <w:tc>
          <w:tcPr>
            <w:tcW w:w="4176" w:type="dxa"/>
          </w:tcPr>
          <w:p w:rsidR="0006778F" w:rsidRDefault="0006778F" w:rsidP="00835DFD">
            <w:pPr>
              <w:rPr>
                <w:sz w:val="28"/>
              </w:rPr>
            </w:pPr>
          </w:p>
          <w:p w:rsidR="0006778F" w:rsidRDefault="0006778F" w:rsidP="00835DFD">
            <w:pPr>
              <w:rPr>
                <w:sz w:val="28"/>
              </w:rPr>
            </w:pPr>
            <w:r>
              <w:rPr>
                <w:sz w:val="28"/>
              </w:rPr>
              <w:t xml:space="preserve">Optical </w:t>
            </w:r>
          </w:p>
        </w:tc>
        <w:tc>
          <w:tcPr>
            <w:tcW w:w="2952" w:type="dxa"/>
          </w:tcPr>
          <w:p w:rsidR="0006778F" w:rsidRPr="00E54F7A" w:rsidRDefault="0006778F" w:rsidP="00835DFD">
            <w:pPr>
              <w:rPr>
                <w:sz w:val="28"/>
              </w:rPr>
            </w:pPr>
          </w:p>
        </w:tc>
      </w:tr>
      <w:tr w:rsidR="0006778F" w:rsidRPr="00E54F7A" w:rsidTr="00835DFD">
        <w:tc>
          <w:tcPr>
            <w:tcW w:w="1728" w:type="dxa"/>
          </w:tcPr>
          <w:p w:rsidR="0006778F" w:rsidRDefault="0006778F" w:rsidP="00835DFD">
            <w:pPr>
              <w:rPr>
                <w:sz w:val="28"/>
              </w:rPr>
            </w:pPr>
          </w:p>
          <w:p w:rsidR="0006778F" w:rsidRDefault="0006778F" w:rsidP="00835DFD">
            <w:pPr>
              <w:rPr>
                <w:sz w:val="28"/>
              </w:rPr>
            </w:pPr>
            <w:r>
              <w:rPr>
                <w:sz w:val="28"/>
              </w:rPr>
              <w:t>5</w:t>
            </w:r>
          </w:p>
        </w:tc>
        <w:tc>
          <w:tcPr>
            <w:tcW w:w="4176" w:type="dxa"/>
          </w:tcPr>
          <w:p w:rsidR="0006778F" w:rsidRDefault="0006778F" w:rsidP="00835DFD">
            <w:pPr>
              <w:rPr>
                <w:sz w:val="28"/>
              </w:rPr>
            </w:pPr>
          </w:p>
          <w:p w:rsidR="0006778F" w:rsidRDefault="0006778F" w:rsidP="00835DFD">
            <w:pPr>
              <w:rPr>
                <w:sz w:val="28"/>
              </w:rPr>
            </w:pPr>
            <w:r>
              <w:rPr>
                <w:sz w:val="28"/>
              </w:rPr>
              <w:t xml:space="preserve">Maternity </w:t>
            </w:r>
          </w:p>
        </w:tc>
        <w:tc>
          <w:tcPr>
            <w:tcW w:w="2952" w:type="dxa"/>
          </w:tcPr>
          <w:p w:rsidR="0006778F" w:rsidRPr="00E54F7A" w:rsidRDefault="0006778F" w:rsidP="00835DFD">
            <w:pPr>
              <w:rPr>
                <w:sz w:val="28"/>
              </w:rPr>
            </w:pPr>
          </w:p>
        </w:tc>
      </w:tr>
      <w:tr w:rsidR="007A2C29" w:rsidRPr="00E54F7A" w:rsidTr="00835DFD">
        <w:tc>
          <w:tcPr>
            <w:tcW w:w="1728" w:type="dxa"/>
          </w:tcPr>
          <w:p w:rsidR="007A2C29" w:rsidRPr="00E54F7A" w:rsidRDefault="007A2C29" w:rsidP="00835DFD">
            <w:pPr>
              <w:rPr>
                <w:sz w:val="28"/>
              </w:rPr>
            </w:pPr>
          </w:p>
          <w:p w:rsidR="007A2C29" w:rsidRPr="00E54F7A" w:rsidRDefault="007A2C29" w:rsidP="00835DFD">
            <w:pPr>
              <w:rPr>
                <w:sz w:val="28"/>
              </w:rPr>
            </w:pPr>
          </w:p>
          <w:p w:rsidR="007A2C29" w:rsidRPr="00E54F7A" w:rsidRDefault="007A2C29" w:rsidP="00835DFD">
            <w:pPr>
              <w:rPr>
                <w:sz w:val="28"/>
              </w:rPr>
            </w:pPr>
          </w:p>
        </w:tc>
        <w:tc>
          <w:tcPr>
            <w:tcW w:w="4176" w:type="dxa"/>
          </w:tcPr>
          <w:p w:rsidR="007A2C29" w:rsidRPr="00E54F7A" w:rsidRDefault="007A2C29" w:rsidP="00835DFD">
            <w:pPr>
              <w:rPr>
                <w:b/>
                <w:sz w:val="28"/>
                <w:szCs w:val="28"/>
              </w:rPr>
            </w:pPr>
          </w:p>
          <w:p w:rsidR="007A2C29" w:rsidRPr="00E54F7A" w:rsidRDefault="007A2C29" w:rsidP="00835DFD">
            <w:pPr>
              <w:rPr>
                <w:b/>
                <w:sz w:val="28"/>
                <w:szCs w:val="28"/>
              </w:rPr>
            </w:pPr>
            <w:r w:rsidRPr="00E54F7A">
              <w:rPr>
                <w:b/>
                <w:sz w:val="28"/>
                <w:szCs w:val="28"/>
              </w:rPr>
              <w:t xml:space="preserve">                 TOTAL</w:t>
            </w:r>
          </w:p>
        </w:tc>
        <w:tc>
          <w:tcPr>
            <w:tcW w:w="2952" w:type="dxa"/>
          </w:tcPr>
          <w:p w:rsidR="007A2C29" w:rsidRPr="00E54F7A" w:rsidRDefault="007A2C29" w:rsidP="00835DFD">
            <w:pPr>
              <w:rPr>
                <w:sz w:val="28"/>
              </w:rPr>
            </w:pPr>
          </w:p>
        </w:tc>
      </w:tr>
    </w:tbl>
    <w:p w:rsidR="007A2C29" w:rsidRPr="00E54F7A" w:rsidRDefault="007A2C29" w:rsidP="007A2C29">
      <w:pPr>
        <w:rPr>
          <w:sz w:val="28"/>
        </w:rPr>
      </w:pPr>
    </w:p>
    <w:p w:rsidR="007A2C29" w:rsidRPr="00E54F7A" w:rsidRDefault="007A2C29" w:rsidP="007A2C29">
      <w:pPr>
        <w:rPr>
          <w:sz w:val="28"/>
        </w:rPr>
      </w:pPr>
    </w:p>
    <w:p w:rsidR="007A2C29" w:rsidRPr="00E54F7A" w:rsidRDefault="007A2C29" w:rsidP="007A2C29">
      <w:pPr>
        <w:rPr>
          <w:sz w:val="28"/>
        </w:rPr>
      </w:pPr>
    </w:p>
    <w:p w:rsidR="007A2C29" w:rsidRPr="00E54F7A" w:rsidRDefault="007A2C29" w:rsidP="007A2C29">
      <w:pPr>
        <w:pStyle w:val="BodyText"/>
        <w:rPr>
          <w:u w:val="single"/>
        </w:rPr>
      </w:pPr>
      <w:r w:rsidRPr="00E54F7A">
        <w:t xml:space="preserve">Signature of tenderer </w:t>
      </w:r>
      <w:r w:rsidRPr="00E54F7A">
        <w:rPr>
          <w:u w:val="single"/>
        </w:rPr>
        <w:tab/>
      </w:r>
      <w:r w:rsidRPr="00E54F7A">
        <w:rPr>
          <w:u w:val="single"/>
        </w:rPr>
        <w:tab/>
      </w:r>
      <w:r w:rsidRPr="00E54F7A">
        <w:rPr>
          <w:u w:val="single"/>
        </w:rPr>
        <w:tab/>
      </w:r>
      <w:r w:rsidRPr="00E54F7A">
        <w:rPr>
          <w:u w:val="single"/>
        </w:rPr>
        <w:tab/>
      </w:r>
      <w:r w:rsidRPr="00E54F7A">
        <w:rPr>
          <w:u w:val="single"/>
        </w:rPr>
        <w:tab/>
      </w:r>
      <w:r w:rsidRPr="00E54F7A">
        <w:rPr>
          <w:u w:val="single"/>
        </w:rPr>
        <w:tab/>
      </w:r>
      <w:r w:rsidRPr="00E54F7A">
        <w:rPr>
          <w:u w:val="single"/>
        </w:rPr>
        <w:tab/>
      </w:r>
      <w:r w:rsidRPr="00E54F7A">
        <w:rPr>
          <w:u w:val="single"/>
        </w:rPr>
        <w:tab/>
      </w:r>
      <w:r w:rsidRPr="00E54F7A">
        <w:rPr>
          <w:u w:val="single"/>
        </w:rPr>
        <w:tab/>
      </w:r>
    </w:p>
    <w:p w:rsidR="007A2C29" w:rsidRPr="00E54F7A" w:rsidRDefault="007A2C29" w:rsidP="0006778F">
      <w:pPr>
        <w:pStyle w:val="BodyText"/>
      </w:pPr>
      <w:r w:rsidRPr="00E54F7A">
        <w:t>Stamps</w:t>
      </w:r>
    </w:p>
    <w:p w:rsidR="007A2C29" w:rsidRPr="00E54F7A" w:rsidRDefault="007A2C29" w:rsidP="007A2C29">
      <w:pPr>
        <w:ind w:left="720"/>
        <w:jc w:val="both"/>
        <w:rPr>
          <w:sz w:val="23"/>
          <w:szCs w:val="23"/>
        </w:rPr>
      </w:pPr>
    </w:p>
    <w:tbl>
      <w:tblPr>
        <w:tblW w:w="657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6"/>
      </w:tblGrid>
      <w:tr w:rsidR="007A2C29" w:rsidRPr="00E54F7A" w:rsidTr="00835DFD">
        <w:tc>
          <w:tcPr>
            <w:tcW w:w="3285" w:type="dxa"/>
            <w:shd w:val="clear" w:color="auto" w:fill="auto"/>
          </w:tcPr>
          <w:p w:rsidR="007A2C29" w:rsidRPr="00E54F7A" w:rsidRDefault="007A2C29" w:rsidP="00835DFD">
            <w:pPr>
              <w:tabs>
                <w:tab w:val="left" w:pos="930"/>
              </w:tabs>
              <w:rPr>
                <w:b/>
                <w:sz w:val="20"/>
                <w:szCs w:val="20"/>
              </w:rPr>
            </w:pPr>
            <w:r w:rsidRPr="00E54F7A">
              <w:rPr>
                <w:b/>
                <w:sz w:val="20"/>
                <w:szCs w:val="20"/>
              </w:rPr>
              <w:t>JOB GROUP</w:t>
            </w:r>
          </w:p>
        </w:tc>
        <w:tc>
          <w:tcPr>
            <w:tcW w:w="3286" w:type="dxa"/>
            <w:shd w:val="clear" w:color="auto" w:fill="auto"/>
          </w:tcPr>
          <w:p w:rsidR="007A2C29" w:rsidRPr="00E54F7A" w:rsidRDefault="007A2C29" w:rsidP="00835DFD">
            <w:pPr>
              <w:jc w:val="both"/>
              <w:rPr>
                <w:b/>
                <w:sz w:val="23"/>
                <w:szCs w:val="23"/>
              </w:rPr>
            </w:pPr>
            <w:r w:rsidRPr="00E54F7A">
              <w:rPr>
                <w:b/>
                <w:sz w:val="23"/>
                <w:szCs w:val="23"/>
              </w:rPr>
              <w:t>NUMBER OF PRINCIPAL MEMBERS</w:t>
            </w:r>
          </w:p>
        </w:tc>
      </w:tr>
      <w:tr w:rsidR="007A2C29" w:rsidRPr="00E54F7A" w:rsidTr="00835DFD">
        <w:tc>
          <w:tcPr>
            <w:tcW w:w="3285" w:type="dxa"/>
            <w:shd w:val="clear" w:color="auto" w:fill="auto"/>
          </w:tcPr>
          <w:p w:rsidR="007A2C29" w:rsidRPr="00E54F7A" w:rsidRDefault="007A2C29" w:rsidP="00835DFD">
            <w:pPr>
              <w:tabs>
                <w:tab w:val="left" w:pos="930"/>
              </w:tabs>
            </w:pPr>
            <w:r w:rsidRPr="00E54F7A">
              <w:t>Speaker</w:t>
            </w:r>
          </w:p>
        </w:tc>
        <w:tc>
          <w:tcPr>
            <w:tcW w:w="3286" w:type="dxa"/>
            <w:shd w:val="clear" w:color="auto" w:fill="auto"/>
          </w:tcPr>
          <w:p w:rsidR="007A2C29" w:rsidRPr="00E54F7A" w:rsidRDefault="007A2C29" w:rsidP="00835DFD">
            <w:pPr>
              <w:jc w:val="both"/>
              <w:rPr>
                <w:sz w:val="23"/>
                <w:szCs w:val="23"/>
              </w:rPr>
            </w:pPr>
            <w:r w:rsidRPr="00E54F7A">
              <w:rPr>
                <w:sz w:val="23"/>
                <w:szCs w:val="23"/>
              </w:rPr>
              <w:t>1</w:t>
            </w:r>
          </w:p>
        </w:tc>
      </w:tr>
      <w:tr w:rsidR="007A2C29" w:rsidRPr="00E54F7A" w:rsidTr="00835DFD">
        <w:tc>
          <w:tcPr>
            <w:tcW w:w="3285" w:type="dxa"/>
            <w:shd w:val="clear" w:color="auto" w:fill="auto"/>
          </w:tcPr>
          <w:p w:rsidR="007A2C29" w:rsidRPr="00E54F7A" w:rsidRDefault="007A2C29" w:rsidP="00835DFD">
            <w:pPr>
              <w:tabs>
                <w:tab w:val="left" w:pos="930"/>
              </w:tabs>
            </w:pPr>
            <w:r w:rsidRPr="00E54F7A">
              <w:t>MCA’S</w:t>
            </w:r>
          </w:p>
        </w:tc>
        <w:tc>
          <w:tcPr>
            <w:tcW w:w="3286" w:type="dxa"/>
            <w:shd w:val="clear" w:color="auto" w:fill="auto"/>
          </w:tcPr>
          <w:p w:rsidR="007A2C29" w:rsidRPr="00E54F7A" w:rsidRDefault="007A2C29" w:rsidP="00835DFD">
            <w:pPr>
              <w:jc w:val="both"/>
              <w:rPr>
                <w:sz w:val="23"/>
                <w:szCs w:val="23"/>
              </w:rPr>
            </w:pPr>
            <w:r w:rsidRPr="00E54F7A">
              <w:rPr>
                <w:sz w:val="23"/>
                <w:szCs w:val="23"/>
              </w:rPr>
              <w:t>48</w:t>
            </w:r>
          </w:p>
        </w:tc>
      </w:tr>
      <w:tr w:rsidR="007A2C29" w:rsidRPr="00E54F7A" w:rsidTr="00835DFD">
        <w:tc>
          <w:tcPr>
            <w:tcW w:w="3285" w:type="dxa"/>
            <w:shd w:val="clear" w:color="auto" w:fill="auto"/>
          </w:tcPr>
          <w:p w:rsidR="007A2C29" w:rsidRPr="00E54F7A" w:rsidRDefault="007A2C29" w:rsidP="00835DFD">
            <w:pPr>
              <w:tabs>
                <w:tab w:val="left" w:pos="930"/>
              </w:tabs>
            </w:pPr>
            <w:r w:rsidRPr="00E54F7A">
              <w:t>R-T</w:t>
            </w:r>
          </w:p>
        </w:tc>
        <w:tc>
          <w:tcPr>
            <w:tcW w:w="3286" w:type="dxa"/>
            <w:shd w:val="clear" w:color="auto" w:fill="auto"/>
          </w:tcPr>
          <w:p w:rsidR="007A2C29" w:rsidRPr="00E54F7A" w:rsidRDefault="007A2C29" w:rsidP="00835DFD">
            <w:pPr>
              <w:jc w:val="both"/>
              <w:rPr>
                <w:sz w:val="23"/>
                <w:szCs w:val="23"/>
              </w:rPr>
            </w:pPr>
            <w:r w:rsidRPr="00E54F7A">
              <w:rPr>
                <w:sz w:val="23"/>
                <w:szCs w:val="23"/>
              </w:rPr>
              <w:t>4</w:t>
            </w:r>
          </w:p>
        </w:tc>
      </w:tr>
      <w:tr w:rsidR="007A2C29" w:rsidRPr="00E54F7A" w:rsidTr="00835DFD">
        <w:tc>
          <w:tcPr>
            <w:tcW w:w="3285" w:type="dxa"/>
            <w:shd w:val="clear" w:color="auto" w:fill="auto"/>
          </w:tcPr>
          <w:p w:rsidR="007A2C29" w:rsidRPr="00E54F7A" w:rsidRDefault="007A2C29" w:rsidP="00835DFD">
            <w:pPr>
              <w:tabs>
                <w:tab w:val="left" w:pos="930"/>
              </w:tabs>
            </w:pPr>
            <w:r w:rsidRPr="00E54F7A">
              <w:t>K-Q</w:t>
            </w:r>
          </w:p>
        </w:tc>
        <w:tc>
          <w:tcPr>
            <w:tcW w:w="3286" w:type="dxa"/>
            <w:shd w:val="clear" w:color="auto" w:fill="auto"/>
          </w:tcPr>
          <w:p w:rsidR="007A2C29" w:rsidRPr="00E54F7A" w:rsidRDefault="00813605" w:rsidP="00835DFD">
            <w:pPr>
              <w:jc w:val="both"/>
              <w:rPr>
                <w:sz w:val="23"/>
                <w:szCs w:val="23"/>
              </w:rPr>
            </w:pPr>
            <w:r w:rsidRPr="00E54F7A">
              <w:rPr>
                <w:sz w:val="23"/>
                <w:szCs w:val="23"/>
              </w:rPr>
              <w:t>114</w:t>
            </w:r>
          </w:p>
        </w:tc>
      </w:tr>
      <w:tr w:rsidR="007A2C29" w:rsidRPr="00E54F7A" w:rsidTr="00835DFD">
        <w:tc>
          <w:tcPr>
            <w:tcW w:w="3285" w:type="dxa"/>
            <w:shd w:val="clear" w:color="auto" w:fill="auto"/>
          </w:tcPr>
          <w:p w:rsidR="007A2C29" w:rsidRPr="00E54F7A" w:rsidRDefault="007A2C29" w:rsidP="00835DFD">
            <w:pPr>
              <w:tabs>
                <w:tab w:val="left" w:pos="930"/>
              </w:tabs>
            </w:pPr>
            <w:r w:rsidRPr="00E54F7A">
              <w:t>G-J</w:t>
            </w:r>
          </w:p>
        </w:tc>
        <w:tc>
          <w:tcPr>
            <w:tcW w:w="3286" w:type="dxa"/>
            <w:shd w:val="clear" w:color="auto" w:fill="auto"/>
          </w:tcPr>
          <w:p w:rsidR="007A2C29" w:rsidRPr="00E54F7A" w:rsidRDefault="00813605" w:rsidP="00835DFD">
            <w:pPr>
              <w:jc w:val="both"/>
              <w:rPr>
                <w:sz w:val="23"/>
                <w:szCs w:val="23"/>
              </w:rPr>
            </w:pPr>
            <w:r w:rsidRPr="00E54F7A">
              <w:rPr>
                <w:sz w:val="23"/>
                <w:szCs w:val="23"/>
              </w:rPr>
              <w:t>1</w:t>
            </w:r>
          </w:p>
        </w:tc>
      </w:tr>
      <w:tr w:rsidR="007A2C29" w:rsidRPr="00E54F7A" w:rsidTr="00835DFD">
        <w:tc>
          <w:tcPr>
            <w:tcW w:w="3285" w:type="dxa"/>
            <w:shd w:val="clear" w:color="auto" w:fill="auto"/>
          </w:tcPr>
          <w:p w:rsidR="007A2C29" w:rsidRPr="00E54F7A" w:rsidRDefault="007A2C29" w:rsidP="00835DFD">
            <w:pPr>
              <w:tabs>
                <w:tab w:val="left" w:pos="930"/>
              </w:tabs>
            </w:pPr>
            <w:r w:rsidRPr="00E54F7A">
              <w:t xml:space="preserve">A-F </w:t>
            </w:r>
          </w:p>
        </w:tc>
        <w:tc>
          <w:tcPr>
            <w:tcW w:w="3286" w:type="dxa"/>
            <w:shd w:val="clear" w:color="auto" w:fill="auto"/>
          </w:tcPr>
          <w:p w:rsidR="007A2C29" w:rsidRPr="00E54F7A" w:rsidRDefault="00813605" w:rsidP="00835DFD">
            <w:pPr>
              <w:jc w:val="both"/>
              <w:rPr>
                <w:sz w:val="23"/>
                <w:szCs w:val="23"/>
              </w:rPr>
            </w:pPr>
            <w:r w:rsidRPr="00E54F7A">
              <w:rPr>
                <w:sz w:val="23"/>
                <w:szCs w:val="23"/>
              </w:rPr>
              <w:t>10</w:t>
            </w:r>
          </w:p>
        </w:tc>
      </w:tr>
      <w:tr w:rsidR="007A2C29" w:rsidRPr="00E54F7A" w:rsidTr="00835DFD">
        <w:tc>
          <w:tcPr>
            <w:tcW w:w="3285" w:type="dxa"/>
            <w:shd w:val="clear" w:color="auto" w:fill="auto"/>
          </w:tcPr>
          <w:p w:rsidR="007A2C29" w:rsidRPr="00E54F7A" w:rsidRDefault="007A2C29" w:rsidP="00835DFD">
            <w:pPr>
              <w:tabs>
                <w:tab w:val="left" w:pos="930"/>
              </w:tabs>
              <w:rPr>
                <w:b/>
              </w:rPr>
            </w:pPr>
            <w:r w:rsidRPr="00E54F7A">
              <w:rPr>
                <w:b/>
              </w:rPr>
              <w:t>TOTAL</w:t>
            </w:r>
          </w:p>
        </w:tc>
        <w:tc>
          <w:tcPr>
            <w:tcW w:w="3286" w:type="dxa"/>
            <w:shd w:val="clear" w:color="auto" w:fill="auto"/>
          </w:tcPr>
          <w:p w:rsidR="007A2C29" w:rsidRPr="00E54F7A" w:rsidRDefault="00813605" w:rsidP="00835DFD">
            <w:pPr>
              <w:jc w:val="both"/>
              <w:rPr>
                <w:b/>
                <w:sz w:val="23"/>
                <w:szCs w:val="23"/>
              </w:rPr>
            </w:pPr>
            <w:r w:rsidRPr="00E54F7A">
              <w:rPr>
                <w:b/>
                <w:sz w:val="23"/>
                <w:szCs w:val="23"/>
              </w:rPr>
              <w:t>178</w:t>
            </w:r>
          </w:p>
        </w:tc>
      </w:tr>
    </w:tbl>
    <w:p w:rsidR="007A2C29" w:rsidRPr="00E54F7A" w:rsidRDefault="007A2C29" w:rsidP="00927843">
      <w:pPr>
        <w:pStyle w:val="Heading4"/>
        <w:rPr>
          <w:szCs w:val="28"/>
          <w:u w:val="single"/>
        </w:rPr>
      </w:pPr>
    </w:p>
    <w:p w:rsidR="007A2C29" w:rsidRPr="00E54F7A" w:rsidRDefault="007A2C29" w:rsidP="00927843">
      <w:pPr>
        <w:pStyle w:val="Heading4"/>
        <w:rPr>
          <w:szCs w:val="28"/>
          <w:u w:val="single"/>
        </w:rPr>
      </w:pPr>
    </w:p>
    <w:p w:rsidR="00927843" w:rsidRPr="00E54F7A" w:rsidRDefault="00927843" w:rsidP="00D90BD3">
      <w:pPr>
        <w:pStyle w:val="Heading1"/>
        <w:rPr>
          <w:szCs w:val="28"/>
          <w:u w:val="single"/>
        </w:rPr>
      </w:pPr>
      <w:bookmarkStart w:id="68" w:name="_Toc69991502"/>
      <w:r w:rsidRPr="00E54F7A">
        <w:rPr>
          <w:szCs w:val="28"/>
          <w:u w:val="single"/>
        </w:rPr>
        <w:t>Important notes</w:t>
      </w:r>
      <w:bookmarkEnd w:id="68"/>
    </w:p>
    <w:p w:rsidR="00927843" w:rsidRPr="00E54F7A" w:rsidRDefault="00927843" w:rsidP="00927843">
      <w:pPr>
        <w:numPr>
          <w:ilvl w:val="0"/>
          <w:numId w:val="57"/>
        </w:numPr>
        <w:spacing w:line="360" w:lineRule="auto"/>
        <w:rPr>
          <w:b/>
          <w:bCs/>
          <w:sz w:val="28"/>
          <w:szCs w:val="28"/>
        </w:rPr>
      </w:pPr>
      <w:r w:rsidRPr="00E54F7A">
        <w:rPr>
          <w:b/>
          <w:bCs/>
          <w:sz w:val="28"/>
          <w:szCs w:val="28"/>
        </w:rPr>
        <w:t>You MUST state the annual premium chargeable and mode of payment.</w:t>
      </w:r>
    </w:p>
    <w:p w:rsidR="00927843" w:rsidRPr="00E54F7A" w:rsidRDefault="00927843" w:rsidP="00927843">
      <w:pPr>
        <w:numPr>
          <w:ilvl w:val="0"/>
          <w:numId w:val="57"/>
        </w:numPr>
        <w:spacing w:line="360" w:lineRule="auto"/>
        <w:rPr>
          <w:b/>
          <w:bCs/>
          <w:sz w:val="28"/>
          <w:szCs w:val="28"/>
        </w:rPr>
      </w:pPr>
      <w:r w:rsidRPr="00E54F7A">
        <w:rPr>
          <w:b/>
          <w:bCs/>
          <w:sz w:val="28"/>
          <w:szCs w:val="28"/>
        </w:rPr>
        <w:t>You MUST attach a list of approved Hospitals.</w:t>
      </w:r>
    </w:p>
    <w:p w:rsidR="00927843" w:rsidRPr="00E54F7A" w:rsidRDefault="00927843" w:rsidP="00927843">
      <w:pPr>
        <w:numPr>
          <w:ilvl w:val="0"/>
          <w:numId w:val="57"/>
        </w:numPr>
        <w:spacing w:line="360" w:lineRule="auto"/>
        <w:rPr>
          <w:b/>
          <w:bCs/>
          <w:sz w:val="28"/>
          <w:szCs w:val="28"/>
        </w:rPr>
      </w:pPr>
      <w:r w:rsidRPr="00E54F7A">
        <w:rPr>
          <w:b/>
          <w:bCs/>
          <w:sz w:val="28"/>
          <w:szCs w:val="28"/>
        </w:rPr>
        <w:t>You MUST attach a list of current clients.</w:t>
      </w:r>
    </w:p>
    <w:p w:rsidR="00927843" w:rsidRPr="00E54F7A" w:rsidRDefault="00927843" w:rsidP="00927843">
      <w:pPr>
        <w:numPr>
          <w:ilvl w:val="0"/>
          <w:numId w:val="57"/>
        </w:numPr>
        <w:spacing w:line="360" w:lineRule="auto"/>
        <w:rPr>
          <w:b/>
          <w:bCs/>
          <w:sz w:val="28"/>
          <w:szCs w:val="28"/>
        </w:rPr>
      </w:pPr>
      <w:r w:rsidRPr="00E54F7A">
        <w:rPr>
          <w:b/>
          <w:bCs/>
          <w:sz w:val="28"/>
          <w:szCs w:val="28"/>
        </w:rPr>
        <w:t>You MUST attach proof of current certificate of registration by the Commissioner of Insurance.</w:t>
      </w:r>
    </w:p>
    <w:p w:rsidR="00927843" w:rsidRPr="00E54F7A" w:rsidRDefault="00927843" w:rsidP="00927843">
      <w:pPr>
        <w:numPr>
          <w:ilvl w:val="0"/>
          <w:numId w:val="57"/>
        </w:numPr>
        <w:spacing w:line="360" w:lineRule="auto"/>
        <w:rPr>
          <w:b/>
          <w:bCs/>
          <w:sz w:val="28"/>
          <w:szCs w:val="28"/>
        </w:rPr>
      </w:pPr>
      <w:r w:rsidRPr="00E54F7A">
        <w:rPr>
          <w:b/>
          <w:bCs/>
          <w:sz w:val="28"/>
          <w:szCs w:val="28"/>
        </w:rPr>
        <w:t>Eligible members</w:t>
      </w:r>
      <w:r w:rsidRPr="00E54F7A">
        <w:rPr>
          <w:b/>
          <w:sz w:val="28"/>
          <w:szCs w:val="28"/>
        </w:rPr>
        <w:t>: All staff members, their spouses and children with a family upper limit of 5.</w:t>
      </w:r>
    </w:p>
    <w:p w:rsidR="00927843" w:rsidRPr="00E54F7A" w:rsidRDefault="00927843" w:rsidP="00927843">
      <w:pPr>
        <w:numPr>
          <w:ilvl w:val="0"/>
          <w:numId w:val="57"/>
        </w:numPr>
        <w:spacing w:line="360" w:lineRule="auto"/>
        <w:rPr>
          <w:b/>
          <w:bCs/>
          <w:sz w:val="28"/>
          <w:szCs w:val="28"/>
        </w:rPr>
      </w:pPr>
      <w:r w:rsidRPr="00E54F7A">
        <w:rPr>
          <w:b/>
          <w:bCs/>
          <w:sz w:val="28"/>
          <w:szCs w:val="28"/>
        </w:rPr>
        <w:t>You MUST give a detailed explanation of how the scheme will be administered.</w:t>
      </w:r>
    </w:p>
    <w:p w:rsidR="00927843" w:rsidRPr="00E54F7A" w:rsidRDefault="00927843" w:rsidP="00927843">
      <w:pPr>
        <w:numPr>
          <w:ilvl w:val="0"/>
          <w:numId w:val="57"/>
        </w:numPr>
        <w:spacing w:line="360" w:lineRule="auto"/>
        <w:rPr>
          <w:b/>
          <w:bCs/>
          <w:sz w:val="28"/>
          <w:szCs w:val="28"/>
        </w:rPr>
      </w:pPr>
      <w:r w:rsidRPr="00E54F7A">
        <w:rPr>
          <w:b/>
          <w:bCs/>
          <w:sz w:val="28"/>
          <w:szCs w:val="28"/>
        </w:rPr>
        <w:t>M+5 refers to the upper limit of 6 family members.</w:t>
      </w:r>
    </w:p>
    <w:p w:rsidR="00927843" w:rsidRPr="00E54F7A" w:rsidRDefault="00927843" w:rsidP="00927843">
      <w:pPr>
        <w:jc w:val="center"/>
        <w:rPr>
          <w:sz w:val="28"/>
        </w:rPr>
      </w:pPr>
    </w:p>
    <w:p w:rsidR="00927843" w:rsidRPr="00E54F7A" w:rsidRDefault="00927843" w:rsidP="00927843">
      <w:pPr>
        <w:jc w:val="center"/>
        <w:rPr>
          <w:sz w:val="28"/>
        </w:rPr>
      </w:pPr>
    </w:p>
    <w:p w:rsidR="00927843" w:rsidRPr="00E54F7A" w:rsidRDefault="00927843" w:rsidP="00927843">
      <w:pPr>
        <w:jc w:val="center"/>
        <w:rPr>
          <w:sz w:val="28"/>
        </w:rPr>
      </w:pPr>
    </w:p>
    <w:p w:rsidR="00927843" w:rsidRPr="00E54F7A" w:rsidRDefault="00927843" w:rsidP="00927843">
      <w:pPr>
        <w:jc w:val="center"/>
        <w:rPr>
          <w:sz w:val="28"/>
        </w:rPr>
      </w:pPr>
    </w:p>
    <w:p w:rsidR="006E27FF" w:rsidRPr="00E54F7A" w:rsidRDefault="006E27FF" w:rsidP="00927843">
      <w:pPr>
        <w:jc w:val="center"/>
        <w:rPr>
          <w:sz w:val="28"/>
        </w:rPr>
      </w:pPr>
    </w:p>
    <w:p w:rsidR="006E27FF" w:rsidRPr="00E54F7A" w:rsidRDefault="006E27FF" w:rsidP="00927843">
      <w:pPr>
        <w:jc w:val="center"/>
        <w:rPr>
          <w:sz w:val="28"/>
        </w:rPr>
      </w:pPr>
    </w:p>
    <w:p w:rsidR="006E27FF" w:rsidRPr="00E54F7A" w:rsidRDefault="006E27FF" w:rsidP="00927843">
      <w:pPr>
        <w:jc w:val="center"/>
        <w:rPr>
          <w:sz w:val="28"/>
        </w:rPr>
      </w:pPr>
    </w:p>
    <w:p w:rsidR="006E27FF" w:rsidRPr="00E54F7A" w:rsidRDefault="006E27FF" w:rsidP="00927843">
      <w:pPr>
        <w:jc w:val="center"/>
        <w:rPr>
          <w:sz w:val="28"/>
        </w:rPr>
      </w:pPr>
    </w:p>
    <w:p w:rsidR="006E27FF" w:rsidRPr="00E54F7A" w:rsidRDefault="006E27FF" w:rsidP="00927843">
      <w:pPr>
        <w:jc w:val="center"/>
        <w:rPr>
          <w:sz w:val="28"/>
        </w:rPr>
      </w:pPr>
    </w:p>
    <w:p w:rsidR="006E27FF" w:rsidRPr="00E54F7A" w:rsidRDefault="006E27FF" w:rsidP="00927843">
      <w:pPr>
        <w:jc w:val="center"/>
        <w:rPr>
          <w:sz w:val="28"/>
        </w:rPr>
      </w:pPr>
    </w:p>
    <w:p w:rsidR="006E27FF" w:rsidRPr="00E54F7A" w:rsidRDefault="006E27FF" w:rsidP="00927843">
      <w:pPr>
        <w:jc w:val="center"/>
        <w:rPr>
          <w:sz w:val="28"/>
        </w:rPr>
      </w:pPr>
    </w:p>
    <w:p w:rsidR="006E27FF" w:rsidRPr="00E54F7A" w:rsidRDefault="006E27FF" w:rsidP="00927843">
      <w:pPr>
        <w:jc w:val="center"/>
        <w:rPr>
          <w:sz w:val="28"/>
        </w:rPr>
      </w:pPr>
    </w:p>
    <w:p w:rsidR="006E27FF" w:rsidRPr="00E54F7A" w:rsidRDefault="006E27FF" w:rsidP="00927843">
      <w:pPr>
        <w:jc w:val="center"/>
        <w:rPr>
          <w:sz w:val="28"/>
        </w:rPr>
      </w:pPr>
    </w:p>
    <w:p w:rsidR="00F42105" w:rsidRPr="00E54F7A" w:rsidRDefault="00F42105" w:rsidP="00927843">
      <w:pPr>
        <w:tabs>
          <w:tab w:val="left" w:pos="765"/>
        </w:tabs>
        <w:rPr>
          <w:sz w:val="28"/>
        </w:rPr>
      </w:pPr>
    </w:p>
    <w:p w:rsidR="006E27FF" w:rsidRPr="00E54F7A" w:rsidRDefault="006E27FF" w:rsidP="00927843">
      <w:pPr>
        <w:tabs>
          <w:tab w:val="left" w:pos="765"/>
        </w:tabs>
        <w:rPr>
          <w:sz w:val="28"/>
        </w:rPr>
      </w:pPr>
    </w:p>
    <w:p w:rsidR="006E27FF" w:rsidRPr="00E54F7A" w:rsidRDefault="006E27FF" w:rsidP="00927843">
      <w:pPr>
        <w:tabs>
          <w:tab w:val="left" w:pos="765"/>
        </w:tabs>
        <w:rPr>
          <w:sz w:val="28"/>
        </w:rPr>
      </w:pPr>
    </w:p>
    <w:p w:rsidR="006E27FF" w:rsidRPr="00E54F7A" w:rsidRDefault="006E27FF" w:rsidP="00927843">
      <w:pPr>
        <w:tabs>
          <w:tab w:val="left" w:pos="765"/>
        </w:tabs>
        <w:rPr>
          <w:sz w:val="28"/>
        </w:rPr>
      </w:pPr>
    </w:p>
    <w:p w:rsidR="006E27FF" w:rsidRPr="00E54F7A" w:rsidRDefault="006E27FF" w:rsidP="00927843">
      <w:pPr>
        <w:tabs>
          <w:tab w:val="left" w:pos="765"/>
        </w:tabs>
        <w:rPr>
          <w:sz w:val="28"/>
        </w:rPr>
      </w:pPr>
    </w:p>
    <w:p w:rsidR="006E27FF" w:rsidRPr="00E54F7A" w:rsidRDefault="006E27FF" w:rsidP="00927843">
      <w:pPr>
        <w:tabs>
          <w:tab w:val="left" w:pos="765"/>
        </w:tabs>
        <w:rPr>
          <w:sz w:val="28"/>
        </w:rPr>
      </w:pPr>
    </w:p>
    <w:p w:rsidR="006E27FF" w:rsidRPr="00E54F7A" w:rsidRDefault="006E27FF" w:rsidP="00927843">
      <w:pPr>
        <w:tabs>
          <w:tab w:val="left" w:pos="765"/>
        </w:tabs>
        <w:rPr>
          <w:sz w:val="28"/>
        </w:rPr>
      </w:pPr>
    </w:p>
    <w:p w:rsidR="006E27FF" w:rsidRPr="00E54F7A" w:rsidRDefault="006E27FF" w:rsidP="00927843">
      <w:pPr>
        <w:tabs>
          <w:tab w:val="left" w:pos="765"/>
        </w:tabs>
        <w:rPr>
          <w:sz w:val="28"/>
        </w:rPr>
      </w:pPr>
    </w:p>
    <w:p w:rsidR="006E27FF" w:rsidRPr="00E54F7A" w:rsidRDefault="006E27FF" w:rsidP="00927843">
      <w:pPr>
        <w:tabs>
          <w:tab w:val="left" w:pos="765"/>
        </w:tabs>
        <w:rPr>
          <w:sz w:val="28"/>
        </w:rPr>
      </w:pPr>
    </w:p>
    <w:p w:rsidR="006E27FF" w:rsidRPr="00E54F7A" w:rsidRDefault="006E27FF" w:rsidP="00927843">
      <w:pPr>
        <w:tabs>
          <w:tab w:val="left" w:pos="765"/>
        </w:tabs>
        <w:rPr>
          <w:sz w:val="28"/>
        </w:rPr>
      </w:pPr>
    </w:p>
    <w:p w:rsidR="006E27FF" w:rsidRPr="00E54F7A" w:rsidRDefault="006E27FF" w:rsidP="00927843">
      <w:pPr>
        <w:tabs>
          <w:tab w:val="left" w:pos="765"/>
        </w:tabs>
        <w:rPr>
          <w:sz w:val="28"/>
        </w:rPr>
      </w:pPr>
    </w:p>
    <w:p w:rsidR="00927843" w:rsidRPr="00E54F7A" w:rsidRDefault="00927843" w:rsidP="00D90BD3">
      <w:pPr>
        <w:pStyle w:val="Heading1"/>
      </w:pPr>
      <w:bookmarkStart w:id="69" w:name="_Toc69991503"/>
      <w:r w:rsidRPr="00E54F7A">
        <w:rPr>
          <w:sz w:val="32"/>
        </w:rPr>
        <w:t xml:space="preserve">SECTION VI - </w:t>
      </w:r>
      <w:r w:rsidRPr="00E54F7A">
        <w:rPr>
          <w:sz w:val="32"/>
        </w:rPr>
        <w:tab/>
        <w:t>STANDARD FORMS</w:t>
      </w:r>
      <w:bookmarkEnd w:id="69"/>
    </w:p>
    <w:p w:rsidR="00927843" w:rsidRPr="00E54F7A" w:rsidRDefault="00927843" w:rsidP="00927843">
      <w:pPr>
        <w:jc w:val="both"/>
        <w:rPr>
          <w:sz w:val="28"/>
        </w:rPr>
      </w:pPr>
    </w:p>
    <w:p w:rsidR="00927843" w:rsidRPr="00E54F7A" w:rsidRDefault="00927843" w:rsidP="00D90BD3">
      <w:pPr>
        <w:pStyle w:val="Heading2"/>
        <w:rPr>
          <w:b w:val="0"/>
          <w:bCs w:val="0"/>
        </w:rPr>
      </w:pPr>
      <w:bookmarkStart w:id="70" w:name="_Toc69991504"/>
      <w:r w:rsidRPr="00E54F7A">
        <w:rPr>
          <w:b w:val="0"/>
          <w:bCs w:val="0"/>
        </w:rPr>
        <w:t>Notes on the standard Forms</w:t>
      </w:r>
      <w:bookmarkEnd w:id="70"/>
    </w:p>
    <w:p w:rsidR="00927843" w:rsidRPr="00E54F7A" w:rsidRDefault="00927843" w:rsidP="00927843">
      <w:pPr>
        <w:jc w:val="both"/>
        <w:rPr>
          <w:sz w:val="28"/>
        </w:rPr>
      </w:pPr>
    </w:p>
    <w:p w:rsidR="00927843" w:rsidRPr="00E54F7A" w:rsidRDefault="00927843" w:rsidP="00927843">
      <w:pPr>
        <w:jc w:val="both"/>
        <w:rPr>
          <w:sz w:val="28"/>
        </w:rPr>
      </w:pPr>
      <w:r w:rsidRPr="00E54F7A">
        <w:rPr>
          <w:sz w:val="28"/>
        </w:rPr>
        <w:t>1.</w:t>
      </w:r>
      <w:r w:rsidRPr="00E54F7A">
        <w:rPr>
          <w:sz w:val="28"/>
        </w:rPr>
        <w:tab/>
      </w:r>
      <w:r w:rsidRPr="00E54F7A">
        <w:rPr>
          <w:b/>
          <w:bCs/>
          <w:sz w:val="28"/>
        </w:rPr>
        <w:t>Form of TENDER</w:t>
      </w:r>
      <w:r w:rsidRPr="00E54F7A">
        <w:rPr>
          <w:sz w:val="28"/>
        </w:rPr>
        <w:tab/>
        <w:t>-</w:t>
      </w:r>
      <w:r w:rsidRPr="00E54F7A">
        <w:rPr>
          <w:sz w:val="28"/>
        </w:rPr>
        <w:tab/>
        <w:t>The form of Tender must be completed by the tenderer and submitted with the tender documents.  It must also be duly signed by duly authorized representatives of the tenderer.</w:t>
      </w:r>
    </w:p>
    <w:p w:rsidR="00927843" w:rsidRPr="00E54F7A" w:rsidRDefault="00927843" w:rsidP="00927843">
      <w:pPr>
        <w:jc w:val="both"/>
        <w:rPr>
          <w:sz w:val="28"/>
        </w:rPr>
      </w:pPr>
    </w:p>
    <w:p w:rsidR="00927843" w:rsidRPr="00E54F7A" w:rsidRDefault="00927843" w:rsidP="00927843">
      <w:pPr>
        <w:jc w:val="both"/>
        <w:rPr>
          <w:sz w:val="28"/>
        </w:rPr>
      </w:pPr>
      <w:r w:rsidRPr="00E54F7A">
        <w:rPr>
          <w:sz w:val="28"/>
        </w:rPr>
        <w:t>2.</w:t>
      </w:r>
      <w:r w:rsidRPr="00E54F7A">
        <w:rPr>
          <w:sz w:val="28"/>
        </w:rPr>
        <w:tab/>
      </w:r>
      <w:r w:rsidRPr="00E54F7A">
        <w:rPr>
          <w:b/>
          <w:bCs/>
          <w:sz w:val="28"/>
        </w:rPr>
        <w:t>Price Schedule Form</w:t>
      </w:r>
      <w:r w:rsidRPr="00E54F7A">
        <w:rPr>
          <w:sz w:val="28"/>
        </w:rPr>
        <w:tab/>
        <w:t>-</w:t>
      </w:r>
      <w:r w:rsidRPr="00E54F7A">
        <w:rPr>
          <w:sz w:val="28"/>
        </w:rPr>
        <w:tab/>
        <w:t>The price schedule form must similarly be completed and submitted with the tender.</w:t>
      </w:r>
    </w:p>
    <w:p w:rsidR="00927843" w:rsidRPr="00E54F7A" w:rsidRDefault="00927843" w:rsidP="00927843">
      <w:pPr>
        <w:jc w:val="both"/>
        <w:rPr>
          <w:sz w:val="28"/>
        </w:rPr>
      </w:pPr>
    </w:p>
    <w:p w:rsidR="00927843" w:rsidRPr="00E54F7A" w:rsidRDefault="00927843" w:rsidP="00927843">
      <w:pPr>
        <w:jc w:val="both"/>
        <w:rPr>
          <w:sz w:val="28"/>
        </w:rPr>
      </w:pPr>
      <w:r w:rsidRPr="00E54F7A">
        <w:rPr>
          <w:sz w:val="28"/>
        </w:rPr>
        <w:t>3.</w:t>
      </w:r>
      <w:r w:rsidRPr="00E54F7A">
        <w:rPr>
          <w:sz w:val="28"/>
        </w:rPr>
        <w:tab/>
      </w:r>
      <w:r w:rsidRPr="00E54F7A">
        <w:rPr>
          <w:b/>
          <w:bCs/>
          <w:sz w:val="28"/>
        </w:rPr>
        <w:t xml:space="preserve">Contract Form </w:t>
      </w:r>
      <w:r w:rsidRPr="00E54F7A">
        <w:rPr>
          <w:sz w:val="28"/>
        </w:rPr>
        <w:t>-</w:t>
      </w:r>
      <w:r w:rsidRPr="00E54F7A">
        <w:rPr>
          <w:sz w:val="28"/>
        </w:rPr>
        <w:tab/>
        <w:t>The contract form shall not be completed by the tenderer at the time of submitting the tender.  The contract form shall be completed after contract award and should incorporate the accepted contract price.</w:t>
      </w:r>
    </w:p>
    <w:p w:rsidR="00927843" w:rsidRPr="00E54F7A" w:rsidRDefault="00927843" w:rsidP="00927843">
      <w:pPr>
        <w:jc w:val="both"/>
        <w:rPr>
          <w:sz w:val="28"/>
        </w:rPr>
      </w:pPr>
    </w:p>
    <w:p w:rsidR="00927843" w:rsidRPr="00E54F7A" w:rsidRDefault="00927843" w:rsidP="00927843">
      <w:pPr>
        <w:jc w:val="both"/>
        <w:rPr>
          <w:sz w:val="28"/>
        </w:rPr>
      </w:pPr>
      <w:r w:rsidRPr="00E54F7A">
        <w:rPr>
          <w:sz w:val="28"/>
        </w:rPr>
        <w:t>4.</w:t>
      </w:r>
      <w:r w:rsidRPr="00E54F7A">
        <w:rPr>
          <w:sz w:val="28"/>
        </w:rPr>
        <w:tab/>
      </w:r>
      <w:r w:rsidRPr="00E54F7A">
        <w:rPr>
          <w:b/>
          <w:bCs/>
          <w:sz w:val="28"/>
        </w:rPr>
        <w:t>Confidential Business Questionnaire Form</w:t>
      </w:r>
      <w:r w:rsidRPr="00E54F7A">
        <w:rPr>
          <w:sz w:val="28"/>
        </w:rPr>
        <w:t xml:space="preserve"> - </w:t>
      </w:r>
      <w:r w:rsidRPr="00E54F7A">
        <w:rPr>
          <w:sz w:val="28"/>
        </w:rPr>
        <w:tab/>
        <w:t>This form must be completed by the tenderer and submitted with the tender documents</w:t>
      </w:r>
      <w:r w:rsidR="00C072AA" w:rsidRPr="00E54F7A">
        <w:rPr>
          <w:sz w:val="28"/>
        </w:rPr>
        <w:t xml:space="preserve"> in the format provided</w:t>
      </w:r>
      <w:r w:rsidRPr="00E54F7A">
        <w:rPr>
          <w:sz w:val="28"/>
        </w:rPr>
        <w:t>.</w:t>
      </w:r>
    </w:p>
    <w:p w:rsidR="00927843" w:rsidRPr="00E54F7A" w:rsidRDefault="00927843" w:rsidP="00927843">
      <w:pPr>
        <w:jc w:val="both"/>
        <w:rPr>
          <w:sz w:val="28"/>
        </w:rPr>
      </w:pPr>
    </w:p>
    <w:p w:rsidR="00927843" w:rsidRPr="00E54F7A" w:rsidRDefault="00927843" w:rsidP="00927843">
      <w:pPr>
        <w:jc w:val="both"/>
        <w:rPr>
          <w:sz w:val="28"/>
        </w:rPr>
      </w:pPr>
      <w:r w:rsidRPr="00E54F7A">
        <w:rPr>
          <w:sz w:val="28"/>
        </w:rPr>
        <w:t>5.</w:t>
      </w:r>
      <w:r w:rsidRPr="00E54F7A">
        <w:rPr>
          <w:sz w:val="28"/>
        </w:rPr>
        <w:tab/>
      </w:r>
      <w:r w:rsidRPr="00E54F7A">
        <w:rPr>
          <w:b/>
          <w:bCs/>
          <w:sz w:val="28"/>
        </w:rPr>
        <w:t>Tender Security Form</w:t>
      </w:r>
      <w:r w:rsidRPr="00E54F7A">
        <w:rPr>
          <w:sz w:val="28"/>
        </w:rPr>
        <w:tab/>
        <w:t>-</w:t>
      </w:r>
      <w:r w:rsidRPr="00E54F7A">
        <w:rPr>
          <w:sz w:val="28"/>
        </w:rPr>
        <w:tab/>
        <w:t>When required by the tender document the tenderer shall provide the tender security either in the form included hereinafter or in another format acceptable to the procuring entity.</w:t>
      </w:r>
    </w:p>
    <w:p w:rsidR="00927843" w:rsidRPr="00E54F7A" w:rsidRDefault="00927843" w:rsidP="00927843">
      <w:pPr>
        <w:jc w:val="both"/>
        <w:rPr>
          <w:sz w:val="28"/>
        </w:rPr>
      </w:pPr>
    </w:p>
    <w:p w:rsidR="00927843" w:rsidRPr="00E54F7A" w:rsidRDefault="00927843" w:rsidP="00927843">
      <w:pPr>
        <w:jc w:val="both"/>
        <w:rPr>
          <w:sz w:val="28"/>
        </w:rPr>
      </w:pPr>
      <w:r w:rsidRPr="00E54F7A">
        <w:rPr>
          <w:sz w:val="28"/>
        </w:rPr>
        <w:t>6.</w:t>
      </w:r>
      <w:r w:rsidRPr="00E54F7A">
        <w:rPr>
          <w:sz w:val="28"/>
        </w:rPr>
        <w:tab/>
      </w:r>
      <w:r w:rsidRPr="00E54F7A">
        <w:rPr>
          <w:b/>
          <w:bCs/>
          <w:sz w:val="28"/>
        </w:rPr>
        <w:t>Performance security Form</w:t>
      </w:r>
      <w:r w:rsidRPr="00E54F7A">
        <w:rPr>
          <w:sz w:val="28"/>
        </w:rPr>
        <w:tab/>
        <w:t>-</w:t>
      </w:r>
      <w:r w:rsidRPr="00E54F7A">
        <w:rPr>
          <w:sz w:val="28"/>
        </w:rPr>
        <w:tab/>
        <w:t>The performance security form should not be completed by the tenderer at the time of tender preparation.  Only the successful tenderer will be required to provide performance security in the form provided herein or in another form acceptable to the procuring entity.</w:t>
      </w:r>
    </w:p>
    <w:p w:rsidR="00927843" w:rsidRPr="00E54F7A" w:rsidRDefault="00927843" w:rsidP="00927843">
      <w:pPr>
        <w:jc w:val="both"/>
        <w:rPr>
          <w:sz w:val="28"/>
        </w:rPr>
      </w:pPr>
    </w:p>
    <w:p w:rsidR="00927843" w:rsidRPr="00E54F7A" w:rsidRDefault="00927843" w:rsidP="00D90BD3">
      <w:pPr>
        <w:pStyle w:val="Heading2"/>
      </w:pPr>
      <w:r w:rsidRPr="00E54F7A">
        <w:br w:type="page"/>
      </w:r>
      <w:bookmarkStart w:id="71" w:name="_Toc69991505"/>
      <w:r w:rsidRPr="00E54F7A">
        <w:lastRenderedPageBreak/>
        <w:t>Form Of Tender</w:t>
      </w:r>
      <w:bookmarkEnd w:id="71"/>
    </w:p>
    <w:p w:rsidR="00927843" w:rsidRPr="00E54F7A" w:rsidRDefault="00927843" w:rsidP="00927843">
      <w:pPr>
        <w:pStyle w:val="BodyText"/>
      </w:pPr>
      <w:r w:rsidRPr="00E54F7A">
        <w:t>To:</w:t>
      </w:r>
      <w:r w:rsidRPr="00E54F7A">
        <w:tab/>
      </w:r>
      <w:r w:rsidRPr="00E54F7A">
        <w:rPr>
          <w:u w:val="single"/>
        </w:rPr>
        <w:tab/>
      </w:r>
      <w:r w:rsidRPr="00E54F7A">
        <w:rPr>
          <w:u w:val="single"/>
        </w:rPr>
        <w:tab/>
      </w:r>
      <w:r w:rsidRPr="00E54F7A">
        <w:rPr>
          <w:u w:val="single"/>
        </w:rPr>
        <w:tab/>
      </w:r>
      <w:r w:rsidRPr="00E54F7A">
        <w:rPr>
          <w:u w:val="single"/>
        </w:rPr>
        <w:tab/>
      </w:r>
      <w:r w:rsidRPr="00E54F7A">
        <w:rPr>
          <w:u w:val="single"/>
        </w:rPr>
        <w:tab/>
      </w:r>
      <w:r w:rsidRPr="00E54F7A">
        <w:rPr>
          <w:u w:val="single"/>
        </w:rPr>
        <w:tab/>
      </w:r>
      <w:r w:rsidRPr="00E54F7A">
        <w:tab/>
        <w:t>Date________________</w:t>
      </w:r>
    </w:p>
    <w:p w:rsidR="00927843" w:rsidRPr="00E54F7A" w:rsidRDefault="00927843" w:rsidP="00927843">
      <w:pPr>
        <w:jc w:val="both"/>
        <w:rPr>
          <w:sz w:val="28"/>
        </w:rPr>
      </w:pPr>
      <w:r w:rsidRPr="00E54F7A">
        <w:rPr>
          <w:sz w:val="28"/>
        </w:rPr>
        <w:tab/>
        <w:t>Name and address of procuring entity</w:t>
      </w:r>
      <w:r w:rsidRPr="00E54F7A">
        <w:rPr>
          <w:sz w:val="28"/>
        </w:rPr>
        <w:tab/>
      </w:r>
      <w:r w:rsidRPr="00E54F7A">
        <w:rPr>
          <w:sz w:val="28"/>
        </w:rPr>
        <w:tab/>
      </w:r>
      <w:r w:rsidRPr="00E54F7A">
        <w:rPr>
          <w:sz w:val="28"/>
        </w:rPr>
        <w:tab/>
      </w:r>
    </w:p>
    <w:p w:rsidR="00927843" w:rsidRPr="00E54F7A" w:rsidRDefault="00927843" w:rsidP="00927843">
      <w:pPr>
        <w:jc w:val="both"/>
        <w:rPr>
          <w:sz w:val="28"/>
        </w:rPr>
      </w:pPr>
      <w:r w:rsidRPr="00E54F7A">
        <w:rPr>
          <w:sz w:val="28"/>
        </w:rPr>
        <w:tab/>
        <w:t>Tender No.___________________________________________</w:t>
      </w:r>
    </w:p>
    <w:p w:rsidR="00927843" w:rsidRPr="00E54F7A" w:rsidRDefault="00927843" w:rsidP="00927843">
      <w:pPr>
        <w:ind w:firstLine="720"/>
        <w:jc w:val="both"/>
        <w:rPr>
          <w:sz w:val="28"/>
        </w:rPr>
      </w:pPr>
      <w:r w:rsidRPr="00E54F7A">
        <w:rPr>
          <w:sz w:val="28"/>
        </w:rPr>
        <w:t>Tender Name_________________________________________</w:t>
      </w:r>
    </w:p>
    <w:p w:rsidR="00927843" w:rsidRPr="00E54F7A" w:rsidRDefault="00927843" w:rsidP="00927843">
      <w:pPr>
        <w:jc w:val="both"/>
        <w:rPr>
          <w:sz w:val="28"/>
        </w:rPr>
      </w:pPr>
    </w:p>
    <w:p w:rsidR="00927843" w:rsidRPr="00E54F7A" w:rsidRDefault="00927843" w:rsidP="00927843">
      <w:pPr>
        <w:jc w:val="both"/>
        <w:rPr>
          <w:sz w:val="28"/>
        </w:rPr>
      </w:pPr>
      <w:r w:rsidRPr="00E54F7A">
        <w:rPr>
          <w:sz w:val="28"/>
        </w:rPr>
        <w:t>Gentlemen and/or Ladies:-</w:t>
      </w:r>
    </w:p>
    <w:p w:rsidR="00927843" w:rsidRPr="00E54F7A" w:rsidRDefault="00927843" w:rsidP="00927843">
      <w:pPr>
        <w:jc w:val="both"/>
        <w:rPr>
          <w:sz w:val="28"/>
        </w:rPr>
      </w:pPr>
    </w:p>
    <w:p w:rsidR="00927843" w:rsidRPr="00E54F7A" w:rsidRDefault="00927843" w:rsidP="00927843">
      <w:pPr>
        <w:jc w:val="both"/>
        <w:rPr>
          <w:sz w:val="28"/>
        </w:rPr>
      </w:pPr>
      <w:r w:rsidRPr="00E54F7A">
        <w:rPr>
          <w:sz w:val="28"/>
        </w:rPr>
        <w:t>1.</w:t>
      </w:r>
      <w:r w:rsidRPr="00E54F7A">
        <w:rPr>
          <w:sz w:val="28"/>
        </w:rPr>
        <w:tab/>
        <w:t>Having examined the Tender documents including Addenda No. (Insert numbers) …….. the receipt of which is hereby duly acknowledged, we the undersigned, offer to provide Insurance Services under this tender in conformity with the said Tender document for the sum of ….……………………………………………………………………………………………………………[Total Tender amount in words and figures]</w:t>
      </w:r>
    </w:p>
    <w:p w:rsidR="00927843" w:rsidRPr="00E54F7A" w:rsidRDefault="00927843" w:rsidP="00927843">
      <w:pPr>
        <w:jc w:val="both"/>
        <w:rPr>
          <w:sz w:val="28"/>
        </w:rPr>
      </w:pPr>
      <w:r w:rsidRPr="00E54F7A">
        <w:rPr>
          <w:sz w:val="28"/>
        </w:rPr>
        <w:t>or such other sums as may be ascertained in accordance with the Schedule of Prices attached herewith and made part of this Tender.</w:t>
      </w:r>
    </w:p>
    <w:p w:rsidR="00927843" w:rsidRPr="00E54F7A" w:rsidRDefault="00927843" w:rsidP="00927843">
      <w:pPr>
        <w:jc w:val="both"/>
        <w:rPr>
          <w:sz w:val="28"/>
        </w:rPr>
      </w:pPr>
    </w:p>
    <w:p w:rsidR="00927843" w:rsidRPr="00E54F7A" w:rsidRDefault="00927843" w:rsidP="00927843">
      <w:pPr>
        <w:jc w:val="both"/>
        <w:rPr>
          <w:sz w:val="28"/>
        </w:rPr>
      </w:pPr>
      <w:r w:rsidRPr="00E54F7A">
        <w:rPr>
          <w:sz w:val="28"/>
        </w:rPr>
        <w:t>2.</w:t>
      </w:r>
      <w:r w:rsidRPr="00E54F7A">
        <w:rPr>
          <w:sz w:val="28"/>
        </w:rPr>
        <w:tab/>
        <w:t>We undertake, if our Tender is accepted, to provide the Insurance Cover Services in accordance with the conditions of the tender.</w:t>
      </w:r>
    </w:p>
    <w:p w:rsidR="00927843" w:rsidRPr="00E54F7A" w:rsidRDefault="00927843" w:rsidP="00927843">
      <w:pPr>
        <w:jc w:val="both"/>
        <w:rPr>
          <w:sz w:val="28"/>
        </w:rPr>
      </w:pPr>
    </w:p>
    <w:p w:rsidR="00927843" w:rsidRPr="00E54F7A" w:rsidRDefault="00927843" w:rsidP="00927843">
      <w:pPr>
        <w:jc w:val="both"/>
        <w:rPr>
          <w:sz w:val="28"/>
        </w:rPr>
      </w:pPr>
      <w:r w:rsidRPr="00E54F7A">
        <w:rPr>
          <w:sz w:val="28"/>
        </w:rPr>
        <w:t>3.</w:t>
      </w:r>
      <w:r w:rsidRPr="00E54F7A">
        <w:rPr>
          <w:sz w:val="28"/>
        </w:rPr>
        <w:tab/>
        <w:t>We agree to abide by this Tender for a period of …………….[number] days from the date fixed for Tender opening of the Instructions to Tenderers, and it shall remain binding upon us and may be accepted at any time before the expiration of that period.</w:t>
      </w:r>
    </w:p>
    <w:p w:rsidR="00927843" w:rsidRPr="00E54F7A" w:rsidRDefault="00927843" w:rsidP="00927843">
      <w:pPr>
        <w:jc w:val="both"/>
        <w:rPr>
          <w:sz w:val="28"/>
        </w:rPr>
      </w:pPr>
    </w:p>
    <w:p w:rsidR="00927843" w:rsidRPr="00E54F7A" w:rsidRDefault="00927843" w:rsidP="00927843">
      <w:pPr>
        <w:jc w:val="both"/>
        <w:rPr>
          <w:sz w:val="28"/>
        </w:rPr>
      </w:pPr>
      <w:r w:rsidRPr="00E54F7A">
        <w:rPr>
          <w:sz w:val="28"/>
        </w:rPr>
        <w:t>4.</w:t>
      </w:r>
      <w:r w:rsidRPr="00E54F7A">
        <w:rPr>
          <w:sz w:val="28"/>
        </w:rPr>
        <w:tab/>
        <w:t>This Tender, together with your written acceptance thereof and your notification of award, shall constitute a Contract between us subject to the signing of the contract by both parties.</w:t>
      </w:r>
    </w:p>
    <w:p w:rsidR="00927843" w:rsidRPr="00E54F7A" w:rsidRDefault="00927843" w:rsidP="00927843">
      <w:pPr>
        <w:jc w:val="both"/>
        <w:rPr>
          <w:sz w:val="28"/>
        </w:rPr>
      </w:pPr>
    </w:p>
    <w:p w:rsidR="00927843" w:rsidRPr="00E54F7A" w:rsidRDefault="00927843" w:rsidP="00927843">
      <w:pPr>
        <w:jc w:val="both"/>
        <w:rPr>
          <w:sz w:val="28"/>
        </w:rPr>
      </w:pPr>
      <w:r w:rsidRPr="00E54F7A">
        <w:rPr>
          <w:sz w:val="28"/>
        </w:rPr>
        <w:t>5.</w:t>
      </w:r>
      <w:r w:rsidRPr="00E54F7A">
        <w:rPr>
          <w:sz w:val="28"/>
        </w:rPr>
        <w:tab/>
        <w:t>We understand that you are not bound to accept the lowest or any tender you may receive.</w:t>
      </w:r>
    </w:p>
    <w:p w:rsidR="00927843" w:rsidRPr="00E54F7A" w:rsidRDefault="00927843" w:rsidP="00927843">
      <w:pPr>
        <w:jc w:val="both"/>
        <w:rPr>
          <w:sz w:val="28"/>
        </w:rPr>
      </w:pPr>
    </w:p>
    <w:p w:rsidR="00927843" w:rsidRPr="00E54F7A" w:rsidRDefault="00927843" w:rsidP="00927843">
      <w:pPr>
        <w:jc w:val="both"/>
        <w:rPr>
          <w:sz w:val="28"/>
        </w:rPr>
      </w:pPr>
    </w:p>
    <w:p w:rsidR="00927843" w:rsidRPr="00E54F7A" w:rsidRDefault="00927843" w:rsidP="00927843">
      <w:pPr>
        <w:jc w:val="both"/>
        <w:rPr>
          <w:sz w:val="28"/>
        </w:rPr>
      </w:pPr>
      <w:r w:rsidRPr="00E54F7A">
        <w:rPr>
          <w:sz w:val="28"/>
        </w:rPr>
        <w:t xml:space="preserve">Dated this </w:t>
      </w:r>
      <w:r w:rsidRPr="00E54F7A">
        <w:rPr>
          <w:sz w:val="28"/>
          <w:u w:val="single"/>
        </w:rPr>
        <w:tab/>
      </w:r>
      <w:r w:rsidRPr="00E54F7A">
        <w:rPr>
          <w:sz w:val="28"/>
          <w:u w:val="single"/>
        </w:rPr>
        <w:tab/>
      </w:r>
      <w:r w:rsidRPr="00E54F7A">
        <w:rPr>
          <w:sz w:val="28"/>
          <w:u w:val="single"/>
        </w:rPr>
        <w:tab/>
      </w:r>
      <w:r w:rsidRPr="00E54F7A">
        <w:rPr>
          <w:sz w:val="28"/>
        </w:rPr>
        <w:t xml:space="preserve"> day of </w:t>
      </w:r>
      <w:r w:rsidRPr="00E54F7A">
        <w:rPr>
          <w:sz w:val="28"/>
          <w:u w:val="single"/>
        </w:rPr>
        <w:tab/>
      </w:r>
      <w:r w:rsidRPr="00E54F7A">
        <w:rPr>
          <w:sz w:val="28"/>
          <w:u w:val="single"/>
        </w:rPr>
        <w:tab/>
      </w:r>
      <w:r w:rsidRPr="00E54F7A">
        <w:rPr>
          <w:sz w:val="28"/>
          <w:u w:val="single"/>
        </w:rPr>
        <w:tab/>
      </w:r>
      <w:r w:rsidRPr="00E54F7A">
        <w:rPr>
          <w:sz w:val="28"/>
          <w:u w:val="single"/>
        </w:rPr>
        <w:tab/>
      </w:r>
      <w:r w:rsidR="009D3B59" w:rsidRPr="00E54F7A">
        <w:rPr>
          <w:sz w:val="28"/>
        </w:rPr>
        <w:t xml:space="preserve"> 2021</w:t>
      </w:r>
    </w:p>
    <w:p w:rsidR="00927843" w:rsidRPr="00E54F7A" w:rsidRDefault="00927843" w:rsidP="00927843">
      <w:pPr>
        <w:jc w:val="both"/>
        <w:rPr>
          <w:sz w:val="28"/>
        </w:rPr>
      </w:pPr>
    </w:p>
    <w:p w:rsidR="00927843" w:rsidRPr="00E54F7A" w:rsidRDefault="00927843" w:rsidP="00927843">
      <w:pPr>
        <w:jc w:val="both"/>
        <w:rPr>
          <w:sz w:val="28"/>
        </w:rPr>
      </w:pPr>
      <w:r w:rsidRPr="00E54F7A">
        <w:rPr>
          <w:sz w:val="28"/>
          <w:u w:val="single"/>
        </w:rPr>
        <w:tab/>
      </w:r>
      <w:r w:rsidRPr="00E54F7A">
        <w:rPr>
          <w:sz w:val="28"/>
          <w:u w:val="single"/>
        </w:rPr>
        <w:tab/>
      </w:r>
      <w:r w:rsidRPr="00E54F7A">
        <w:rPr>
          <w:sz w:val="28"/>
          <w:u w:val="single"/>
        </w:rPr>
        <w:tab/>
      </w:r>
      <w:r w:rsidRPr="00E54F7A">
        <w:rPr>
          <w:sz w:val="28"/>
          <w:u w:val="single"/>
        </w:rPr>
        <w:tab/>
      </w:r>
      <w:r w:rsidRPr="00E54F7A">
        <w:rPr>
          <w:sz w:val="28"/>
          <w:u w:val="single"/>
        </w:rPr>
        <w:tab/>
      </w:r>
      <w:r w:rsidRPr="00E54F7A">
        <w:rPr>
          <w:sz w:val="28"/>
        </w:rPr>
        <w:tab/>
      </w:r>
      <w:r w:rsidRPr="00E54F7A">
        <w:rPr>
          <w:sz w:val="28"/>
        </w:rPr>
        <w:tab/>
      </w:r>
      <w:r w:rsidRPr="00E54F7A">
        <w:rPr>
          <w:sz w:val="28"/>
          <w:u w:val="single"/>
        </w:rPr>
        <w:tab/>
      </w:r>
      <w:r w:rsidRPr="00E54F7A">
        <w:rPr>
          <w:sz w:val="28"/>
          <w:u w:val="single"/>
        </w:rPr>
        <w:tab/>
      </w:r>
      <w:r w:rsidRPr="00E54F7A">
        <w:rPr>
          <w:sz w:val="28"/>
          <w:u w:val="single"/>
        </w:rPr>
        <w:tab/>
      </w:r>
      <w:r w:rsidRPr="00E54F7A">
        <w:rPr>
          <w:sz w:val="28"/>
          <w:u w:val="single"/>
        </w:rPr>
        <w:tab/>
      </w:r>
    </w:p>
    <w:p w:rsidR="00927843" w:rsidRPr="00E54F7A" w:rsidRDefault="00927843" w:rsidP="00927843">
      <w:pPr>
        <w:jc w:val="both"/>
        <w:rPr>
          <w:sz w:val="28"/>
        </w:rPr>
      </w:pPr>
      <w:r w:rsidRPr="00E54F7A">
        <w:rPr>
          <w:sz w:val="28"/>
        </w:rPr>
        <w:t>[Signature]</w:t>
      </w:r>
      <w:r w:rsidRPr="00E54F7A">
        <w:rPr>
          <w:sz w:val="28"/>
        </w:rPr>
        <w:tab/>
      </w:r>
      <w:r w:rsidRPr="00E54F7A">
        <w:rPr>
          <w:sz w:val="28"/>
        </w:rPr>
        <w:tab/>
      </w:r>
      <w:r w:rsidRPr="00E54F7A">
        <w:rPr>
          <w:sz w:val="28"/>
        </w:rPr>
        <w:tab/>
      </w:r>
      <w:r w:rsidRPr="00E54F7A">
        <w:rPr>
          <w:sz w:val="28"/>
        </w:rPr>
        <w:tab/>
      </w:r>
      <w:r w:rsidRPr="00E54F7A">
        <w:rPr>
          <w:sz w:val="28"/>
        </w:rPr>
        <w:tab/>
      </w:r>
      <w:r w:rsidRPr="00E54F7A">
        <w:rPr>
          <w:sz w:val="28"/>
        </w:rPr>
        <w:tab/>
        <w:t>[In the capacity of]</w:t>
      </w:r>
    </w:p>
    <w:p w:rsidR="00927843" w:rsidRPr="00E54F7A" w:rsidRDefault="00927843" w:rsidP="00927843">
      <w:pPr>
        <w:jc w:val="both"/>
        <w:rPr>
          <w:sz w:val="28"/>
        </w:rPr>
      </w:pPr>
    </w:p>
    <w:p w:rsidR="00927843" w:rsidRPr="00E54F7A" w:rsidRDefault="00927843" w:rsidP="00927843">
      <w:pPr>
        <w:jc w:val="both"/>
        <w:rPr>
          <w:sz w:val="28"/>
        </w:rPr>
      </w:pPr>
      <w:r w:rsidRPr="00E54F7A">
        <w:rPr>
          <w:sz w:val="28"/>
        </w:rPr>
        <w:t xml:space="preserve">Duly authorized to sign tender for and on behalf of </w:t>
      </w:r>
      <w:r w:rsidRPr="00E54F7A">
        <w:rPr>
          <w:sz w:val="28"/>
          <w:u w:val="single"/>
        </w:rPr>
        <w:tab/>
      </w:r>
      <w:r w:rsidRPr="00E54F7A">
        <w:rPr>
          <w:sz w:val="28"/>
          <w:u w:val="single"/>
        </w:rPr>
        <w:tab/>
      </w:r>
      <w:r w:rsidRPr="00E54F7A">
        <w:rPr>
          <w:sz w:val="28"/>
          <w:u w:val="single"/>
        </w:rPr>
        <w:tab/>
      </w:r>
    </w:p>
    <w:p w:rsidR="00927843" w:rsidRPr="00E54F7A" w:rsidRDefault="00927843" w:rsidP="00927843">
      <w:pPr>
        <w:rPr>
          <w:sz w:val="28"/>
        </w:rPr>
      </w:pPr>
    </w:p>
    <w:p w:rsidR="00927843" w:rsidRPr="00E54F7A" w:rsidRDefault="00927843" w:rsidP="00D90BD3">
      <w:pPr>
        <w:pStyle w:val="Heading2"/>
        <w:rPr>
          <w:sz w:val="40"/>
          <w:szCs w:val="40"/>
        </w:rPr>
      </w:pPr>
      <w:bookmarkStart w:id="72" w:name="_Toc69991506"/>
      <w:r w:rsidRPr="00E54F7A">
        <w:rPr>
          <w:sz w:val="40"/>
          <w:szCs w:val="40"/>
        </w:rPr>
        <w:lastRenderedPageBreak/>
        <w:t>Price Schedule Form</w:t>
      </w:r>
      <w:bookmarkEnd w:id="72"/>
    </w:p>
    <w:p w:rsidR="00927843" w:rsidRPr="00E54F7A" w:rsidRDefault="00927843" w:rsidP="00927843"/>
    <w:p w:rsidR="00927843" w:rsidRPr="00E54F7A" w:rsidRDefault="00927843" w:rsidP="00927843">
      <w:pPr>
        <w:rPr>
          <w:b/>
          <w:sz w:val="32"/>
          <w:szCs w:val="32"/>
        </w:rPr>
      </w:pPr>
      <w:r w:rsidRPr="00E54F7A">
        <w:rPr>
          <w:sz w:val="32"/>
          <w:szCs w:val="32"/>
        </w:rPr>
        <w:t xml:space="preserve">                  </w:t>
      </w:r>
      <w:r w:rsidRPr="00E54F7A">
        <w:rPr>
          <w:b/>
          <w:sz w:val="32"/>
          <w:szCs w:val="32"/>
        </w:rPr>
        <w:t>Provision of Medical Insurance Cover</w:t>
      </w:r>
    </w:p>
    <w:p w:rsidR="00927843" w:rsidRPr="00E54F7A" w:rsidRDefault="00927843" w:rsidP="00927843">
      <w:pPr>
        <w:rPr>
          <w:b/>
          <w:sz w:val="32"/>
          <w:szCs w:val="32"/>
        </w:rPr>
      </w:pPr>
    </w:p>
    <w:p w:rsidR="00927843" w:rsidRPr="00E54F7A" w:rsidRDefault="00927843" w:rsidP="00927843">
      <w:pPr>
        <w:pStyle w:val="BodyText"/>
        <w:rPr>
          <w:szCs w:val="28"/>
        </w:rPr>
      </w:pPr>
      <w:r w:rsidRPr="00E54F7A">
        <w:rPr>
          <w:szCs w:val="28"/>
        </w:rPr>
        <w:t xml:space="preserve">Name of tenderer </w:t>
      </w:r>
      <w:r w:rsidRPr="00E54F7A">
        <w:rPr>
          <w:szCs w:val="28"/>
          <w:u w:val="single"/>
        </w:rPr>
        <w:tab/>
        <w:t xml:space="preserve">                                                                                       </w:t>
      </w:r>
      <w:r w:rsidRPr="00E54F7A">
        <w:rPr>
          <w:szCs w:val="28"/>
          <w:u w:val="single"/>
        </w:rPr>
        <w:tab/>
        <w:t xml:space="preserve">                 </w:t>
      </w:r>
      <w:r w:rsidRPr="00E54F7A">
        <w:rPr>
          <w:szCs w:val="28"/>
        </w:rPr>
        <w:t xml:space="preserve"> </w:t>
      </w:r>
    </w:p>
    <w:p w:rsidR="00927843" w:rsidRPr="00E54F7A" w:rsidRDefault="00927843" w:rsidP="00927843">
      <w:pPr>
        <w:pStyle w:val="BodyText"/>
        <w:rPr>
          <w:szCs w:val="28"/>
        </w:rPr>
      </w:pPr>
    </w:p>
    <w:p w:rsidR="00927843" w:rsidRPr="00E54F7A" w:rsidRDefault="00927843" w:rsidP="00927843">
      <w:pPr>
        <w:pStyle w:val="BodyText"/>
        <w:rPr>
          <w:szCs w:val="28"/>
          <w:u w:val="single"/>
        </w:rPr>
      </w:pPr>
      <w:r w:rsidRPr="00E54F7A">
        <w:rPr>
          <w:szCs w:val="28"/>
        </w:rPr>
        <w:t xml:space="preserve">Tender Number </w:t>
      </w:r>
      <w:r w:rsidRPr="00E54F7A">
        <w:rPr>
          <w:szCs w:val="28"/>
          <w:u w:val="single"/>
        </w:rPr>
        <w:tab/>
      </w:r>
      <w:r w:rsidRPr="00E54F7A">
        <w:rPr>
          <w:szCs w:val="28"/>
          <w:u w:val="single"/>
        </w:rPr>
        <w:tab/>
        <w:t xml:space="preserve">                                   </w:t>
      </w:r>
      <w:r w:rsidRPr="00E54F7A">
        <w:rPr>
          <w:szCs w:val="28"/>
        </w:rPr>
        <w:t xml:space="preserve">Page </w:t>
      </w:r>
      <w:r w:rsidRPr="00E54F7A">
        <w:rPr>
          <w:szCs w:val="28"/>
          <w:u w:val="single"/>
        </w:rPr>
        <w:tab/>
      </w:r>
      <w:r w:rsidRPr="00E54F7A">
        <w:rPr>
          <w:szCs w:val="28"/>
          <w:u w:val="single"/>
        </w:rPr>
        <w:tab/>
      </w:r>
      <w:r w:rsidRPr="00E54F7A">
        <w:rPr>
          <w:szCs w:val="28"/>
        </w:rPr>
        <w:t xml:space="preserve"> of </w:t>
      </w:r>
      <w:r w:rsidRPr="00E54F7A">
        <w:rPr>
          <w:szCs w:val="28"/>
          <w:u w:val="single"/>
        </w:rPr>
        <w:tab/>
      </w:r>
      <w:r w:rsidRPr="00E54F7A">
        <w:rPr>
          <w:szCs w:val="28"/>
          <w:u w:val="single"/>
        </w:rPr>
        <w:tab/>
      </w:r>
    </w:p>
    <w:p w:rsidR="00927843" w:rsidRPr="00E54F7A" w:rsidRDefault="00927843" w:rsidP="00927843">
      <w:pPr>
        <w:rPr>
          <w:sz w:val="28"/>
          <w:szCs w:val="28"/>
        </w:rPr>
      </w:pPr>
    </w:p>
    <w:p w:rsidR="00927843" w:rsidRPr="00E54F7A" w:rsidRDefault="00927843" w:rsidP="00927843">
      <w:pPr>
        <w:rPr>
          <w:sz w:val="28"/>
          <w:szCs w:val="28"/>
        </w:rPr>
      </w:pPr>
    </w:p>
    <w:p w:rsidR="00927843" w:rsidRPr="00E54F7A" w:rsidRDefault="00927843" w:rsidP="00927843">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176"/>
        <w:gridCol w:w="2952"/>
      </w:tblGrid>
      <w:tr w:rsidR="00927843" w:rsidRPr="00E54F7A" w:rsidTr="00114288">
        <w:tc>
          <w:tcPr>
            <w:tcW w:w="1728" w:type="dxa"/>
          </w:tcPr>
          <w:p w:rsidR="00927843" w:rsidRPr="00E54F7A" w:rsidRDefault="00927843" w:rsidP="00114288">
            <w:pPr>
              <w:rPr>
                <w:b/>
                <w:sz w:val="28"/>
                <w:szCs w:val="28"/>
              </w:rPr>
            </w:pPr>
            <w:r w:rsidRPr="00E54F7A">
              <w:rPr>
                <w:b/>
                <w:sz w:val="28"/>
                <w:szCs w:val="28"/>
              </w:rPr>
              <w:t>ITEM NO.</w:t>
            </w:r>
          </w:p>
        </w:tc>
        <w:tc>
          <w:tcPr>
            <w:tcW w:w="4176" w:type="dxa"/>
          </w:tcPr>
          <w:p w:rsidR="00927843" w:rsidRPr="00E54F7A" w:rsidRDefault="00927843" w:rsidP="00114288">
            <w:pPr>
              <w:rPr>
                <w:b/>
                <w:sz w:val="28"/>
                <w:szCs w:val="28"/>
              </w:rPr>
            </w:pPr>
            <w:r w:rsidRPr="00E54F7A">
              <w:rPr>
                <w:b/>
                <w:sz w:val="28"/>
                <w:szCs w:val="28"/>
              </w:rPr>
              <w:t>DESCRIPTION OF INSURANCE COVER</w:t>
            </w:r>
          </w:p>
        </w:tc>
        <w:tc>
          <w:tcPr>
            <w:tcW w:w="2952" w:type="dxa"/>
          </w:tcPr>
          <w:p w:rsidR="00927843" w:rsidRPr="00E54F7A" w:rsidRDefault="00927843" w:rsidP="00114288">
            <w:pPr>
              <w:rPr>
                <w:b/>
                <w:sz w:val="28"/>
                <w:szCs w:val="28"/>
              </w:rPr>
            </w:pPr>
            <w:r w:rsidRPr="00E54F7A">
              <w:rPr>
                <w:b/>
                <w:sz w:val="28"/>
                <w:szCs w:val="28"/>
              </w:rPr>
              <w:t>TOTAL PREMIUM (KSHS.)</w:t>
            </w:r>
          </w:p>
          <w:p w:rsidR="00927843" w:rsidRPr="00E54F7A" w:rsidRDefault="00927843" w:rsidP="00114288">
            <w:pPr>
              <w:rPr>
                <w:b/>
                <w:sz w:val="28"/>
                <w:szCs w:val="28"/>
              </w:rPr>
            </w:pPr>
          </w:p>
        </w:tc>
      </w:tr>
      <w:tr w:rsidR="00927843" w:rsidRPr="00E54F7A" w:rsidTr="00114288">
        <w:tc>
          <w:tcPr>
            <w:tcW w:w="1728" w:type="dxa"/>
          </w:tcPr>
          <w:p w:rsidR="00927843" w:rsidRPr="00E54F7A" w:rsidRDefault="00927843" w:rsidP="00114288">
            <w:pPr>
              <w:rPr>
                <w:sz w:val="28"/>
              </w:rPr>
            </w:pPr>
            <w:r w:rsidRPr="00E54F7A">
              <w:rPr>
                <w:sz w:val="28"/>
              </w:rPr>
              <w:t>1.</w:t>
            </w:r>
          </w:p>
          <w:p w:rsidR="00927843" w:rsidRPr="00E54F7A" w:rsidRDefault="00927843" w:rsidP="00114288">
            <w:pPr>
              <w:rPr>
                <w:sz w:val="28"/>
              </w:rPr>
            </w:pPr>
          </w:p>
          <w:p w:rsidR="00927843" w:rsidRPr="00E54F7A" w:rsidRDefault="00927843" w:rsidP="00114288">
            <w:pPr>
              <w:rPr>
                <w:sz w:val="28"/>
              </w:rPr>
            </w:pPr>
          </w:p>
        </w:tc>
        <w:tc>
          <w:tcPr>
            <w:tcW w:w="4176" w:type="dxa"/>
          </w:tcPr>
          <w:p w:rsidR="00927843" w:rsidRPr="00E54F7A" w:rsidRDefault="00927843" w:rsidP="00114288">
            <w:pPr>
              <w:rPr>
                <w:sz w:val="28"/>
              </w:rPr>
            </w:pPr>
            <w:r w:rsidRPr="00E54F7A">
              <w:rPr>
                <w:sz w:val="28"/>
              </w:rPr>
              <w:t>In Patient Cover</w:t>
            </w:r>
          </w:p>
        </w:tc>
        <w:tc>
          <w:tcPr>
            <w:tcW w:w="2952" w:type="dxa"/>
          </w:tcPr>
          <w:p w:rsidR="00927843" w:rsidRPr="00E54F7A" w:rsidRDefault="00927843" w:rsidP="00114288">
            <w:pPr>
              <w:rPr>
                <w:sz w:val="28"/>
              </w:rPr>
            </w:pPr>
          </w:p>
        </w:tc>
      </w:tr>
      <w:tr w:rsidR="00927843" w:rsidRPr="00E54F7A" w:rsidTr="00114288">
        <w:tc>
          <w:tcPr>
            <w:tcW w:w="1728" w:type="dxa"/>
          </w:tcPr>
          <w:p w:rsidR="00927843" w:rsidRPr="00E54F7A" w:rsidRDefault="00927843" w:rsidP="00114288">
            <w:pPr>
              <w:rPr>
                <w:sz w:val="28"/>
              </w:rPr>
            </w:pPr>
            <w:r w:rsidRPr="00E54F7A">
              <w:rPr>
                <w:sz w:val="28"/>
              </w:rPr>
              <w:t>2.</w:t>
            </w:r>
          </w:p>
          <w:p w:rsidR="00927843" w:rsidRPr="00E54F7A" w:rsidRDefault="00927843" w:rsidP="00114288">
            <w:pPr>
              <w:rPr>
                <w:sz w:val="28"/>
              </w:rPr>
            </w:pPr>
          </w:p>
          <w:p w:rsidR="00927843" w:rsidRPr="00E54F7A" w:rsidRDefault="00927843" w:rsidP="00114288">
            <w:pPr>
              <w:rPr>
                <w:sz w:val="28"/>
              </w:rPr>
            </w:pPr>
          </w:p>
        </w:tc>
        <w:tc>
          <w:tcPr>
            <w:tcW w:w="4176" w:type="dxa"/>
          </w:tcPr>
          <w:p w:rsidR="00927843" w:rsidRPr="00E54F7A" w:rsidRDefault="00927843" w:rsidP="00114288">
            <w:pPr>
              <w:rPr>
                <w:sz w:val="28"/>
              </w:rPr>
            </w:pPr>
            <w:r w:rsidRPr="00E54F7A">
              <w:rPr>
                <w:sz w:val="28"/>
              </w:rPr>
              <w:t>Out Patient Cover</w:t>
            </w:r>
          </w:p>
        </w:tc>
        <w:tc>
          <w:tcPr>
            <w:tcW w:w="2952" w:type="dxa"/>
          </w:tcPr>
          <w:p w:rsidR="00927843" w:rsidRPr="00E54F7A" w:rsidRDefault="00927843" w:rsidP="00114288">
            <w:pPr>
              <w:rPr>
                <w:sz w:val="28"/>
              </w:rPr>
            </w:pPr>
          </w:p>
        </w:tc>
      </w:tr>
      <w:tr w:rsidR="00927843" w:rsidRPr="00E54F7A" w:rsidTr="00114288">
        <w:tc>
          <w:tcPr>
            <w:tcW w:w="1728" w:type="dxa"/>
          </w:tcPr>
          <w:p w:rsidR="00927843" w:rsidRPr="00E54F7A" w:rsidRDefault="00927843" w:rsidP="00114288">
            <w:pPr>
              <w:rPr>
                <w:sz w:val="28"/>
              </w:rPr>
            </w:pPr>
          </w:p>
          <w:p w:rsidR="00927843" w:rsidRPr="00E54F7A" w:rsidRDefault="00927843" w:rsidP="00114288">
            <w:pPr>
              <w:rPr>
                <w:sz w:val="28"/>
              </w:rPr>
            </w:pPr>
          </w:p>
          <w:p w:rsidR="00927843" w:rsidRPr="00E54F7A" w:rsidRDefault="00927843" w:rsidP="00114288">
            <w:pPr>
              <w:rPr>
                <w:sz w:val="28"/>
              </w:rPr>
            </w:pPr>
          </w:p>
        </w:tc>
        <w:tc>
          <w:tcPr>
            <w:tcW w:w="4176" w:type="dxa"/>
          </w:tcPr>
          <w:p w:rsidR="00927843" w:rsidRPr="00E54F7A" w:rsidRDefault="00927843" w:rsidP="00114288">
            <w:pPr>
              <w:rPr>
                <w:b/>
                <w:sz w:val="28"/>
                <w:szCs w:val="28"/>
              </w:rPr>
            </w:pPr>
          </w:p>
          <w:p w:rsidR="00927843" w:rsidRPr="00E54F7A" w:rsidRDefault="00927843" w:rsidP="00114288">
            <w:pPr>
              <w:rPr>
                <w:b/>
                <w:sz w:val="28"/>
                <w:szCs w:val="28"/>
              </w:rPr>
            </w:pPr>
            <w:r w:rsidRPr="00E54F7A">
              <w:rPr>
                <w:b/>
                <w:sz w:val="28"/>
                <w:szCs w:val="28"/>
              </w:rPr>
              <w:t xml:space="preserve">                 TOTAL</w:t>
            </w:r>
          </w:p>
        </w:tc>
        <w:tc>
          <w:tcPr>
            <w:tcW w:w="2952" w:type="dxa"/>
          </w:tcPr>
          <w:p w:rsidR="00927843" w:rsidRPr="00E54F7A" w:rsidRDefault="00927843" w:rsidP="00114288">
            <w:pPr>
              <w:rPr>
                <w:sz w:val="28"/>
              </w:rPr>
            </w:pPr>
          </w:p>
        </w:tc>
      </w:tr>
    </w:tbl>
    <w:p w:rsidR="00927843" w:rsidRPr="00E54F7A" w:rsidRDefault="00927843" w:rsidP="00927843">
      <w:pPr>
        <w:rPr>
          <w:sz w:val="28"/>
        </w:rPr>
      </w:pPr>
    </w:p>
    <w:p w:rsidR="00927843" w:rsidRPr="00E54F7A" w:rsidRDefault="00927843" w:rsidP="00927843">
      <w:pPr>
        <w:rPr>
          <w:sz w:val="28"/>
        </w:rPr>
      </w:pPr>
    </w:p>
    <w:p w:rsidR="00927843" w:rsidRPr="00E54F7A" w:rsidRDefault="00927843" w:rsidP="00927843">
      <w:pPr>
        <w:rPr>
          <w:sz w:val="28"/>
        </w:rPr>
      </w:pPr>
    </w:p>
    <w:p w:rsidR="00927843" w:rsidRPr="00E54F7A" w:rsidRDefault="00927843" w:rsidP="00927843">
      <w:pPr>
        <w:rPr>
          <w:sz w:val="28"/>
        </w:rPr>
      </w:pPr>
    </w:p>
    <w:p w:rsidR="00927843" w:rsidRPr="00E54F7A" w:rsidRDefault="00927843" w:rsidP="00927843">
      <w:pPr>
        <w:rPr>
          <w:sz w:val="28"/>
        </w:rPr>
      </w:pPr>
    </w:p>
    <w:p w:rsidR="00927843" w:rsidRPr="00E54F7A" w:rsidRDefault="00927843" w:rsidP="00927843">
      <w:pPr>
        <w:rPr>
          <w:sz w:val="28"/>
        </w:rPr>
      </w:pPr>
    </w:p>
    <w:p w:rsidR="00927843" w:rsidRPr="00E54F7A" w:rsidRDefault="00927843" w:rsidP="00927843">
      <w:pPr>
        <w:pStyle w:val="BodyText"/>
        <w:rPr>
          <w:u w:val="single"/>
        </w:rPr>
      </w:pPr>
      <w:r w:rsidRPr="00E54F7A">
        <w:t xml:space="preserve">Signature of tenderer </w:t>
      </w:r>
      <w:r w:rsidRPr="00E54F7A">
        <w:rPr>
          <w:u w:val="single"/>
        </w:rPr>
        <w:tab/>
      </w:r>
      <w:r w:rsidRPr="00E54F7A">
        <w:rPr>
          <w:u w:val="single"/>
        </w:rPr>
        <w:tab/>
      </w:r>
      <w:r w:rsidRPr="00E54F7A">
        <w:rPr>
          <w:u w:val="single"/>
        </w:rPr>
        <w:tab/>
      </w:r>
      <w:r w:rsidRPr="00E54F7A">
        <w:rPr>
          <w:u w:val="single"/>
        </w:rPr>
        <w:tab/>
      </w:r>
      <w:r w:rsidRPr="00E54F7A">
        <w:rPr>
          <w:u w:val="single"/>
        </w:rPr>
        <w:tab/>
      </w:r>
      <w:r w:rsidRPr="00E54F7A">
        <w:rPr>
          <w:u w:val="single"/>
        </w:rPr>
        <w:tab/>
      </w:r>
      <w:r w:rsidRPr="00E54F7A">
        <w:rPr>
          <w:u w:val="single"/>
        </w:rPr>
        <w:tab/>
      </w:r>
      <w:r w:rsidRPr="00E54F7A">
        <w:rPr>
          <w:u w:val="single"/>
        </w:rPr>
        <w:tab/>
      </w:r>
      <w:r w:rsidRPr="00E54F7A">
        <w:rPr>
          <w:u w:val="single"/>
        </w:rPr>
        <w:tab/>
      </w:r>
    </w:p>
    <w:p w:rsidR="00927843" w:rsidRPr="00E54F7A" w:rsidRDefault="00927843" w:rsidP="00927843">
      <w:pPr>
        <w:pStyle w:val="BodyText"/>
      </w:pPr>
      <w:r w:rsidRPr="00E54F7A">
        <w:t>Stamp</w:t>
      </w:r>
    </w:p>
    <w:p w:rsidR="00927843" w:rsidRPr="00E54F7A" w:rsidRDefault="00927843" w:rsidP="00927843">
      <w:pPr>
        <w:pStyle w:val="BodyText"/>
      </w:pPr>
    </w:p>
    <w:p w:rsidR="00927843" w:rsidRPr="00E54F7A" w:rsidRDefault="00927843" w:rsidP="00927843">
      <w:pPr>
        <w:rPr>
          <w:sz w:val="28"/>
        </w:rPr>
      </w:pPr>
    </w:p>
    <w:p w:rsidR="00927843" w:rsidRPr="00E54F7A" w:rsidRDefault="00927843" w:rsidP="00927843">
      <w:pPr>
        <w:rPr>
          <w:sz w:val="28"/>
        </w:rPr>
      </w:pPr>
    </w:p>
    <w:p w:rsidR="00927843" w:rsidRPr="00E54F7A" w:rsidRDefault="00927843" w:rsidP="00927843">
      <w:pPr>
        <w:rPr>
          <w:sz w:val="28"/>
        </w:rPr>
      </w:pPr>
    </w:p>
    <w:p w:rsidR="00927843" w:rsidRPr="00E54F7A" w:rsidRDefault="00927843" w:rsidP="00927843">
      <w:pPr>
        <w:rPr>
          <w:sz w:val="28"/>
        </w:rPr>
      </w:pPr>
    </w:p>
    <w:p w:rsidR="00927843" w:rsidRPr="00E54F7A" w:rsidRDefault="00927843" w:rsidP="00927843">
      <w:pPr>
        <w:rPr>
          <w:sz w:val="28"/>
        </w:rPr>
      </w:pPr>
    </w:p>
    <w:p w:rsidR="00927843" w:rsidRPr="00E54F7A" w:rsidRDefault="00927843" w:rsidP="00927843">
      <w:pPr>
        <w:rPr>
          <w:sz w:val="28"/>
        </w:rPr>
      </w:pPr>
    </w:p>
    <w:p w:rsidR="00927843" w:rsidRPr="00E54F7A" w:rsidRDefault="00927843" w:rsidP="00927843">
      <w:pPr>
        <w:pStyle w:val="Heading9"/>
        <w:rPr>
          <w:b w:val="0"/>
          <w:bCs w:val="0"/>
        </w:rPr>
      </w:pPr>
    </w:p>
    <w:p w:rsidR="00927843" w:rsidRPr="00E54F7A" w:rsidRDefault="00927843" w:rsidP="00927843">
      <w:pPr>
        <w:pStyle w:val="Heading9"/>
        <w:rPr>
          <w:sz w:val="40"/>
          <w:szCs w:val="40"/>
        </w:rPr>
      </w:pPr>
      <w:r w:rsidRPr="00E54F7A">
        <w:rPr>
          <w:sz w:val="40"/>
          <w:szCs w:val="40"/>
        </w:rPr>
        <w:t>Contract Form</w:t>
      </w:r>
    </w:p>
    <w:p w:rsidR="00927843" w:rsidRPr="00E54F7A" w:rsidRDefault="00927843" w:rsidP="00927843"/>
    <w:p w:rsidR="00927843" w:rsidRPr="00E54F7A" w:rsidRDefault="00927843" w:rsidP="00927843">
      <w:pPr>
        <w:pStyle w:val="BodyText"/>
        <w:jc w:val="both"/>
        <w:rPr>
          <w:sz w:val="24"/>
        </w:rPr>
      </w:pPr>
      <w:r w:rsidRPr="00E54F7A">
        <w:rPr>
          <w:sz w:val="24"/>
        </w:rPr>
        <w:t>THIS A</w:t>
      </w:r>
      <w:r w:rsidR="00EF3908" w:rsidRPr="00E54F7A">
        <w:rPr>
          <w:sz w:val="24"/>
        </w:rPr>
        <w:t xml:space="preserve">GREEMENT made the </w:t>
      </w:r>
      <w:r w:rsidR="00EF3908" w:rsidRPr="00E54F7A">
        <w:rPr>
          <w:sz w:val="24"/>
        </w:rPr>
        <w:tab/>
      </w:r>
      <w:r w:rsidR="00EF3908" w:rsidRPr="00E54F7A">
        <w:rPr>
          <w:sz w:val="24"/>
        </w:rPr>
        <w:tab/>
        <w:t xml:space="preserve">day of </w:t>
      </w:r>
      <w:r w:rsidR="00EF3908" w:rsidRPr="00E54F7A">
        <w:rPr>
          <w:sz w:val="24"/>
        </w:rPr>
        <w:tab/>
      </w:r>
      <w:r w:rsidR="00EF3908" w:rsidRPr="00E54F7A">
        <w:rPr>
          <w:sz w:val="24"/>
        </w:rPr>
        <w:tab/>
        <w:t>2021</w:t>
      </w:r>
      <w:r w:rsidRPr="00E54F7A">
        <w:rPr>
          <w:sz w:val="24"/>
        </w:rPr>
        <w:tab/>
      </w:r>
      <w:r w:rsidRPr="00E54F7A">
        <w:rPr>
          <w:sz w:val="24"/>
        </w:rPr>
        <w:tab/>
        <w:t xml:space="preserve">between </w:t>
      </w:r>
      <w:r w:rsidRPr="00E54F7A">
        <w:rPr>
          <w:sz w:val="24"/>
        </w:rPr>
        <w:tab/>
        <w:t xml:space="preserve">[name of Procurement entity] of </w:t>
      </w:r>
      <w:r w:rsidRPr="00E54F7A">
        <w:rPr>
          <w:sz w:val="24"/>
        </w:rPr>
        <w:tab/>
      </w:r>
      <w:r w:rsidRPr="00E54F7A">
        <w:rPr>
          <w:sz w:val="24"/>
        </w:rPr>
        <w:tab/>
        <w:t xml:space="preserve">[country of Procurement entity] (hereinafter called “the Procuring entity”) of the one part and </w:t>
      </w:r>
      <w:r w:rsidRPr="00E54F7A">
        <w:rPr>
          <w:sz w:val="24"/>
        </w:rPr>
        <w:tab/>
      </w:r>
      <w:r w:rsidRPr="00E54F7A">
        <w:rPr>
          <w:sz w:val="24"/>
        </w:rPr>
        <w:tab/>
      </w:r>
      <w:r w:rsidRPr="00E54F7A">
        <w:rPr>
          <w:sz w:val="24"/>
        </w:rPr>
        <w:tab/>
      </w:r>
      <w:r w:rsidRPr="00E54F7A">
        <w:rPr>
          <w:sz w:val="24"/>
        </w:rPr>
        <w:tab/>
        <w:t xml:space="preserve">[name of tenderer] of </w:t>
      </w:r>
      <w:r w:rsidRPr="00E54F7A">
        <w:rPr>
          <w:sz w:val="24"/>
        </w:rPr>
        <w:tab/>
      </w:r>
      <w:r w:rsidRPr="00E54F7A">
        <w:rPr>
          <w:sz w:val="24"/>
        </w:rPr>
        <w:tab/>
      </w:r>
      <w:r w:rsidRPr="00E54F7A">
        <w:rPr>
          <w:sz w:val="24"/>
        </w:rPr>
        <w:tab/>
        <w:t>[city and country of tenderer] (hereinafter called “the tenderer”) of the other part:</w:t>
      </w:r>
    </w:p>
    <w:p w:rsidR="00927843" w:rsidRPr="00E54F7A" w:rsidRDefault="00927843" w:rsidP="00927843">
      <w:pPr>
        <w:jc w:val="both"/>
      </w:pPr>
    </w:p>
    <w:p w:rsidR="00927843" w:rsidRPr="00E54F7A" w:rsidRDefault="00927843" w:rsidP="00927843">
      <w:pPr>
        <w:jc w:val="both"/>
      </w:pPr>
      <w:r w:rsidRPr="00E54F7A">
        <w:t xml:space="preserve">WHEREAS the Procuring entity invited tenders for the GPA cover and has accepted a tender by the tenderer for the supply of the services </w:t>
      </w:r>
      <w:r w:rsidR="00864818" w:rsidRPr="00E54F7A">
        <w:t>in the</w:t>
      </w:r>
      <w:r w:rsidRPr="00E54F7A">
        <w:t xml:space="preserve"> sum of </w:t>
      </w:r>
      <w:r w:rsidRPr="00E54F7A">
        <w:rPr>
          <w:u w:val="single"/>
        </w:rPr>
        <w:tab/>
      </w:r>
      <w:r w:rsidRPr="00E54F7A">
        <w:rPr>
          <w:u w:val="single"/>
        </w:rPr>
        <w:tab/>
      </w:r>
      <w:r w:rsidRPr="00E54F7A">
        <w:rPr>
          <w:u w:val="single"/>
        </w:rPr>
        <w:tab/>
      </w:r>
      <w:r w:rsidRPr="00E54F7A">
        <w:rPr>
          <w:u w:val="single"/>
        </w:rPr>
        <w:tab/>
      </w:r>
      <w:r w:rsidRPr="00E54F7A">
        <w:rPr>
          <w:u w:val="single"/>
        </w:rPr>
        <w:tab/>
      </w:r>
      <w:r w:rsidRPr="00E54F7A">
        <w:rPr>
          <w:u w:val="single"/>
        </w:rPr>
        <w:tab/>
      </w:r>
      <w:r w:rsidRPr="00E54F7A">
        <w:rPr>
          <w:u w:val="single"/>
        </w:rPr>
        <w:tab/>
      </w:r>
      <w:r w:rsidRPr="00E54F7A">
        <w:rPr>
          <w:u w:val="single"/>
        </w:rPr>
        <w:tab/>
      </w:r>
      <w:r w:rsidRPr="00E54F7A">
        <w:rPr>
          <w:u w:val="single"/>
        </w:rPr>
        <w:tab/>
      </w:r>
      <w:r w:rsidRPr="00E54F7A">
        <w:rPr>
          <w:u w:val="single"/>
        </w:rPr>
        <w:tab/>
      </w:r>
      <w:r w:rsidRPr="00E54F7A">
        <w:rPr>
          <w:u w:val="single"/>
        </w:rPr>
        <w:tab/>
      </w:r>
      <w:r w:rsidRPr="00E54F7A">
        <w:rPr>
          <w:u w:val="single"/>
        </w:rPr>
        <w:tab/>
      </w:r>
      <w:r w:rsidRPr="00E54F7A">
        <w:t xml:space="preserve"> [contract price in words in figures] (hereinafter called “the Contract Price”).</w:t>
      </w:r>
    </w:p>
    <w:p w:rsidR="00927843" w:rsidRPr="00E54F7A" w:rsidRDefault="00927843" w:rsidP="00927843">
      <w:pPr>
        <w:jc w:val="both"/>
      </w:pPr>
    </w:p>
    <w:p w:rsidR="00927843" w:rsidRPr="00E54F7A" w:rsidRDefault="00927843" w:rsidP="00927843">
      <w:pPr>
        <w:jc w:val="both"/>
      </w:pPr>
      <w:r w:rsidRPr="00E54F7A">
        <w:t>NOW THIS AGREEMENT WITNESSTH AS FOLLOWS:-</w:t>
      </w:r>
    </w:p>
    <w:p w:rsidR="00927843" w:rsidRPr="00E54F7A" w:rsidRDefault="00927843" w:rsidP="00927843">
      <w:pPr>
        <w:jc w:val="both"/>
      </w:pPr>
    </w:p>
    <w:p w:rsidR="00927843" w:rsidRPr="00E54F7A" w:rsidRDefault="00927843" w:rsidP="00927843">
      <w:pPr>
        <w:jc w:val="both"/>
      </w:pPr>
      <w:r w:rsidRPr="00E54F7A">
        <w:t>1.</w:t>
      </w:r>
      <w:r w:rsidRPr="00E54F7A">
        <w:tab/>
        <w:t>In this Agreement words and expressions shall have the same meanings as are respectively assigned to them in the Conditions of Contract referred to.</w:t>
      </w:r>
    </w:p>
    <w:p w:rsidR="00927843" w:rsidRPr="00E54F7A" w:rsidRDefault="00927843" w:rsidP="00927843">
      <w:pPr>
        <w:jc w:val="both"/>
      </w:pPr>
      <w:r w:rsidRPr="00E54F7A">
        <w:t>2.</w:t>
      </w:r>
      <w:r w:rsidRPr="00E54F7A">
        <w:tab/>
        <w:t>The following documents shall be deemed to form and be read and construed as part of this Agreement, viz:</w:t>
      </w:r>
    </w:p>
    <w:p w:rsidR="00927843" w:rsidRPr="00E54F7A" w:rsidRDefault="00927843" w:rsidP="00927843">
      <w:pPr>
        <w:numPr>
          <w:ilvl w:val="1"/>
          <w:numId w:val="8"/>
        </w:numPr>
        <w:jc w:val="both"/>
      </w:pPr>
      <w:r w:rsidRPr="00E54F7A">
        <w:t>the Tender Form and the Price Schedule submitted by the tenderer;</w:t>
      </w:r>
    </w:p>
    <w:p w:rsidR="00927843" w:rsidRPr="00E54F7A" w:rsidRDefault="00927843" w:rsidP="00927843">
      <w:pPr>
        <w:numPr>
          <w:ilvl w:val="1"/>
          <w:numId w:val="8"/>
        </w:numPr>
        <w:jc w:val="both"/>
      </w:pPr>
      <w:r w:rsidRPr="00E54F7A">
        <w:t>the Schedule of Requirements</w:t>
      </w:r>
    </w:p>
    <w:p w:rsidR="00927843" w:rsidRPr="00E54F7A" w:rsidRDefault="00927843" w:rsidP="00927843">
      <w:pPr>
        <w:numPr>
          <w:ilvl w:val="1"/>
          <w:numId w:val="8"/>
        </w:numPr>
        <w:jc w:val="both"/>
      </w:pPr>
      <w:r w:rsidRPr="00E54F7A">
        <w:t>the Details of cover</w:t>
      </w:r>
    </w:p>
    <w:p w:rsidR="00927843" w:rsidRPr="00E54F7A" w:rsidRDefault="00927843" w:rsidP="00927843">
      <w:pPr>
        <w:numPr>
          <w:ilvl w:val="1"/>
          <w:numId w:val="8"/>
        </w:numPr>
        <w:jc w:val="both"/>
      </w:pPr>
      <w:r w:rsidRPr="00E54F7A">
        <w:t>the General Conditions of Contract</w:t>
      </w:r>
    </w:p>
    <w:p w:rsidR="00927843" w:rsidRPr="00E54F7A" w:rsidRDefault="00927843" w:rsidP="00927843">
      <w:pPr>
        <w:numPr>
          <w:ilvl w:val="1"/>
          <w:numId w:val="8"/>
        </w:numPr>
        <w:jc w:val="both"/>
      </w:pPr>
      <w:r w:rsidRPr="00E54F7A">
        <w:t>the Special Conditions of Contract; and</w:t>
      </w:r>
    </w:p>
    <w:p w:rsidR="00927843" w:rsidRPr="00E54F7A" w:rsidRDefault="00927843" w:rsidP="00927843">
      <w:pPr>
        <w:numPr>
          <w:ilvl w:val="1"/>
          <w:numId w:val="8"/>
        </w:numPr>
        <w:jc w:val="both"/>
      </w:pPr>
      <w:r w:rsidRPr="00E54F7A">
        <w:t>the Procuring entity’s Notification of Award</w:t>
      </w:r>
    </w:p>
    <w:p w:rsidR="00927843" w:rsidRPr="00E54F7A" w:rsidRDefault="00927843" w:rsidP="00927843">
      <w:pPr>
        <w:jc w:val="both"/>
      </w:pPr>
      <w:r w:rsidRPr="00E54F7A">
        <w:t>3.</w:t>
      </w:r>
      <w:r w:rsidRPr="00E54F7A">
        <w:tab/>
        <w:t>In consideration of the payments to be made by the Procuring entity to the tenderer as hereinafter mentioned, the tenderer hereby covenants with the Procuring entity to provide the GPA cover and to remedy defects therein in conformity in all respects with the provisions of the Contract.</w:t>
      </w:r>
    </w:p>
    <w:p w:rsidR="00927843" w:rsidRPr="00E54F7A" w:rsidRDefault="00927843" w:rsidP="00927843">
      <w:pPr>
        <w:jc w:val="both"/>
      </w:pPr>
      <w:r w:rsidRPr="00E54F7A">
        <w:t>4.</w:t>
      </w:r>
      <w:r w:rsidRPr="00E54F7A">
        <w:tab/>
        <w:t>The Procuring entity hereby covenants to pay the tenderer in consideration of the provision of the services and the remedying of defects therein, the Contract Price or such other sum as may become payable under the provisions of the contract at the times and in the manner prescribed by the contract.</w:t>
      </w:r>
    </w:p>
    <w:p w:rsidR="00927843" w:rsidRPr="00E54F7A" w:rsidRDefault="00927843" w:rsidP="00927843">
      <w:pPr>
        <w:jc w:val="both"/>
      </w:pPr>
    </w:p>
    <w:p w:rsidR="00927843" w:rsidRPr="00E54F7A" w:rsidRDefault="00927843" w:rsidP="00927843">
      <w:pPr>
        <w:jc w:val="both"/>
      </w:pPr>
      <w:r w:rsidRPr="00E54F7A">
        <w:t>IN WITNESS whereof the parties hereto have caused this Agreement to be executed in accordance with their respective laws the day and year first above written</w:t>
      </w:r>
    </w:p>
    <w:p w:rsidR="00927843" w:rsidRPr="00E54F7A" w:rsidRDefault="00927843" w:rsidP="00927843">
      <w:pPr>
        <w:jc w:val="both"/>
      </w:pPr>
    </w:p>
    <w:p w:rsidR="00927843" w:rsidRPr="00E54F7A" w:rsidRDefault="00927843" w:rsidP="00927843">
      <w:pPr>
        <w:jc w:val="both"/>
      </w:pPr>
      <w:r w:rsidRPr="00E54F7A">
        <w:t xml:space="preserve">Signed, sealed, delivered by </w:t>
      </w:r>
      <w:r w:rsidRPr="00E54F7A">
        <w:rPr>
          <w:u w:val="single"/>
        </w:rPr>
        <w:tab/>
      </w:r>
      <w:r w:rsidRPr="00E54F7A">
        <w:rPr>
          <w:u w:val="single"/>
        </w:rPr>
        <w:tab/>
      </w:r>
      <w:r w:rsidRPr="00E54F7A">
        <w:t xml:space="preserve"> the </w:t>
      </w:r>
      <w:r w:rsidRPr="00E54F7A">
        <w:rPr>
          <w:u w:val="single"/>
        </w:rPr>
        <w:tab/>
      </w:r>
      <w:r w:rsidRPr="00E54F7A">
        <w:rPr>
          <w:u w:val="single"/>
        </w:rPr>
        <w:tab/>
      </w:r>
      <w:r w:rsidRPr="00E54F7A">
        <w:t xml:space="preserve"> (for the Procuring entity)</w:t>
      </w:r>
    </w:p>
    <w:p w:rsidR="00927843" w:rsidRPr="00E54F7A" w:rsidRDefault="00927843" w:rsidP="00927843">
      <w:pPr>
        <w:jc w:val="both"/>
      </w:pPr>
    </w:p>
    <w:p w:rsidR="00927843" w:rsidRPr="00E54F7A" w:rsidRDefault="00927843" w:rsidP="00927843">
      <w:pPr>
        <w:jc w:val="both"/>
      </w:pPr>
      <w:r w:rsidRPr="00E54F7A">
        <w:t xml:space="preserve">Signed, sealed, delivered by </w:t>
      </w:r>
      <w:r w:rsidRPr="00E54F7A">
        <w:rPr>
          <w:u w:val="single"/>
        </w:rPr>
        <w:tab/>
      </w:r>
      <w:r w:rsidRPr="00E54F7A">
        <w:rPr>
          <w:u w:val="single"/>
        </w:rPr>
        <w:tab/>
      </w:r>
      <w:r w:rsidRPr="00E54F7A">
        <w:t xml:space="preserve"> the </w:t>
      </w:r>
      <w:r w:rsidRPr="00E54F7A">
        <w:rPr>
          <w:u w:val="single"/>
        </w:rPr>
        <w:tab/>
      </w:r>
      <w:r w:rsidRPr="00E54F7A">
        <w:rPr>
          <w:u w:val="single"/>
        </w:rPr>
        <w:tab/>
      </w:r>
      <w:r w:rsidRPr="00E54F7A">
        <w:t xml:space="preserve"> (for the tenderer) in the presence of </w:t>
      </w:r>
      <w:r w:rsidRPr="00E54F7A">
        <w:rPr>
          <w:u w:val="single"/>
        </w:rPr>
        <w:tab/>
      </w:r>
      <w:r w:rsidRPr="00E54F7A">
        <w:rPr>
          <w:u w:val="single"/>
        </w:rPr>
        <w:tab/>
      </w:r>
      <w:r w:rsidRPr="00E54F7A">
        <w:rPr>
          <w:u w:val="single"/>
        </w:rPr>
        <w:tab/>
      </w:r>
      <w:r w:rsidRPr="00E54F7A">
        <w:rPr>
          <w:u w:val="single"/>
        </w:rPr>
        <w:tab/>
      </w:r>
    </w:p>
    <w:p w:rsidR="00927843" w:rsidRPr="00E54F7A" w:rsidRDefault="00927843" w:rsidP="00927843">
      <w:pPr>
        <w:rPr>
          <w:b/>
          <w:bCs/>
          <w:sz w:val="32"/>
          <w:szCs w:val="32"/>
        </w:rPr>
      </w:pPr>
    </w:p>
    <w:p w:rsidR="00927843" w:rsidRPr="00E54F7A" w:rsidRDefault="00927843" w:rsidP="00927843">
      <w:pPr>
        <w:rPr>
          <w:b/>
          <w:bCs/>
          <w:sz w:val="32"/>
          <w:szCs w:val="32"/>
        </w:rPr>
      </w:pPr>
    </w:p>
    <w:p w:rsidR="00927843" w:rsidRPr="00E54F7A" w:rsidRDefault="00927843" w:rsidP="00927843">
      <w:pPr>
        <w:rPr>
          <w:b/>
          <w:bCs/>
          <w:sz w:val="32"/>
          <w:szCs w:val="32"/>
        </w:rPr>
      </w:pPr>
    </w:p>
    <w:p w:rsidR="00927843" w:rsidRPr="00E54F7A" w:rsidRDefault="00927843" w:rsidP="00D90BD3">
      <w:pPr>
        <w:pStyle w:val="Heading2"/>
        <w:rPr>
          <w:b w:val="0"/>
          <w:bCs w:val="0"/>
          <w:sz w:val="32"/>
          <w:szCs w:val="32"/>
        </w:rPr>
      </w:pPr>
      <w:r w:rsidRPr="00E54F7A">
        <w:rPr>
          <w:b w:val="0"/>
          <w:bCs w:val="0"/>
          <w:sz w:val="32"/>
          <w:szCs w:val="32"/>
        </w:rPr>
        <w:lastRenderedPageBreak/>
        <w:t xml:space="preserve"> </w:t>
      </w:r>
      <w:bookmarkStart w:id="73" w:name="_Toc69991507"/>
      <w:r w:rsidRPr="00E54F7A">
        <w:rPr>
          <w:b w:val="0"/>
          <w:bCs w:val="0"/>
          <w:sz w:val="32"/>
          <w:szCs w:val="32"/>
        </w:rPr>
        <w:t>CONFIDENTIAL BUSINESS QUESTIONNAIRE</w:t>
      </w:r>
      <w:bookmarkEnd w:id="73"/>
    </w:p>
    <w:p w:rsidR="00927843" w:rsidRPr="00E54F7A" w:rsidRDefault="00927843" w:rsidP="00927843">
      <w:pPr>
        <w:jc w:val="both"/>
      </w:pPr>
    </w:p>
    <w:p w:rsidR="00927843" w:rsidRPr="00E54F7A" w:rsidRDefault="00927843" w:rsidP="00927843">
      <w:pPr>
        <w:jc w:val="both"/>
        <w:rPr>
          <w:sz w:val="20"/>
        </w:rPr>
      </w:pPr>
      <w:r w:rsidRPr="00E54F7A">
        <w:rPr>
          <w:sz w:val="20"/>
        </w:rPr>
        <w:tab/>
        <w:t xml:space="preserve">You are requested to give the particular indicated in Part 1 and either Part 2(a), 2(b), or 2( c) </w:t>
      </w:r>
    </w:p>
    <w:p w:rsidR="00927843" w:rsidRPr="00E54F7A" w:rsidRDefault="00927843" w:rsidP="00927843">
      <w:pPr>
        <w:jc w:val="both"/>
        <w:rPr>
          <w:sz w:val="20"/>
        </w:rPr>
      </w:pPr>
      <w:r w:rsidRPr="00E54F7A">
        <w:rPr>
          <w:sz w:val="20"/>
        </w:rPr>
        <w:t>Which ever applies to your type of business</w:t>
      </w:r>
    </w:p>
    <w:p w:rsidR="00927843" w:rsidRPr="00E54F7A" w:rsidRDefault="00927843" w:rsidP="00927843">
      <w:pPr>
        <w:jc w:val="both"/>
        <w:rPr>
          <w:sz w:val="20"/>
        </w:rPr>
      </w:pPr>
    </w:p>
    <w:p w:rsidR="00927843" w:rsidRPr="00E54F7A" w:rsidRDefault="00927843" w:rsidP="00927843">
      <w:pPr>
        <w:jc w:val="both"/>
        <w:rPr>
          <w:sz w:val="20"/>
        </w:rPr>
      </w:pPr>
      <w:r w:rsidRPr="00E54F7A">
        <w:rPr>
          <w:sz w:val="20"/>
        </w:rPr>
        <w:tab/>
        <w:t>You are advised that it is a serious offence to give false information on this Form.</w:t>
      </w:r>
    </w:p>
    <w:p w:rsidR="00927843" w:rsidRPr="00E54F7A" w:rsidRDefault="00927843" w:rsidP="00927843">
      <w:pPr>
        <w:jc w:val="both"/>
        <w:rPr>
          <w:sz w:val="20"/>
        </w:rPr>
      </w:pPr>
      <w:r w:rsidRPr="00E54F7A">
        <w:rPr>
          <w:sz w:val="20"/>
        </w:rPr>
        <w:tab/>
        <w:t xml:space="preserve">Part </w:t>
      </w:r>
      <w:r w:rsidRPr="00E54F7A">
        <w:rPr>
          <w:sz w:val="20"/>
          <w:u w:val="single"/>
        </w:rPr>
        <w:tab/>
      </w:r>
      <w:r w:rsidRPr="00E54F7A">
        <w:rPr>
          <w:sz w:val="20"/>
          <w:u w:val="single"/>
        </w:rPr>
        <w:tab/>
      </w:r>
      <w:r w:rsidRPr="00E54F7A">
        <w:rPr>
          <w:sz w:val="20"/>
        </w:rPr>
        <w:t xml:space="preserve"> General:</w:t>
      </w:r>
    </w:p>
    <w:p w:rsidR="00927843" w:rsidRPr="00E54F7A" w:rsidRDefault="00927843" w:rsidP="00927843">
      <w:pPr>
        <w:jc w:val="both"/>
        <w:rPr>
          <w:sz w:val="20"/>
        </w:rPr>
      </w:pPr>
      <w:r w:rsidRPr="00E54F7A">
        <w:rPr>
          <w:sz w:val="20"/>
        </w:rPr>
        <w:tab/>
        <w:t>Business Name ………………………………………………………………………………………</w:t>
      </w:r>
    </w:p>
    <w:p w:rsidR="00927843" w:rsidRPr="00E54F7A" w:rsidRDefault="00927843" w:rsidP="00927843">
      <w:pPr>
        <w:jc w:val="both"/>
        <w:rPr>
          <w:sz w:val="20"/>
        </w:rPr>
      </w:pPr>
      <w:r w:rsidRPr="00E54F7A">
        <w:rPr>
          <w:sz w:val="20"/>
        </w:rPr>
        <w:tab/>
        <w:t>Location of business premises ……………………………………………………………………….</w:t>
      </w:r>
    </w:p>
    <w:p w:rsidR="00927843" w:rsidRPr="00E54F7A" w:rsidRDefault="00927843" w:rsidP="00927843">
      <w:pPr>
        <w:jc w:val="both"/>
        <w:rPr>
          <w:sz w:val="20"/>
        </w:rPr>
      </w:pPr>
      <w:r w:rsidRPr="00E54F7A">
        <w:rPr>
          <w:sz w:val="20"/>
        </w:rPr>
        <w:tab/>
        <w:t>Plot No. ……………………………….. Street/Road ……………………………………………….</w:t>
      </w:r>
    </w:p>
    <w:p w:rsidR="00927843" w:rsidRPr="00E54F7A" w:rsidRDefault="00927843" w:rsidP="00927843">
      <w:pPr>
        <w:jc w:val="both"/>
        <w:rPr>
          <w:sz w:val="20"/>
        </w:rPr>
      </w:pPr>
      <w:r w:rsidRPr="00E54F7A">
        <w:rPr>
          <w:sz w:val="20"/>
        </w:rPr>
        <w:tab/>
        <w:t>Postal Address ……………………………….. Tel. No. …………..Fax ………… Email ………...</w:t>
      </w:r>
    </w:p>
    <w:p w:rsidR="00927843" w:rsidRPr="00E54F7A" w:rsidRDefault="00927843" w:rsidP="00927843">
      <w:pPr>
        <w:jc w:val="both"/>
        <w:rPr>
          <w:sz w:val="20"/>
        </w:rPr>
      </w:pPr>
      <w:r w:rsidRPr="00E54F7A">
        <w:rPr>
          <w:sz w:val="20"/>
        </w:rPr>
        <w:tab/>
        <w:t>Nature of business ……………………………………………………………………………….</w:t>
      </w:r>
    </w:p>
    <w:p w:rsidR="00927843" w:rsidRPr="00E54F7A" w:rsidRDefault="00927843" w:rsidP="00927843">
      <w:pPr>
        <w:jc w:val="both"/>
        <w:rPr>
          <w:sz w:val="20"/>
        </w:rPr>
      </w:pPr>
      <w:r w:rsidRPr="00E54F7A">
        <w:rPr>
          <w:sz w:val="20"/>
        </w:rPr>
        <w:tab/>
        <w:t>Registration Certificate No. ………………………………………………………………..</w:t>
      </w:r>
    </w:p>
    <w:p w:rsidR="00927843" w:rsidRPr="00E54F7A" w:rsidRDefault="00927843" w:rsidP="00927843">
      <w:pPr>
        <w:jc w:val="both"/>
        <w:rPr>
          <w:sz w:val="20"/>
        </w:rPr>
      </w:pPr>
    </w:p>
    <w:p w:rsidR="00927843" w:rsidRPr="00E54F7A" w:rsidRDefault="00927843" w:rsidP="00927843">
      <w:pPr>
        <w:jc w:val="both"/>
        <w:rPr>
          <w:sz w:val="20"/>
        </w:rPr>
      </w:pPr>
      <w:r w:rsidRPr="00E54F7A">
        <w:rPr>
          <w:sz w:val="20"/>
        </w:rPr>
        <w:t>Maximum value of business which you can handle at any one time Kshs. …………………………</w:t>
      </w:r>
    </w:p>
    <w:p w:rsidR="00927843" w:rsidRPr="00E54F7A" w:rsidRDefault="00927843" w:rsidP="00927843">
      <w:pPr>
        <w:jc w:val="both"/>
        <w:rPr>
          <w:sz w:val="20"/>
        </w:rPr>
      </w:pPr>
      <w:r w:rsidRPr="00E54F7A">
        <w:rPr>
          <w:sz w:val="20"/>
        </w:rPr>
        <w:tab/>
        <w:t>Name of your bankers …………………………….. Branch …………………………………</w:t>
      </w:r>
    </w:p>
    <w:p w:rsidR="00927843" w:rsidRPr="00E54F7A" w:rsidRDefault="00927843" w:rsidP="00927843">
      <w:pPr>
        <w:jc w:val="both"/>
        <w:rPr>
          <w:sz w:val="20"/>
        </w:rPr>
      </w:pPr>
    </w:p>
    <w:p w:rsidR="00927843" w:rsidRPr="00E54F7A" w:rsidRDefault="00927843" w:rsidP="00927843">
      <w:pPr>
        <w:jc w:val="both"/>
        <w:rPr>
          <w:sz w:val="20"/>
        </w:rPr>
      </w:pPr>
      <w:r w:rsidRPr="00E54F7A">
        <w:rPr>
          <w:sz w:val="20"/>
        </w:rPr>
        <w:tab/>
        <w:t>Part 2(a) – Sole Proprietor:</w:t>
      </w:r>
    </w:p>
    <w:p w:rsidR="00927843" w:rsidRPr="00E54F7A" w:rsidRDefault="00927843" w:rsidP="00927843">
      <w:pPr>
        <w:jc w:val="both"/>
        <w:rPr>
          <w:sz w:val="20"/>
        </w:rPr>
      </w:pPr>
      <w:r w:rsidRPr="00E54F7A">
        <w:rPr>
          <w:sz w:val="20"/>
        </w:rPr>
        <w:tab/>
        <w:t>Your name in full ……………………………………………. Age ……………………….</w:t>
      </w:r>
    </w:p>
    <w:p w:rsidR="00927843" w:rsidRPr="00E54F7A" w:rsidRDefault="00927843" w:rsidP="00927843">
      <w:pPr>
        <w:jc w:val="both"/>
        <w:rPr>
          <w:sz w:val="20"/>
        </w:rPr>
      </w:pPr>
      <w:r w:rsidRPr="00E54F7A">
        <w:rPr>
          <w:sz w:val="20"/>
        </w:rPr>
        <w:tab/>
        <w:t>Nationality …………………………….. Country of origin ……………………………..</w:t>
      </w:r>
    </w:p>
    <w:p w:rsidR="00927843" w:rsidRPr="00E54F7A" w:rsidRDefault="00927843" w:rsidP="00927843">
      <w:pPr>
        <w:jc w:val="both"/>
        <w:rPr>
          <w:sz w:val="20"/>
        </w:rPr>
      </w:pPr>
      <w:r w:rsidRPr="00E54F7A">
        <w:rPr>
          <w:sz w:val="20"/>
        </w:rPr>
        <w:tab/>
        <w:t>Citizenship details………………………………………………………………………..</w:t>
      </w:r>
    </w:p>
    <w:p w:rsidR="00927843" w:rsidRPr="00E54F7A" w:rsidRDefault="00927843" w:rsidP="00927843">
      <w:pPr>
        <w:jc w:val="both"/>
        <w:rPr>
          <w:sz w:val="20"/>
        </w:rPr>
      </w:pPr>
    </w:p>
    <w:p w:rsidR="00927843" w:rsidRPr="00E54F7A" w:rsidRDefault="00927843" w:rsidP="00927843">
      <w:pPr>
        <w:jc w:val="both"/>
        <w:rPr>
          <w:sz w:val="20"/>
        </w:rPr>
      </w:pPr>
      <w:r w:rsidRPr="00E54F7A">
        <w:rPr>
          <w:sz w:val="20"/>
        </w:rPr>
        <w:tab/>
        <w:t>Party 2(b) – Partnership</w:t>
      </w:r>
    </w:p>
    <w:p w:rsidR="00927843" w:rsidRPr="00E54F7A" w:rsidRDefault="00927843" w:rsidP="00927843">
      <w:pPr>
        <w:jc w:val="both"/>
        <w:rPr>
          <w:sz w:val="20"/>
        </w:rPr>
      </w:pPr>
      <w:r w:rsidRPr="00E54F7A">
        <w:rPr>
          <w:sz w:val="20"/>
        </w:rPr>
        <w:tab/>
        <w:t>Give details of partners as follows</w:t>
      </w:r>
    </w:p>
    <w:p w:rsidR="00927843" w:rsidRPr="00E54F7A" w:rsidRDefault="00927843" w:rsidP="00927843">
      <w:pPr>
        <w:jc w:val="both"/>
        <w:rPr>
          <w:sz w:val="20"/>
        </w:rPr>
      </w:pPr>
    </w:p>
    <w:p w:rsidR="00927843" w:rsidRPr="00E54F7A" w:rsidRDefault="00927843" w:rsidP="00927843">
      <w:pPr>
        <w:jc w:val="both"/>
        <w:rPr>
          <w:sz w:val="20"/>
        </w:rPr>
      </w:pPr>
      <w:r w:rsidRPr="00E54F7A">
        <w:rPr>
          <w:sz w:val="20"/>
        </w:rPr>
        <w:tab/>
      </w:r>
      <w:r w:rsidRPr="00E54F7A">
        <w:rPr>
          <w:sz w:val="20"/>
        </w:rPr>
        <w:tab/>
        <w:t xml:space="preserve">Name </w:t>
      </w:r>
      <w:r w:rsidRPr="00E54F7A">
        <w:rPr>
          <w:sz w:val="20"/>
        </w:rPr>
        <w:tab/>
        <w:t>Nationality</w:t>
      </w:r>
      <w:r w:rsidRPr="00E54F7A">
        <w:rPr>
          <w:sz w:val="20"/>
        </w:rPr>
        <w:tab/>
      </w:r>
      <w:r w:rsidRPr="00E54F7A">
        <w:rPr>
          <w:sz w:val="20"/>
        </w:rPr>
        <w:tab/>
      </w:r>
      <w:r w:rsidRPr="00E54F7A">
        <w:rPr>
          <w:sz w:val="20"/>
        </w:rPr>
        <w:tab/>
        <w:t>Citizenship Details</w:t>
      </w:r>
      <w:r w:rsidRPr="00E54F7A">
        <w:rPr>
          <w:sz w:val="20"/>
        </w:rPr>
        <w:tab/>
        <w:t>Shares</w:t>
      </w:r>
    </w:p>
    <w:p w:rsidR="00927843" w:rsidRPr="00E54F7A" w:rsidRDefault="00927843" w:rsidP="00927843">
      <w:pPr>
        <w:jc w:val="both"/>
        <w:rPr>
          <w:sz w:val="20"/>
        </w:rPr>
      </w:pPr>
      <w:r w:rsidRPr="00E54F7A">
        <w:rPr>
          <w:sz w:val="20"/>
        </w:rPr>
        <w:t>1.</w:t>
      </w:r>
      <w:r w:rsidRPr="00E54F7A">
        <w:rPr>
          <w:sz w:val="20"/>
        </w:rPr>
        <w:tab/>
        <w:t>……………………………………………………………………………………………………</w:t>
      </w:r>
    </w:p>
    <w:p w:rsidR="00927843" w:rsidRPr="00E54F7A" w:rsidRDefault="00927843" w:rsidP="00927843">
      <w:pPr>
        <w:jc w:val="both"/>
        <w:rPr>
          <w:sz w:val="20"/>
        </w:rPr>
      </w:pPr>
      <w:r w:rsidRPr="00E54F7A">
        <w:rPr>
          <w:sz w:val="20"/>
        </w:rPr>
        <w:t>2.</w:t>
      </w:r>
      <w:r w:rsidRPr="00E54F7A">
        <w:rPr>
          <w:sz w:val="20"/>
        </w:rPr>
        <w:tab/>
        <w:t>……………………………………………………………………………………………………</w:t>
      </w:r>
    </w:p>
    <w:p w:rsidR="00927843" w:rsidRPr="00E54F7A" w:rsidRDefault="00927843" w:rsidP="00927843">
      <w:pPr>
        <w:jc w:val="both"/>
        <w:rPr>
          <w:sz w:val="20"/>
        </w:rPr>
      </w:pPr>
      <w:r w:rsidRPr="00E54F7A">
        <w:rPr>
          <w:sz w:val="20"/>
        </w:rPr>
        <w:t>3.</w:t>
      </w:r>
      <w:r w:rsidRPr="00E54F7A">
        <w:rPr>
          <w:sz w:val="20"/>
        </w:rPr>
        <w:tab/>
        <w:t>…………………………………………………………………………………………………..</w:t>
      </w:r>
    </w:p>
    <w:p w:rsidR="00927843" w:rsidRPr="00E54F7A" w:rsidRDefault="00927843" w:rsidP="00927843">
      <w:pPr>
        <w:jc w:val="both"/>
        <w:rPr>
          <w:sz w:val="20"/>
        </w:rPr>
      </w:pPr>
      <w:r w:rsidRPr="00E54F7A">
        <w:rPr>
          <w:sz w:val="20"/>
        </w:rPr>
        <w:t xml:space="preserve">4. </w:t>
      </w:r>
      <w:r w:rsidRPr="00E54F7A">
        <w:rPr>
          <w:sz w:val="20"/>
        </w:rPr>
        <w:tab/>
        <w:t>…………………………………………………………………………………………………..</w:t>
      </w:r>
    </w:p>
    <w:p w:rsidR="00927843" w:rsidRPr="00E54F7A" w:rsidRDefault="00927843" w:rsidP="00927843">
      <w:pPr>
        <w:jc w:val="both"/>
        <w:rPr>
          <w:sz w:val="20"/>
        </w:rPr>
      </w:pPr>
      <w:r w:rsidRPr="00E54F7A">
        <w:rPr>
          <w:sz w:val="20"/>
        </w:rPr>
        <w:t xml:space="preserve">5. </w:t>
      </w:r>
      <w:r w:rsidRPr="00E54F7A">
        <w:rPr>
          <w:sz w:val="20"/>
        </w:rPr>
        <w:tab/>
        <w:t>…………………………………………………………………………………………………….</w:t>
      </w:r>
    </w:p>
    <w:p w:rsidR="00927843" w:rsidRPr="00E54F7A" w:rsidRDefault="00927843" w:rsidP="00927843">
      <w:pPr>
        <w:jc w:val="both"/>
        <w:rPr>
          <w:sz w:val="20"/>
        </w:rPr>
      </w:pPr>
    </w:p>
    <w:p w:rsidR="00927843" w:rsidRPr="00E54F7A" w:rsidRDefault="00927843" w:rsidP="00927843">
      <w:pPr>
        <w:jc w:val="both"/>
        <w:rPr>
          <w:sz w:val="20"/>
        </w:rPr>
      </w:pPr>
      <w:r w:rsidRPr="00E54F7A">
        <w:rPr>
          <w:sz w:val="20"/>
        </w:rPr>
        <w:t>Part 2(c) – Registered Company:</w:t>
      </w:r>
    </w:p>
    <w:p w:rsidR="00927843" w:rsidRPr="00E54F7A" w:rsidRDefault="00927843" w:rsidP="00927843">
      <w:pPr>
        <w:jc w:val="both"/>
        <w:rPr>
          <w:sz w:val="20"/>
        </w:rPr>
      </w:pPr>
      <w:r w:rsidRPr="00E54F7A">
        <w:rPr>
          <w:sz w:val="20"/>
        </w:rPr>
        <w:t>Private or public ……………………………………………………………………………………………..</w:t>
      </w:r>
    </w:p>
    <w:p w:rsidR="00927843" w:rsidRPr="00E54F7A" w:rsidRDefault="00927843" w:rsidP="00927843">
      <w:pPr>
        <w:jc w:val="both"/>
        <w:rPr>
          <w:sz w:val="20"/>
        </w:rPr>
      </w:pPr>
      <w:r w:rsidRPr="00E54F7A">
        <w:rPr>
          <w:sz w:val="20"/>
        </w:rPr>
        <w:t xml:space="preserve">State the nominal and issued capital of the company – </w:t>
      </w:r>
    </w:p>
    <w:p w:rsidR="00927843" w:rsidRPr="00E54F7A" w:rsidRDefault="00927843" w:rsidP="00927843">
      <w:pPr>
        <w:jc w:val="both"/>
        <w:rPr>
          <w:sz w:val="20"/>
        </w:rPr>
      </w:pPr>
      <w:r w:rsidRPr="00E54F7A">
        <w:rPr>
          <w:sz w:val="20"/>
        </w:rPr>
        <w:tab/>
        <w:t>Nominal Kshs.. ………………………………………………</w:t>
      </w:r>
    </w:p>
    <w:p w:rsidR="00927843" w:rsidRPr="00E54F7A" w:rsidRDefault="00927843" w:rsidP="00927843">
      <w:pPr>
        <w:jc w:val="both"/>
        <w:rPr>
          <w:sz w:val="20"/>
        </w:rPr>
      </w:pPr>
      <w:r w:rsidRPr="00E54F7A">
        <w:rPr>
          <w:sz w:val="20"/>
        </w:rPr>
        <w:tab/>
        <w:t>Issued Kshs………………………………………………….</w:t>
      </w:r>
    </w:p>
    <w:p w:rsidR="00927843" w:rsidRPr="00E54F7A" w:rsidRDefault="00927843" w:rsidP="00927843">
      <w:pPr>
        <w:jc w:val="both"/>
        <w:rPr>
          <w:sz w:val="20"/>
        </w:rPr>
      </w:pPr>
      <w:r w:rsidRPr="00E54F7A">
        <w:rPr>
          <w:sz w:val="20"/>
        </w:rPr>
        <w:t>Give details of all directors as follows</w:t>
      </w:r>
    </w:p>
    <w:p w:rsidR="00927843" w:rsidRPr="00E54F7A" w:rsidRDefault="00927843" w:rsidP="00927843">
      <w:pPr>
        <w:jc w:val="both"/>
        <w:rPr>
          <w:sz w:val="20"/>
        </w:rPr>
      </w:pPr>
      <w:r w:rsidRPr="00E54F7A">
        <w:rPr>
          <w:sz w:val="20"/>
        </w:rPr>
        <w:tab/>
      </w:r>
      <w:r w:rsidRPr="00E54F7A">
        <w:rPr>
          <w:sz w:val="20"/>
        </w:rPr>
        <w:tab/>
        <w:t xml:space="preserve">Name </w:t>
      </w:r>
      <w:r w:rsidRPr="00E54F7A">
        <w:rPr>
          <w:sz w:val="20"/>
        </w:rPr>
        <w:tab/>
        <w:t>Nationality</w:t>
      </w:r>
      <w:r w:rsidRPr="00E54F7A">
        <w:rPr>
          <w:sz w:val="20"/>
        </w:rPr>
        <w:tab/>
      </w:r>
      <w:r w:rsidRPr="00E54F7A">
        <w:rPr>
          <w:sz w:val="20"/>
        </w:rPr>
        <w:tab/>
      </w:r>
      <w:r w:rsidRPr="00E54F7A">
        <w:rPr>
          <w:sz w:val="20"/>
        </w:rPr>
        <w:tab/>
        <w:t>Citizenship Details</w:t>
      </w:r>
      <w:r w:rsidRPr="00E54F7A">
        <w:rPr>
          <w:sz w:val="20"/>
        </w:rPr>
        <w:tab/>
        <w:t>Shares</w:t>
      </w:r>
    </w:p>
    <w:p w:rsidR="00927843" w:rsidRPr="00E54F7A" w:rsidRDefault="00927843" w:rsidP="00927843">
      <w:pPr>
        <w:jc w:val="both"/>
        <w:rPr>
          <w:sz w:val="20"/>
        </w:rPr>
      </w:pPr>
      <w:r w:rsidRPr="00E54F7A">
        <w:rPr>
          <w:sz w:val="20"/>
        </w:rPr>
        <w:t>1.</w:t>
      </w:r>
      <w:r w:rsidRPr="00E54F7A">
        <w:rPr>
          <w:sz w:val="20"/>
        </w:rPr>
        <w:tab/>
        <w:t>……………………………………………………………………………………………………</w:t>
      </w:r>
    </w:p>
    <w:p w:rsidR="00927843" w:rsidRPr="00E54F7A" w:rsidRDefault="00927843" w:rsidP="00927843">
      <w:pPr>
        <w:jc w:val="both"/>
        <w:rPr>
          <w:sz w:val="20"/>
        </w:rPr>
      </w:pPr>
      <w:r w:rsidRPr="00E54F7A">
        <w:rPr>
          <w:sz w:val="20"/>
        </w:rPr>
        <w:t>2.</w:t>
      </w:r>
      <w:r w:rsidRPr="00E54F7A">
        <w:rPr>
          <w:sz w:val="20"/>
        </w:rPr>
        <w:tab/>
        <w:t>……………………………………………………………………………………………………</w:t>
      </w:r>
    </w:p>
    <w:p w:rsidR="00927843" w:rsidRPr="00E54F7A" w:rsidRDefault="00927843" w:rsidP="00927843">
      <w:pPr>
        <w:jc w:val="both"/>
        <w:rPr>
          <w:sz w:val="20"/>
        </w:rPr>
      </w:pPr>
      <w:r w:rsidRPr="00E54F7A">
        <w:rPr>
          <w:sz w:val="20"/>
        </w:rPr>
        <w:t>3.</w:t>
      </w:r>
      <w:r w:rsidRPr="00E54F7A">
        <w:rPr>
          <w:sz w:val="20"/>
        </w:rPr>
        <w:tab/>
        <w:t>…………………………………………………………………………………………………..</w:t>
      </w:r>
    </w:p>
    <w:p w:rsidR="00927843" w:rsidRPr="00E54F7A" w:rsidRDefault="00927843" w:rsidP="00927843">
      <w:pPr>
        <w:jc w:val="both"/>
        <w:rPr>
          <w:sz w:val="20"/>
        </w:rPr>
      </w:pPr>
      <w:r w:rsidRPr="00E54F7A">
        <w:rPr>
          <w:sz w:val="20"/>
        </w:rPr>
        <w:t xml:space="preserve">4. </w:t>
      </w:r>
      <w:r w:rsidRPr="00E54F7A">
        <w:rPr>
          <w:sz w:val="20"/>
        </w:rPr>
        <w:tab/>
        <w:t>…………………………………………………………………………………………………..</w:t>
      </w:r>
    </w:p>
    <w:p w:rsidR="00927843" w:rsidRPr="00E54F7A" w:rsidRDefault="00927843" w:rsidP="00927843">
      <w:pPr>
        <w:jc w:val="both"/>
        <w:rPr>
          <w:sz w:val="20"/>
        </w:rPr>
      </w:pPr>
      <w:r w:rsidRPr="00E54F7A">
        <w:rPr>
          <w:sz w:val="20"/>
        </w:rPr>
        <w:t xml:space="preserve">5. </w:t>
      </w:r>
      <w:r w:rsidRPr="00E54F7A">
        <w:rPr>
          <w:sz w:val="20"/>
        </w:rPr>
        <w:tab/>
        <w:t>…………………………………………………………………………………………………….</w:t>
      </w:r>
    </w:p>
    <w:p w:rsidR="00927843" w:rsidRPr="00E54F7A" w:rsidRDefault="00927843" w:rsidP="00927843">
      <w:pPr>
        <w:jc w:val="both"/>
        <w:rPr>
          <w:sz w:val="20"/>
        </w:rPr>
      </w:pPr>
    </w:p>
    <w:p w:rsidR="00927843" w:rsidRPr="00E54F7A" w:rsidRDefault="00927843" w:rsidP="00927843">
      <w:pPr>
        <w:jc w:val="both"/>
        <w:rPr>
          <w:sz w:val="20"/>
        </w:rPr>
      </w:pPr>
      <w:r w:rsidRPr="00E54F7A">
        <w:rPr>
          <w:sz w:val="20"/>
        </w:rPr>
        <w:t>Date………………………………………….. Signature of Tenderer …………………………………..</w:t>
      </w:r>
    </w:p>
    <w:p w:rsidR="00927843" w:rsidRPr="00E54F7A" w:rsidRDefault="00927843" w:rsidP="00927843">
      <w:pPr>
        <w:jc w:val="both"/>
        <w:rPr>
          <w:sz w:val="20"/>
        </w:rPr>
      </w:pPr>
    </w:p>
    <w:p w:rsidR="00927843" w:rsidRPr="00E54F7A" w:rsidRDefault="00927843" w:rsidP="00927843">
      <w:pPr>
        <w:jc w:val="both"/>
        <w:rPr>
          <w:sz w:val="20"/>
        </w:rPr>
      </w:pPr>
      <w:r w:rsidRPr="00E54F7A">
        <w:rPr>
          <w:sz w:val="20"/>
        </w:rPr>
        <w:t xml:space="preserve">If a citizen, indicate under “Citizenship Details” whether by Birth, Naturalization or Registration </w:t>
      </w:r>
    </w:p>
    <w:p w:rsidR="00927843" w:rsidRPr="00E54F7A" w:rsidRDefault="00927843" w:rsidP="00927843">
      <w:pPr>
        <w:jc w:val="both"/>
        <w:rPr>
          <w:sz w:val="20"/>
        </w:rPr>
      </w:pPr>
    </w:p>
    <w:p w:rsidR="00927843" w:rsidRPr="00E54F7A" w:rsidRDefault="00927843" w:rsidP="00927843">
      <w:pPr>
        <w:jc w:val="both"/>
        <w:rPr>
          <w:sz w:val="20"/>
        </w:rPr>
      </w:pPr>
    </w:p>
    <w:p w:rsidR="00927843" w:rsidRPr="00E54F7A" w:rsidRDefault="00927843" w:rsidP="00927843">
      <w:pPr>
        <w:jc w:val="both"/>
        <w:rPr>
          <w:sz w:val="20"/>
        </w:rPr>
      </w:pPr>
    </w:p>
    <w:p w:rsidR="00927843" w:rsidRPr="00E54F7A" w:rsidRDefault="00927843" w:rsidP="00927843">
      <w:pPr>
        <w:jc w:val="both"/>
        <w:rPr>
          <w:sz w:val="20"/>
        </w:rPr>
      </w:pPr>
    </w:p>
    <w:p w:rsidR="00927843" w:rsidRPr="00E54F7A" w:rsidRDefault="00927843" w:rsidP="00927843">
      <w:pPr>
        <w:jc w:val="both"/>
        <w:rPr>
          <w:sz w:val="20"/>
        </w:rPr>
      </w:pPr>
    </w:p>
    <w:p w:rsidR="00927843" w:rsidRPr="00E54F7A" w:rsidRDefault="00927843" w:rsidP="00D90BD3">
      <w:pPr>
        <w:pStyle w:val="Heading2"/>
      </w:pPr>
      <w:bookmarkStart w:id="74" w:name="_Toc69991508"/>
      <w:r w:rsidRPr="00E54F7A">
        <w:lastRenderedPageBreak/>
        <w:t>TENDER SECURITY FORM</w:t>
      </w:r>
      <w:bookmarkEnd w:id="74"/>
    </w:p>
    <w:p w:rsidR="00927843" w:rsidRPr="00E54F7A" w:rsidRDefault="00927843" w:rsidP="00927843">
      <w:pPr>
        <w:jc w:val="both"/>
        <w:rPr>
          <w:b/>
          <w:bCs/>
          <w:sz w:val="28"/>
        </w:rPr>
      </w:pPr>
    </w:p>
    <w:p w:rsidR="00927843" w:rsidRPr="00E54F7A" w:rsidRDefault="00927843" w:rsidP="00927843">
      <w:pPr>
        <w:pStyle w:val="BodyText"/>
        <w:jc w:val="both"/>
      </w:pPr>
      <w:r w:rsidRPr="00E54F7A">
        <w:t>Whereas [</w:t>
      </w:r>
      <w:r w:rsidRPr="00E54F7A">
        <w:rPr>
          <w:i/>
          <w:iCs/>
        </w:rPr>
        <w:t>name of Bidder</w:t>
      </w:r>
      <w:r w:rsidRPr="00E54F7A">
        <w:t>]……………………………….. (hereinafter called &lt;the tenderer&gt; has submitted its bid dated [</w:t>
      </w:r>
      <w:r w:rsidRPr="00E54F7A">
        <w:rPr>
          <w:i/>
          <w:iCs/>
        </w:rPr>
        <w:t>date of submission of bid</w:t>
      </w:r>
      <w:r w:rsidRPr="00E54F7A">
        <w:t>]……………… for the provision of insurance services (hereinafter called &lt;the tender?</w:t>
      </w:r>
    </w:p>
    <w:p w:rsidR="00927843" w:rsidRPr="00E54F7A" w:rsidRDefault="00927843" w:rsidP="00927843">
      <w:pPr>
        <w:jc w:val="both"/>
        <w:rPr>
          <w:sz w:val="28"/>
        </w:rPr>
      </w:pPr>
    </w:p>
    <w:p w:rsidR="00927843" w:rsidRPr="00E54F7A" w:rsidRDefault="00927843" w:rsidP="00927843">
      <w:pPr>
        <w:jc w:val="both"/>
        <w:rPr>
          <w:sz w:val="28"/>
        </w:rPr>
      </w:pPr>
      <w:r w:rsidRPr="00E54F7A">
        <w:rPr>
          <w:sz w:val="28"/>
        </w:rPr>
        <w:t>KNOW ALL PEOPLE by these presents that WE [</w:t>
      </w:r>
      <w:r w:rsidRPr="00E54F7A">
        <w:rPr>
          <w:i/>
          <w:iCs/>
          <w:sz w:val="28"/>
        </w:rPr>
        <w:t>name of bank</w:t>
      </w:r>
      <w:r w:rsidRPr="00E54F7A">
        <w:rPr>
          <w:sz w:val="28"/>
        </w:rPr>
        <w:t>]……………… of [</w:t>
      </w:r>
      <w:r w:rsidRPr="00E54F7A">
        <w:rPr>
          <w:i/>
          <w:iCs/>
          <w:sz w:val="28"/>
        </w:rPr>
        <w:t>name of country</w:t>
      </w:r>
      <w:r w:rsidRPr="00E54F7A">
        <w:rPr>
          <w:sz w:val="28"/>
        </w:rPr>
        <w:t>],…………….. having our registered office at [name of procuring entity] …………………..(hereinafter called &lt;the procuring entity&gt; in the sum of [</w:t>
      </w:r>
      <w:r w:rsidRPr="00E54F7A">
        <w:rPr>
          <w:i/>
          <w:iCs/>
          <w:sz w:val="28"/>
        </w:rPr>
        <w:t>state the amount</w:t>
      </w:r>
      <w:r w:rsidRPr="00E54F7A">
        <w:rPr>
          <w:sz w:val="28"/>
        </w:rPr>
        <w:t xml:space="preserve">] …………….for which payment well and truly to be made to the said procuring entity, the Bank binds itself, its successors, and assigns by these presents.  Sealed with the Common Seal of the said Bank this </w:t>
      </w:r>
      <w:r w:rsidRPr="00E54F7A">
        <w:rPr>
          <w:sz w:val="28"/>
          <w:u w:val="single"/>
        </w:rPr>
        <w:tab/>
      </w:r>
      <w:r w:rsidRPr="00E54F7A">
        <w:rPr>
          <w:sz w:val="28"/>
          <w:u w:val="single"/>
        </w:rPr>
        <w:tab/>
      </w:r>
      <w:r w:rsidRPr="00E54F7A">
        <w:rPr>
          <w:sz w:val="28"/>
          <w:u w:val="single"/>
        </w:rPr>
        <w:tab/>
      </w:r>
      <w:r w:rsidRPr="00E54F7A">
        <w:rPr>
          <w:sz w:val="28"/>
        </w:rPr>
        <w:t xml:space="preserve"> day of </w:t>
      </w:r>
      <w:r w:rsidRPr="00E54F7A">
        <w:rPr>
          <w:sz w:val="28"/>
          <w:u w:val="single"/>
        </w:rPr>
        <w:tab/>
      </w:r>
      <w:r w:rsidRPr="00E54F7A">
        <w:rPr>
          <w:sz w:val="28"/>
          <w:u w:val="single"/>
        </w:rPr>
        <w:tab/>
      </w:r>
      <w:r w:rsidRPr="00E54F7A">
        <w:rPr>
          <w:sz w:val="28"/>
          <w:u w:val="single"/>
        </w:rPr>
        <w:tab/>
      </w:r>
      <w:r w:rsidRPr="00E54F7A">
        <w:rPr>
          <w:sz w:val="28"/>
          <w:u w:val="single"/>
        </w:rPr>
        <w:tab/>
      </w:r>
      <w:r w:rsidRPr="00E54F7A">
        <w:rPr>
          <w:sz w:val="28"/>
        </w:rPr>
        <w:t xml:space="preserve"> 20</w:t>
      </w:r>
      <w:r w:rsidR="00864818" w:rsidRPr="00E54F7A">
        <w:rPr>
          <w:sz w:val="28"/>
        </w:rPr>
        <w:t>21</w:t>
      </w:r>
      <w:r w:rsidRPr="00E54F7A">
        <w:rPr>
          <w:sz w:val="28"/>
        </w:rPr>
        <w:t xml:space="preserve"> </w:t>
      </w:r>
      <w:r w:rsidRPr="00E54F7A">
        <w:rPr>
          <w:sz w:val="28"/>
          <w:u w:val="single"/>
        </w:rPr>
        <w:tab/>
      </w:r>
      <w:r w:rsidRPr="00E54F7A">
        <w:rPr>
          <w:sz w:val="28"/>
          <w:u w:val="single"/>
        </w:rPr>
        <w:tab/>
      </w:r>
      <w:r w:rsidRPr="00E54F7A">
        <w:rPr>
          <w:sz w:val="28"/>
          <w:u w:val="single"/>
        </w:rPr>
        <w:tab/>
      </w:r>
      <w:r w:rsidRPr="00E54F7A">
        <w:rPr>
          <w:sz w:val="28"/>
          <w:u w:val="single"/>
        </w:rPr>
        <w:tab/>
      </w:r>
    </w:p>
    <w:p w:rsidR="00927843" w:rsidRPr="00E54F7A" w:rsidRDefault="00927843" w:rsidP="00927843">
      <w:pPr>
        <w:jc w:val="both"/>
        <w:rPr>
          <w:sz w:val="28"/>
        </w:rPr>
      </w:pPr>
    </w:p>
    <w:p w:rsidR="00927843" w:rsidRPr="00E54F7A" w:rsidRDefault="00927843" w:rsidP="00927843">
      <w:pPr>
        <w:jc w:val="both"/>
        <w:rPr>
          <w:sz w:val="28"/>
        </w:rPr>
      </w:pPr>
      <w:r w:rsidRPr="00E54F7A">
        <w:rPr>
          <w:sz w:val="28"/>
        </w:rPr>
        <w:t>THE CONDITIONS of this obligation are:-</w:t>
      </w:r>
    </w:p>
    <w:p w:rsidR="00927843" w:rsidRPr="00E54F7A" w:rsidRDefault="00927843" w:rsidP="00927843">
      <w:pPr>
        <w:jc w:val="both"/>
        <w:rPr>
          <w:sz w:val="28"/>
        </w:rPr>
      </w:pPr>
    </w:p>
    <w:p w:rsidR="00927843" w:rsidRPr="00E54F7A" w:rsidRDefault="00927843" w:rsidP="00927843">
      <w:pPr>
        <w:ind w:left="720" w:hanging="720"/>
        <w:jc w:val="both"/>
        <w:rPr>
          <w:sz w:val="28"/>
        </w:rPr>
      </w:pPr>
      <w:r w:rsidRPr="00E54F7A">
        <w:rPr>
          <w:sz w:val="28"/>
        </w:rPr>
        <w:t>1.</w:t>
      </w:r>
      <w:r w:rsidRPr="00E54F7A">
        <w:rPr>
          <w:sz w:val="28"/>
        </w:rPr>
        <w:tab/>
        <w:t xml:space="preserve">If the tenderer withdraws its tender during the period of tender validity specified by the procuring entity on the Form; or </w:t>
      </w:r>
    </w:p>
    <w:p w:rsidR="00927843" w:rsidRPr="00E54F7A" w:rsidRDefault="00927843" w:rsidP="00927843">
      <w:pPr>
        <w:jc w:val="both"/>
        <w:rPr>
          <w:sz w:val="28"/>
        </w:rPr>
      </w:pPr>
    </w:p>
    <w:p w:rsidR="00927843" w:rsidRPr="00E54F7A" w:rsidRDefault="00927843" w:rsidP="00927843">
      <w:pPr>
        <w:ind w:left="720" w:hanging="720"/>
        <w:jc w:val="both"/>
        <w:rPr>
          <w:sz w:val="28"/>
        </w:rPr>
      </w:pPr>
      <w:r w:rsidRPr="00E54F7A">
        <w:rPr>
          <w:sz w:val="28"/>
        </w:rPr>
        <w:t>2.</w:t>
      </w:r>
      <w:r w:rsidRPr="00E54F7A">
        <w:rPr>
          <w:sz w:val="28"/>
        </w:rPr>
        <w:tab/>
        <w:t>If the tenderer, having been notified of the acceptance of its tender by the procuring entity during the period of tender validity</w:t>
      </w:r>
    </w:p>
    <w:p w:rsidR="00927843" w:rsidRPr="00E54F7A" w:rsidRDefault="00927843" w:rsidP="00927843">
      <w:pPr>
        <w:jc w:val="both"/>
        <w:rPr>
          <w:sz w:val="28"/>
        </w:rPr>
      </w:pPr>
    </w:p>
    <w:p w:rsidR="00927843" w:rsidRPr="00E54F7A" w:rsidRDefault="00927843" w:rsidP="00927843">
      <w:pPr>
        <w:numPr>
          <w:ilvl w:val="0"/>
          <w:numId w:val="9"/>
        </w:numPr>
        <w:jc w:val="both"/>
        <w:rPr>
          <w:sz w:val="28"/>
        </w:rPr>
      </w:pPr>
      <w:r w:rsidRPr="00E54F7A">
        <w:rPr>
          <w:sz w:val="28"/>
        </w:rPr>
        <w:t>fails or refuses to execute the Contract Form, if required; or</w:t>
      </w:r>
    </w:p>
    <w:p w:rsidR="00927843" w:rsidRPr="00E54F7A" w:rsidRDefault="00927843" w:rsidP="00927843">
      <w:pPr>
        <w:numPr>
          <w:ilvl w:val="0"/>
          <w:numId w:val="9"/>
        </w:numPr>
        <w:jc w:val="both"/>
        <w:rPr>
          <w:sz w:val="28"/>
        </w:rPr>
      </w:pPr>
      <w:r w:rsidRPr="00E54F7A">
        <w:rPr>
          <w:sz w:val="28"/>
        </w:rPr>
        <w:t>fails or refuses to furnish the performance security, in accordance with the Instructions to tenders.</w:t>
      </w:r>
    </w:p>
    <w:p w:rsidR="00927843" w:rsidRPr="00E54F7A" w:rsidRDefault="00927843" w:rsidP="00927843">
      <w:pPr>
        <w:jc w:val="both"/>
        <w:rPr>
          <w:sz w:val="28"/>
        </w:rPr>
      </w:pPr>
    </w:p>
    <w:p w:rsidR="00927843" w:rsidRPr="00E54F7A" w:rsidRDefault="00927843" w:rsidP="00927843">
      <w:pPr>
        <w:jc w:val="both"/>
        <w:rPr>
          <w:sz w:val="28"/>
        </w:rPr>
      </w:pPr>
    </w:p>
    <w:p w:rsidR="00927843" w:rsidRPr="00E54F7A" w:rsidRDefault="00927843" w:rsidP="00927843">
      <w:pPr>
        <w:jc w:val="both"/>
        <w:rPr>
          <w:sz w:val="28"/>
        </w:rPr>
      </w:pPr>
      <w:r w:rsidRPr="00E54F7A">
        <w:rPr>
          <w:sz w:val="28"/>
        </w:rPr>
        <w:t>We undertake to pay to the procuring entity up to the above amount upon receipt of its first written demand, without the procuring entity having to substantiate its demand, provided that in its demand the procuring entity will note that the amount claimed by it is due to it, owing to the occurrence of one or both of the conditions, specifying the occurred condition(s)</w:t>
      </w:r>
    </w:p>
    <w:p w:rsidR="00927843" w:rsidRPr="00E54F7A" w:rsidRDefault="00927843" w:rsidP="00927843">
      <w:pPr>
        <w:jc w:val="both"/>
        <w:rPr>
          <w:sz w:val="28"/>
        </w:rPr>
      </w:pPr>
    </w:p>
    <w:p w:rsidR="00927843" w:rsidRPr="00E54F7A" w:rsidRDefault="00927843" w:rsidP="00927843">
      <w:pPr>
        <w:jc w:val="both"/>
        <w:rPr>
          <w:sz w:val="28"/>
        </w:rPr>
      </w:pPr>
      <w:r w:rsidRPr="00E54F7A">
        <w:rPr>
          <w:sz w:val="28"/>
        </w:rPr>
        <w:t>This tender guarantee will remain in force up to and including thirty (30) days after the period of tender validity, and any demand in respect thereof should reach the Bank not later than the above stated date.</w:t>
      </w:r>
    </w:p>
    <w:p w:rsidR="00927843" w:rsidRPr="00E54F7A" w:rsidRDefault="00927843" w:rsidP="00927843">
      <w:pPr>
        <w:jc w:val="both"/>
        <w:rPr>
          <w:sz w:val="28"/>
        </w:rPr>
      </w:pPr>
      <w:r w:rsidRPr="00E54F7A">
        <w:rPr>
          <w:sz w:val="20"/>
        </w:rPr>
        <w:t>[Authorized Signatories and official stamp of the Bank]</w:t>
      </w:r>
    </w:p>
    <w:p w:rsidR="00927843" w:rsidRPr="00E54F7A" w:rsidRDefault="00927843" w:rsidP="00927843">
      <w:pPr>
        <w:jc w:val="center"/>
        <w:rPr>
          <w:sz w:val="20"/>
        </w:rPr>
      </w:pPr>
    </w:p>
    <w:p w:rsidR="00927843" w:rsidRPr="00E54F7A" w:rsidRDefault="00927843" w:rsidP="00927843">
      <w:pPr>
        <w:rPr>
          <w:i/>
          <w:iCs/>
        </w:rPr>
      </w:pPr>
      <w:r w:rsidRPr="00E54F7A">
        <w:rPr>
          <w:i/>
          <w:iCs/>
        </w:rPr>
        <w:t>(Amend accordingly if provided by Insurance Company)</w:t>
      </w:r>
    </w:p>
    <w:p w:rsidR="00927843" w:rsidRPr="00E54F7A" w:rsidRDefault="00927843" w:rsidP="00927843">
      <w:pPr>
        <w:pStyle w:val="BodyText"/>
        <w:jc w:val="both"/>
        <w:rPr>
          <w:b/>
          <w:bCs/>
        </w:rPr>
      </w:pPr>
    </w:p>
    <w:p w:rsidR="00927843" w:rsidRPr="00E54F7A" w:rsidRDefault="00927843" w:rsidP="00D90BD3">
      <w:pPr>
        <w:pStyle w:val="BodyText"/>
        <w:jc w:val="both"/>
        <w:outlineLvl w:val="1"/>
        <w:rPr>
          <w:b/>
        </w:rPr>
      </w:pPr>
      <w:bookmarkStart w:id="75" w:name="_Toc69991509"/>
      <w:r w:rsidRPr="00E54F7A">
        <w:rPr>
          <w:b/>
        </w:rPr>
        <w:lastRenderedPageBreak/>
        <w:t>PERFORMANCE SECURITY FORM</w:t>
      </w:r>
      <w:bookmarkEnd w:id="75"/>
    </w:p>
    <w:p w:rsidR="00927843" w:rsidRPr="00E54F7A" w:rsidRDefault="00927843" w:rsidP="00927843">
      <w:pPr>
        <w:pStyle w:val="BodyText"/>
        <w:jc w:val="both"/>
      </w:pPr>
    </w:p>
    <w:p w:rsidR="00927843" w:rsidRPr="00E54F7A" w:rsidRDefault="00927843" w:rsidP="00927843">
      <w:pPr>
        <w:pStyle w:val="BodyText"/>
        <w:jc w:val="both"/>
      </w:pPr>
    </w:p>
    <w:p w:rsidR="00927843" w:rsidRPr="00E54F7A" w:rsidRDefault="00927843" w:rsidP="00927843">
      <w:pPr>
        <w:pStyle w:val="BodyText"/>
        <w:jc w:val="both"/>
      </w:pPr>
      <w:r w:rsidRPr="00E54F7A">
        <w:t>To: …………………………….</w:t>
      </w:r>
    </w:p>
    <w:p w:rsidR="00927843" w:rsidRPr="00E54F7A" w:rsidRDefault="00927843" w:rsidP="00927843">
      <w:pPr>
        <w:jc w:val="both"/>
        <w:rPr>
          <w:i/>
          <w:iCs/>
          <w:sz w:val="28"/>
        </w:rPr>
      </w:pPr>
      <w:r w:rsidRPr="00E54F7A">
        <w:rPr>
          <w:sz w:val="28"/>
        </w:rPr>
        <w:tab/>
      </w:r>
      <w:r w:rsidRPr="00E54F7A">
        <w:rPr>
          <w:i/>
          <w:iCs/>
          <w:sz w:val="28"/>
        </w:rPr>
        <w:t>[Name of procuring entity]</w:t>
      </w:r>
    </w:p>
    <w:p w:rsidR="00927843" w:rsidRPr="00E54F7A" w:rsidRDefault="00927843" w:rsidP="00927843">
      <w:pPr>
        <w:jc w:val="both"/>
        <w:rPr>
          <w:sz w:val="28"/>
        </w:rPr>
      </w:pPr>
    </w:p>
    <w:p w:rsidR="00927843" w:rsidRPr="00E54F7A" w:rsidRDefault="00927843" w:rsidP="00927843">
      <w:pPr>
        <w:jc w:val="both"/>
        <w:rPr>
          <w:sz w:val="28"/>
        </w:rPr>
      </w:pPr>
      <w:r w:rsidRPr="00E54F7A">
        <w:rPr>
          <w:sz w:val="28"/>
        </w:rPr>
        <w:t>WHEREAS ……………………………………………. [</w:t>
      </w:r>
      <w:r w:rsidRPr="00E54F7A">
        <w:rPr>
          <w:i/>
          <w:iCs/>
          <w:sz w:val="28"/>
          <w:u w:val="single"/>
        </w:rPr>
        <w:t>name of tenderer</w:t>
      </w:r>
      <w:r w:rsidRPr="00E54F7A">
        <w:rPr>
          <w:sz w:val="28"/>
        </w:rPr>
        <w:t>]</w:t>
      </w:r>
    </w:p>
    <w:p w:rsidR="00927843" w:rsidRPr="00E54F7A" w:rsidRDefault="00927843" w:rsidP="00927843">
      <w:pPr>
        <w:jc w:val="both"/>
        <w:rPr>
          <w:sz w:val="28"/>
        </w:rPr>
      </w:pPr>
      <w:r w:rsidRPr="00E54F7A">
        <w:rPr>
          <w:sz w:val="28"/>
        </w:rPr>
        <w:t xml:space="preserve">(Hereinafter called “the tenderer”) has undertaken, in pursuance of Contract No. </w:t>
      </w:r>
      <w:r w:rsidRPr="00E54F7A">
        <w:rPr>
          <w:sz w:val="28"/>
          <w:u w:val="single"/>
        </w:rPr>
        <w:tab/>
      </w:r>
      <w:r w:rsidRPr="00E54F7A">
        <w:rPr>
          <w:sz w:val="28"/>
          <w:u w:val="single"/>
        </w:rPr>
        <w:tab/>
      </w:r>
      <w:r w:rsidRPr="00E54F7A">
        <w:rPr>
          <w:sz w:val="28"/>
          <w:u w:val="single"/>
        </w:rPr>
        <w:tab/>
      </w:r>
      <w:r w:rsidRPr="00E54F7A">
        <w:rPr>
          <w:sz w:val="28"/>
        </w:rPr>
        <w:t xml:space="preserve"> [</w:t>
      </w:r>
      <w:r w:rsidRPr="00E54F7A">
        <w:rPr>
          <w:i/>
          <w:iCs/>
          <w:sz w:val="28"/>
          <w:u w:val="single"/>
        </w:rPr>
        <w:t>reference number of the contract</w:t>
      </w:r>
      <w:r w:rsidRPr="00E54F7A">
        <w:rPr>
          <w:sz w:val="28"/>
        </w:rPr>
        <w:t xml:space="preserve">] dated </w:t>
      </w:r>
      <w:r w:rsidRPr="00E54F7A">
        <w:rPr>
          <w:sz w:val="28"/>
          <w:u w:val="single"/>
        </w:rPr>
        <w:tab/>
      </w:r>
      <w:r w:rsidRPr="00E54F7A">
        <w:rPr>
          <w:sz w:val="28"/>
          <w:u w:val="single"/>
        </w:rPr>
        <w:tab/>
      </w:r>
      <w:r w:rsidRPr="00E54F7A">
        <w:rPr>
          <w:sz w:val="28"/>
          <w:u w:val="single"/>
        </w:rPr>
        <w:tab/>
      </w:r>
      <w:r w:rsidRPr="00E54F7A">
        <w:rPr>
          <w:sz w:val="28"/>
        </w:rPr>
        <w:t xml:space="preserve"> 20</w:t>
      </w:r>
      <w:r w:rsidR="00EB0D5D" w:rsidRPr="00E54F7A">
        <w:rPr>
          <w:sz w:val="28"/>
        </w:rPr>
        <w:t>21</w:t>
      </w:r>
      <w:r w:rsidRPr="00E54F7A">
        <w:rPr>
          <w:sz w:val="28"/>
        </w:rPr>
        <w:t xml:space="preserve"> </w:t>
      </w:r>
      <w:r w:rsidRPr="00E54F7A">
        <w:rPr>
          <w:sz w:val="28"/>
          <w:u w:val="single"/>
        </w:rPr>
        <w:tab/>
      </w:r>
      <w:r w:rsidRPr="00E54F7A">
        <w:rPr>
          <w:sz w:val="28"/>
          <w:u w:val="single"/>
        </w:rPr>
        <w:tab/>
      </w:r>
      <w:r w:rsidRPr="00E54F7A">
        <w:rPr>
          <w:sz w:val="28"/>
          <w:u w:val="single"/>
        </w:rPr>
        <w:tab/>
      </w:r>
      <w:r w:rsidRPr="00E54F7A">
        <w:rPr>
          <w:sz w:val="28"/>
        </w:rPr>
        <w:t xml:space="preserve"> to supply ……………………………………………….</w:t>
      </w:r>
    </w:p>
    <w:p w:rsidR="00927843" w:rsidRPr="00E54F7A" w:rsidRDefault="00927843" w:rsidP="00927843">
      <w:pPr>
        <w:jc w:val="both"/>
        <w:rPr>
          <w:sz w:val="28"/>
        </w:rPr>
      </w:pPr>
      <w:r w:rsidRPr="00E54F7A">
        <w:rPr>
          <w:sz w:val="28"/>
        </w:rPr>
        <w:t>[</w:t>
      </w:r>
      <w:r w:rsidRPr="00E54F7A">
        <w:rPr>
          <w:i/>
          <w:iCs/>
          <w:sz w:val="28"/>
        </w:rPr>
        <w:t>description of insurance services</w:t>
      </w:r>
      <w:r w:rsidRPr="00E54F7A">
        <w:rPr>
          <w:sz w:val="28"/>
        </w:rPr>
        <w:t>] (Hereinafter called “the Contract”)</w:t>
      </w:r>
    </w:p>
    <w:p w:rsidR="00927843" w:rsidRPr="00E54F7A" w:rsidRDefault="00927843" w:rsidP="00927843">
      <w:pPr>
        <w:jc w:val="both"/>
        <w:rPr>
          <w:sz w:val="28"/>
        </w:rPr>
      </w:pPr>
    </w:p>
    <w:p w:rsidR="00927843" w:rsidRPr="00E54F7A" w:rsidRDefault="00927843" w:rsidP="00927843">
      <w:pPr>
        <w:jc w:val="both"/>
        <w:rPr>
          <w:sz w:val="28"/>
        </w:rPr>
      </w:pPr>
      <w:r w:rsidRPr="00E54F7A">
        <w:rPr>
          <w:sz w:val="28"/>
        </w:rPr>
        <w:t>AND WHEREAS it has been stipulated by you in the said Contract that the tenderer shall furnish you with a bank guarantee by a reputable bank for a sum specified therein as security for compliance with the Tenderer’s performance obligations in accordance with the Contract</w:t>
      </w:r>
    </w:p>
    <w:p w:rsidR="00927843" w:rsidRPr="00E54F7A" w:rsidRDefault="00927843" w:rsidP="00927843">
      <w:pPr>
        <w:jc w:val="both"/>
        <w:rPr>
          <w:sz w:val="28"/>
        </w:rPr>
      </w:pPr>
    </w:p>
    <w:p w:rsidR="00927843" w:rsidRPr="00E54F7A" w:rsidRDefault="00927843" w:rsidP="00927843">
      <w:pPr>
        <w:jc w:val="both"/>
        <w:rPr>
          <w:sz w:val="28"/>
        </w:rPr>
      </w:pPr>
      <w:r w:rsidRPr="00E54F7A">
        <w:rPr>
          <w:sz w:val="28"/>
        </w:rPr>
        <w:t>AND WHEREAS we have agreed to give the tenderer a guarantee:</w:t>
      </w:r>
    </w:p>
    <w:p w:rsidR="00927843" w:rsidRPr="00E54F7A" w:rsidRDefault="00927843" w:rsidP="00927843">
      <w:pPr>
        <w:jc w:val="both"/>
        <w:rPr>
          <w:sz w:val="28"/>
        </w:rPr>
      </w:pPr>
    </w:p>
    <w:p w:rsidR="00927843" w:rsidRPr="00E54F7A" w:rsidRDefault="00927843" w:rsidP="00927843">
      <w:pPr>
        <w:jc w:val="both"/>
        <w:rPr>
          <w:sz w:val="28"/>
        </w:rPr>
      </w:pPr>
      <w:r w:rsidRPr="00E54F7A">
        <w:rPr>
          <w:sz w:val="28"/>
        </w:rPr>
        <w:t>THERFEFORE WE hereby affirm that we are Guarantors and responsible to you, on behalf of the tenderer, up to a total of ……………………………</w:t>
      </w:r>
    </w:p>
    <w:p w:rsidR="00927843" w:rsidRPr="00E54F7A" w:rsidRDefault="00927843" w:rsidP="00927843">
      <w:pPr>
        <w:jc w:val="both"/>
        <w:rPr>
          <w:sz w:val="28"/>
        </w:rPr>
      </w:pPr>
      <w:r w:rsidRPr="00E54F7A">
        <w:rPr>
          <w:sz w:val="28"/>
        </w:rPr>
        <w:t>[</w:t>
      </w:r>
      <w:r w:rsidRPr="00E54F7A">
        <w:rPr>
          <w:i/>
          <w:iCs/>
          <w:sz w:val="28"/>
          <w:u w:val="single"/>
        </w:rPr>
        <w:t>amount of the guarantee in words and figures</w:t>
      </w:r>
      <w:r w:rsidRPr="00E54F7A">
        <w:rPr>
          <w:sz w:val="28"/>
        </w:rPr>
        <w:t>], and we undertake to pay you, upon your first written demand declaring the tenderer to be in default under the Contract and without cavil or argument, any sum of money within the limits of ………………………………………………… [</w:t>
      </w:r>
      <w:r w:rsidRPr="00E54F7A">
        <w:rPr>
          <w:i/>
          <w:iCs/>
          <w:sz w:val="28"/>
          <w:u w:val="single"/>
        </w:rPr>
        <w:t>Amount of guarantee</w:t>
      </w:r>
      <w:r w:rsidRPr="00E54F7A">
        <w:rPr>
          <w:sz w:val="28"/>
        </w:rPr>
        <w:t>] as aforesaid, without your needing to prove or to show grounds or reasons for your demand or the sum specified therein.</w:t>
      </w:r>
    </w:p>
    <w:p w:rsidR="00927843" w:rsidRPr="00E54F7A" w:rsidRDefault="00927843" w:rsidP="00927843">
      <w:pPr>
        <w:jc w:val="both"/>
        <w:rPr>
          <w:sz w:val="28"/>
        </w:rPr>
      </w:pPr>
    </w:p>
    <w:p w:rsidR="00927843" w:rsidRPr="00E54F7A" w:rsidRDefault="00927843" w:rsidP="00927843">
      <w:pPr>
        <w:jc w:val="both"/>
        <w:rPr>
          <w:sz w:val="28"/>
          <w:u w:val="single"/>
        </w:rPr>
      </w:pPr>
      <w:r w:rsidRPr="00E54F7A">
        <w:rPr>
          <w:sz w:val="28"/>
        </w:rPr>
        <w:t xml:space="preserve">This guarantee is valid until the </w:t>
      </w:r>
      <w:r w:rsidRPr="00E54F7A">
        <w:rPr>
          <w:sz w:val="28"/>
          <w:u w:val="single"/>
        </w:rPr>
        <w:tab/>
      </w:r>
      <w:r w:rsidRPr="00E54F7A">
        <w:rPr>
          <w:sz w:val="28"/>
          <w:u w:val="single"/>
        </w:rPr>
        <w:tab/>
      </w:r>
      <w:r w:rsidRPr="00E54F7A">
        <w:rPr>
          <w:sz w:val="28"/>
          <w:u w:val="single"/>
        </w:rPr>
        <w:tab/>
      </w:r>
      <w:r w:rsidRPr="00E54F7A">
        <w:rPr>
          <w:sz w:val="28"/>
        </w:rPr>
        <w:t xml:space="preserve"> day of </w:t>
      </w:r>
      <w:r w:rsidRPr="00E54F7A">
        <w:rPr>
          <w:sz w:val="28"/>
          <w:u w:val="single"/>
        </w:rPr>
        <w:tab/>
      </w:r>
      <w:r w:rsidRPr="00E54F7A">
        <w:rPr>
          <w:sz w:val="28"/>
          <w:u w:val="single"/>
        </w:rPr>
        <w:tab/>
      </w:r>
      <w:r w:rsidRPr="00E54F7A">
        <w:rPr>
          <w:sz w:val="28"/>
          <w:u w:val="single"/>
        </w:rPr>
        <w:tab/>
      </w:r>
      <w:r w:rsidRPr="00E54F7A">
        <w:rPr>
          <w:sz w:val="28"/>
        </w:rPr>
        <w:t xml:space="preserve"> 20 </w:t>
      </w:r>
      <w:r w:rsidRPr="00E54F7A">
        <w:rPr>
          <w:sz w:val="28"/>
          <w:u w:val="single"/>
        </w:rPr>
        <w:tab/>
      </w:r>
    </w:p>
    <w:p w:rsidR="00927843" w:rsidRPr="00E54F7A" w:rsidRDefault="00927843" w:rsidP="00927843">
      <w:pPr>
        <w:jc w:val="both"/>
        <w:rPr>
          <w:sz w:val="28"/>
          <w:u w:val="single"/>
        </w:rPr>
      </w:pPr>
    </w:p>
    <w:p w:rsidR="00927843" w:rsidRPr="00E54F7A" w:rsidRDefault="00927843" w:rsidP="00927843">
      <w:pPr>
        <w:pStyle w:val="Heading1"/>
        <w:spacing w:line="240" w:lineRule="auto"/>
        <w:jc w:val="both"/>
      </w:pPr>
      <w:bookmarkStart w:id="76" w:name="_Toc69991510"/>
      <w:r w:rsidRPr="00E54F7A">
        <w:t>Signature and seal of the Guarantors</w:t>
      </w:r>
      <w:bookmarkEnd w:id="76"/>
    </w:p>
    <w:p w:rsidR="00927843" w:rsidRPr="00E54F7A" w:rsidRDefault="00927843" w:rsidP="00927843">
      <w:pPr>
        <w:jc w:val="both"/>
        <w:rPr>
          <w:sz w:val="28"/>
        </w:rPr>
      </w:pPr>
      <w:r w:rsidRPr="00E54F7A">
        <w:rPr>
          <w:sz w:val="28"/>
        </w:rPr>
        <w:tab/>
      </w:r>
      <w:r w:rsidRPr="00E54F7A">
        <w:rPr>
          <w:sz w:val="28"/>
          <w:u w:val="single"/>
        </w:rPr>
        <w:tab/>
      </w:r>
      <w:r w:rsidRPr="00E54F7A">
        <w:rPr>
          <w:sz w:val="28"/>
          <w:u w:val="single"/>
        </w:rPr>
        <w:tab/>
      </w:r>
      <w:r w:rsidRPr="00E54F7A">
        <w:rPr>
          <w:sz w:val="28"/>
          <w:u w:val="single"/>
        </w:rPr>
        <w:tab/>
      </w:r>
      <w:r w:rsidRPr="00E54F7A">
        <w:rPr>
          <w:sz w:val="28"/>
          <w:u w:val="single"/>
        </w:rPr>
        <w:tab/>
      </w:r>
      <w:r w:rsidRPr="00E54F7A">
        <w:rPr>
          <w:sz w:val="28"/>
          <w:u w:val="single"/>
        </w:rPr>
        <w:tab/>
      </w:r>
      <w:r w:rsidRPr="00E54F7A">
        <w:rPr>
          <w:sz w:val="28"/>
          <w:u w:val="single"/>
        </w:rPr>
        <w:tab/>
      </w:r>
      <w:r w:rsidRPr="00E54F7A">
        <w:rPr>
          <w:sz w:val="28"/>
          <w:u w:val="single"/>
        </w:rPr>
        <w:tab/>
      </w:r>
      <w:r w:rsidRPr="00E54F7A">
        <w:rPr>
          <w:sz w:val="28"/>
          <w:u w:val="single"/>
        </w:rPr>
        <w:tab/>
      </w:r>
      <w:r w:rsidRPr="00E54F7A">
        <w:rPr>
          <w:sz w:val="28"/>
          <w:u w:val="single"/>
        </w:rPr>
        <w:tab/>
      </w:r>
    </w:p>
    <w:p w:rsidR="00927843" w:rsidRPr="00E54F7A" w:rsidRDefault="00927843" w:rsidP="00927843">
      <w:pPr>
        <w:jc w:val="both"/>
        <w:rPr>
          <w:i/>
          <w:iCs/>
          <w:sz w:val="28"/>
          <w:u w:val="single"/>
        </w:rPr>
      </w:pPr>
      <w:r w:rsidRPr="00E54F7A">
        <w:rPr>
          <w:sz w:val="28"/>
        </w:rPr>
        <w:tab/>
      </w:r>
      <w:r w:rsidRPr="00E54F7A">
        <w:rPr>
          <w:i/>
          <w:iCs/>
          <w:sz w:val="28"/>
          <w:u w:val="single"/>
        </w:rPr>
        <w:t>[Name of bank of financial institution]</w:t>
      </w:r>
    </w:p>
    <w:p w:rsidR="00927843" w:rsidRPr="00E54F7A" w:rsidRDefault="00927843" w:rsidP="00927843">
      <w:pPr>
        <w:jc w:val="both"/>
        <w:rPr>
          <w:sz w:val="28"/>
        </w:rPr>
      </w:pPr>
    </w:p>
    <w:p w:rsidR="00927843" w:rsidRPr="00E54F7A" w:rsidRDefault="00927843" w:rsidP="00927843">
      <w:pPr>
        <w:jc w:val="both"/>
        <w:rPr>
          <w:sz w:val="28"/>
        </w:rPr>
      </w:pPr>
      <w:r w:rsidRPr="00E54F7A">
        <w:rPr>
          <w:sz w:val="28"/>
        </w:rPr>
        <w:tab/>
      </w:r>
      <w:r w:rsidRPr="00E54F7A">
        <w:rPr>
          <w:sz w:val="28"/>
          <w:u w:val="single"/>
        </w:rPr>
        <w:tab/>
      </w:r>
      <w:r w:rsidRPr="00E54F7A">
        <w:rPr>
          <w:sz w:val="28"/>
          <w:u w:val="single"/>
        </w:rPr>
        <w:tab/>
      </w:r>
      <w:r w:rsidRPr="00E54F7A">
        <w:rPr>
          <w:sz w:val="28"/>
          <w:u w:val="single"/>
        </w:rPr>
        <w:tab/>
      </w:r>
      <w:r w:rsidRPr="00E54F7A">
        <w:rPr>
          <w:sz w:val="28"/>
          <w:u w:val="single"/>
        </w:rPr>
        <w:tab/>
      </w:r>
      <w:r w:rsidRPr="00E54F7A">
        <w:rPr>
          <w:sz w:val="28"/>
          <w:u w:val="single"/>
        </w:rPr>
        <w:tab/>
      </w:r>
      <w:r w:rsidRPr="00E54F7A">
        <w:rPr>
          <w:sz w:val="28"/>
          <w:u w:val="single"/>
        </w:rPr>
        <w:tab/>
      </w:r>
      <w:r w:rsidRPr="00E54F7A">
        <w:rPr>
          <w:sz w:val="28"/>
          <w:u w:val="single"/>
        </w:rPr>
        <w:tab/>
      </w:r>
      <w:r w:rsidRPr="00E54F7A">
        <w:rPr>
          <w:sz w:val="28"/>
          <w:u w:val="single"/>
        </w:rPr>
        <w:tab/>
      </w:r>
      <w:r w:rsidRPr="00E54F7A">
        <w:rPr>
          <w:sz w:val="28"/>
          <w:u w:val="single"/>
        </w:rPr>
        <w:tab/>
      </w:r>
    </w:p>
    <w:p w:rsidR="00927843" w:rsidRPr="00E54F7A" w:rsidRDefault="00927843" w:rsidP="00927843">
      <w:pPr>
        <w:jc w:val="both"/>
        <w:rPr>
          <w:i/>
          <w:iCs/>
          <w:sz w:val="28"/>
          <w:u w:val="single"/>
        </w:rPr>
      </w:pPr>
      <w:r w:rsidRPr="00E54F7A">
        <w:rPr>
          <w:i/>
          <w:iCs/>
          <w:sz w:val="28"/>
        </w:rPr>
        <w:tab/>
      </w:r>
      <w:r w:rsidRPr="00E54F7A">
        <w:rPr>
          <w:i/>
          <w:iCs/>
          <w:sz w:val="28"/>
          <w:u w:val="single"/>
        </w:rPr>
        <w:t>[Address]</w:t>
      </w:r>
    </w:p>
    <w:p w:rsidR="00927843" w:rsidRPr="00E54F7A" w:rsidRDefault="00927843" w:rsidP="00927843">
      <w:pPr>
        <w:rPr>
          <w:sz w:val="28"/>
        </w:rPr>
      </w:pPr>
      <w:r w:rsidRPr="00E54F7A">
        <w:rPr>
          <w:sz w:val="28"/>
        </w:rPr>
        <w:tab/>
      </w:r>
      <w:r w:rsidRPr="00E54F7A">
        <w:rPr>
          <w:sz w:val="28"/>
          <w:u w:val="single"/>
        </w:rPr>
        <w:tab/>
      </w:r>
      <w:r w:rsidRPr="00E54F7A">
        <w:rPr>
          <w:sz w:val="28"/>
          <w:u w:val="single"/>
        </w:rPr>
        <w:tab/>
      </w:r>
      <w:r w:rsidRPr="00E54F7A">
        <w:rPr>
          <w:sz w:val="28"/>
          <w:u w:val="single"/>
        </w:rPr>
        <w:tab/>
      </w:r>
      <w:r w:rsidRPr="00E54F7A">
        <w:rPr>
          <w:sz w:val="28"/>
          <w:u w:val="single"/>
        </w:rPr>
        <w:tab/>
      </w:r>
      <w:r w:rsidRPr="00E54F7A">
        <w:rPr>
          <w:sz w:val="28"/>
          <w:u w:val="single"/>
        </w:rPr>
        <w:tab/>
      </w:r>
      <w:r w:rsidRPr="00E54F7A">
        <w:rPr>
          <w:sz w:val="28"/>
          <w:u w:val="single"/>
        </w:rPr>
        <w:tab/>
      </w:r>
      <w:r w:rsidRPr="00E54F7A">
        <w:rPr>
          <w:sz w:val="28"/>
          <w:u w:val="single"/>
        </w:rPr>
        <w:tab/>
      </w:r>
      <w:r w:rsidRPr="00E54F7A">
        <w:rPr>
          <w:sz w:val="28"/>
          <w:u w:val="single"/>
        </w:rPr>
        <w:tab/>
      </w:r>
    </w:p>
    <w:p w:rsidR="00927843" w:rsidRPr="00E54F7A" w:rsidRDefault="00927843" w:rsidP="00927843">
      <w:pPr>
        <w:rPr>
          <w:i/>
          <w:iCs/>
          <w:sz w:val="28"/>
          <w:u w:val="single"/>
        </w:rPr>
      </w:pPr>
      <w:r w:rsidRPr="00E54F7A">
        <w:rPr>
          <w:sz w:val="28"/>
        </w:rPr>
        <w:tab/>
      </w:r>
      <w:r w:rsidRPr="00E54F7A">
        <w:rPr>
          <w:i/>
          <w:iCs/>
          <w:sz w:val="28"/>
          <w:u w:val="single"/>
        </w:rPr>
        <w:t>[Date]</w:t>
      </w:r>
    </w:p>
    <w:p w:rsidR="00927843" w:rsidRPr="00E54F7A" w:rsidRDefault="00927843" w:rsidP="00927843">
      <w:pPr>
        <w:rPr>
          <w:i/>
          <w:iCs/>
          <w:sz w:val="28"/>
          <w:u w:val="single"/>
        </w:rPr>
      </w:pPr>
    </w:p>
    <w:p w:rsidR="00927843" w:rsidRPr="00E54F7A" w:rsidRDefault="00927843" w:rsidP="00927843">
      <w:pPr>
        <w:rPr>
          <w:i/>
          <w:iCs/>
          <w:sz w:val="28"/>
        </w:rPr>
      </w:pPr>
      <w:r w:rsidRPr="00E54F7A">
        <w:rPr>
          <w:i/>
          <w:iCs/>
          <w:sz w:val="28"/>
          <w:u w:val="single"/>
        </w:rPr>
        <w:t>(</w:t>
      </w:r>
      <w:r w:rsidRPr="00E54F7A">
        <w:rPr>
          <w:i/>
          <w:iCs/>
          <w:sz w:val="28"/>
        </w:rPr>
        <w:t>Amend accordingly if provided by Insurance Company)</w:t>
      </w:r>
    </w:p>
    <w:p w:rsidR="00927843" w:rsidRPr="00E54F7A" w:rsidRDefault="00927843" w:rsidP="00D90BD3">
      <w:pPr>
        <w:pStyle w:val="Heading2"/>
        <w:rPr>
          <w:i/>
          <w:iCs/>
        </w:rPr>
      </w:pPr>
      <w:bookmarkStart w:id="77" w:name="_Toc69991511"/>
      <w:r w:rsidRPr="00E54F7A">
        <w:rPr>
          <w:b w:val="0"/>
          <w:sz w:val="32"/>
          <w:szCs w:val="32"/>
        </w:rPr>
        <w:lastRenderedPageBreak/>
        <w:t>LETTER OF NOTIFICATION OF AWARD</w:t>
      </w:r>
      <w:bookmarkEnd w:id="77"/>
    </w:p>
    <w:p w:rsidR="00927843" w:rsidRPr="00E54F7A" w:rsidRDefault="00927843" w:rsidP="00927843">
      <w:r w:rsidRPr="00E54F7A">
        <w:tab/>
      </w:r>
      <w:r w:rsidRPr="00E54F7A">
        <w:tab/>
      </w:r>
      <w:r w:rsidRPr="00E54F7A">
        <w:tab/>
      </w:r>
      <w:r w:rsidRPr="00E54F7A">
        <w:tab/>
      </w:r>
      <w:r w:rsidRPr="00E54F7A">
        <w:tab/>
      </w:r>
      <w:r w:rsidRPr="00E54F7A">
        <w:tab/>
      </w:r>
      <w:r w:rsidRPr="00E54F7A">
        <w:tab/>
      </w:r>
    </w:p>
    <w:p w:rsidR="00927843" w:rsidRPr="00E54F7A" w:rsidRDefault="00927843" w:rsidP="00927843">
      <w:pPr>
        <w:ind w:left="4320" w:firstLine="720"/>
      </w:pPr>
      <w:r w:rsidRPr="00E54F7A">
        <w:t>Address of Procuring Entity</w:t>
      </w:r>
    </w:p>
    <w:p w:rsidR="00927843" w:rsidRPr="00E54F7A" w:rsidRDefault="00927843" w:rsidP="00927843">
      <w:pPr>
        <w:tabs>
          <w:tab w:val="left" w:pos="2025"/>
          <w:tab w:val="left" w:pos="2760"/>
          <w:tab w:val="left" w:pos="5160"/>
        </w:tabs>
      </w:pPr>
      <w:r w:rsidRPr="00E54F7A">
        <w:tab/>
      </w:r>
      <w:r w:rsidRPr="00E54F7A">
        <w:tab/>
      </w:r>
      <w:r w:rsidRPr="00E54F7A">
        <w:tab/>
        <w:t>_____________________</w:t>
      </w:r>
    </w:p>
    <w:p w:rsidR="00927843" w:rsidRPr="00E54F7A" w:rsidRDefault="00927843" w:rsidP="00927843">
      <w:pPr>
        <w:tabs>
          <w:tab w:val="left" w:pos="2025"/>
          <w:tab w:val="left" w:pos="2760"/>
          <w:tab w:val="left" w:pos="5160"/>
        </w:tabs>
      </w:pPr>
      <w:r w:rsidRPr="00E54F7A">
        <w:tab/>
      </w:r>
      <w:r w:rsidRPr="00E54F7A">
        <w:tab/>
      </w:r>
      <w:r w:rsidRPr="00E54F7A">
        <w:tab/>
        <w:t>_____________________</w:t>
      </w:r>
    </w:p>
    <w:p w:rsidR="00927843" w:rsidRPr="00E54F7A" w:rsidRDefault="00927843" w:rsidP="00927843">
      <w:pPr>
        <w:tabs>
          <w:tab w:val="left" w:pos="2025"/>
          <w:tab w:val="left" w:pos="2760"/>
          <w:tab w:val="left" w:pos="5160"/>
        </w:tabs>
        <w:rPr>
          <w:u w:val="single"/>
        </w:rPr>
      </w:pPr>
      <w:r w:rsidRPr="00E54F7A">
        <w:t>To:</w:t>
      </w:r>
      <w:r w:rsidRPr="00E54F7A">
        <w:rPr>
          <w:u w:val="single"/>
        </w:rPr>
        <w:tab/>
      </w:r>
      <w:r w:rsidRPr="00E54F7A">
        <w:rPr>
          <w:u w:val="single"/>
        </w:rPr>
        <w:tab/>
      </w:r>
    </w:p>
    <w:p w:rsidR="00927843" w:rsidRPr="00E54F7A" w:rsidRDefault="00927843" w:rsidP="00927843">
      <w:pPr>
        <w:tabs>
          <w:tab w:val="left" w:pos="2025"/>
          <w:tab w:val="left" w:pos="2700"/>
        </w:tabs>
        <w:rPr>
          <w:u w:val="single"/>
        </w:rPr>
      </w:pPr>
      <w:r w:rsidRPr="00E54F7A">
        <w:rPr>
          <w:u w:val="single"/>
        </w:rPr>
        <w:t xml:space="preserve">      </w:t>
      </w:r>
      <w:r w:rsidRPr="00E54F7A">
        <w:rPr>
          <w:u w:val="single"/>
        </w:rPr>
        <w:tab/>
      </w:r>
      <w:r w:rsidRPr="00E54F7A">
        <w:rPr>
          <w:u w:val="single"/>
        </w:rPr>
        <w:tab/>
      </w:r>
    </w:p>
    <w:p w:rsidR="00927843" w:rsidRPr="00E54F7A" w:rsidRDefault="00927843" w:rsidP="00927843">
      <w:pPr>
        <w:tabs>
          <w:tab w:val="left" w:pos="2025"/>
          <w:tab w:val="left" w:pos="2700"/>
        </w:tabs>
        <w:rPr>
          <w:u w:val="single"/>
        </w:rPr>
      </w:pPr>
      <w:r w:rsidRPr="00E54F7A">
        <w:rPr>
          <w:u w:val="single"/>
        </w:rPr>
        <w:tab/>
      </w:r>
      <w:r w:rsidRPr="00E54F7A">
        <w:rPr>
          <w:u w:val="single"/>
        </w:rPr>
        <w:tab/>
      </w:r>
    </w:p>
    <w:p w:rsidR="00927843" w:rsidRPr="00E54F7A" w:rsidRDefault="00927843" w:rsidP="00927843">
      <w:pPr>
        <w:tabs>
          <w:tab w:val="left" w:pos="2025"/>
          <w:tab w:val="left" w:pos="2700"/>
        </w:tabs>
        <w:rPr>
          <w:u w:val="single"/>
        </w:rPr>
      </w:pPr>
      <w:r w:rsidRPr="00E54F7A">
        <w:rPr>
          <w:u w:val="single"/>
        </w:rPr>
        <w:tab/>
      </w:r>
      <w:r w:rsidRPr="00E54F7A">
        <w:rPr>
          <w:u w:val="single"/>
        </w:rPr>
        <w:tab/>
      </w:r>
    </w:p>
    <w:p w:rsidR="00927843" w:rsidRPr="00E54F7A" w:rsidRDefault="00927843" w:rsidP="00927843"/>
    <w:p w:rsidR="00927843" w:rsidRPr="00E54F7A" w:rsidRDefault="00927843" w:rsidP="00927843">
      <w:pPr>
        <w:tabs>
          <w:tab w:val="center" w:pos="4153"/>
        </w:tabs>
        <w:rPr>
          <w:u w:val="single"/>
        </w:rPr>
      </w:pPr>
      <w:r w:rsidRPr="00E54F7A">
        <w:t>RE: Tender No.</w:t>
      </w:r>
      <w:r w:rsidRPr="00E54F7A">
        <w:rPr>
          <w:u w:val="single"/>
        </w:rPr>
        <w:tab/>
      </w:r>
    </w:p>
    <w:p w:rsidR="00927843" w:rsidRPr="00E54F7A" w:rsidRDefault="00927843" w:rsidP="00927843">
      <w:pPr>
        <w:tabs>
          <w:tab w:val="center" w:pos="4153"/>
        </w:tabs>
      </w:pPr>
    </w:p>
    <w:p w:rsidR="00927843" w:rsidRPr="00E54F7A" w:rsidRDefault="00927843" w:rsidP="00927843">
      <w:pPr>
        <w:tabs>
          <w:tab w:val="center" w:pos="4153"/>
        </w:tabs>
        <w:rPr>
          <w:u w:val="single"/>
        </w:rPr>
      </w:pPr>
      <w:r w:rsidRPr="00E54F7A">
        <w:t xml:space="preserve">        Tender Name</w:t>
      </w:r>
      <w:r w:rsidRPr="00E54F7A">
        <w:rPr>
          <w:u w:val="single"/>
        </w:rPr>
        <w:tab/>
      </w:r>
    </w:p>
    <w:p w:rsidR="00927843" w:rsidRPr="00E54F7A" w:rsidRDefault="00927843" w:rsidP="00927843">
      <w:pPr>
        <w:rPr>
          <w:u w:val="single"/>
        </w:rPr>
      </w:pPr>
    </w:p>
    <w:p w:rsidR="00927843" w:rsidRPr="00E54F7A" w:rsidRDefault="00927843" w:rsidP="00927843">
      <w:r w:rsidRPr="00E54F7A">
        <w:t xml:space="preserve">This is to notify that the contract/s stated below under the above mentioned tender have been awarded to you. </w:t>
      </w:r>
    </w:p>
    <w:p w:rsidR="00927843" w:rsidRPr="00E54F7A" w:rsidRDefault="00927843" w:rsidP="00927843">
      <w:pPr>
        <w:tabs>
          <w:tab w:val="right" w:pos="8306"/>
        </w:tabs>
      </w:pPr>
      <w:r w:rsidRPr="00E54F7A">
        <w:rPr>
          <w:u w:val="single"/>
        </w:rPr>
        <w:tab/>
      </w:r>
    </w:p>
    <w:p w:rsidR="00927843" w:rsidRPr="00E54F7A" w:rsidRDefault="00927843" w:rsidP="00927843">
      <w:pPr>
        <w:tabs>
          <w:tab w:val="right" w:pos="8306"/>
        </w:tabs>
        <w:rPr>
          <w:u w:val="single"/>
        </w:rPr>
      </w:pPr>
      <w:r w:rsidRPr="00E54F7A">
        <w:rPr>
          <w:u w:val="single"/>
        </w:rPr>
        <w:tab/>
      </w:r>
    </w:p>
    <w:p w:rsidR="00927843" w:rsidRPr="00E54F7A" w:rsidRDefault="00927843" w:rsidP="00927843">
      <w:pPr>
        <w:tabs>
          <w:tab w:val="right" w:pos="8306"/>
        </w:tabs>
        <w:rPr>
          <w:u w:val="single"/>
        </w:rPr>
      </w:pPr>
    </w:p>
    <w:p w:rsidR="00927843" w:rsidRPr="00E54F7A" w:rsidRDefault="00927843" w:rsidP="00927843">
      <w:pPr>
        <w:numPr>
          <w:ilvl w:val="0"/>
          <w:numId w:val="54"/>
        </w:numPr>
      </w:pPr>
      <w:r w:rsidRPr="00E54F7A">
        <w:t>Please acknowledge receipt of this letter of notification signifying your acceptance.</w:t>
      </w:r>
    </w:p>
    <w:p w:rsidR="00927843" w:rsidRPr="00E54F7A" w:rsidRDefault="00927843" w:rsidP="00927843">
      <w:pPr>
        <w:ind w:left="360"/>
      </w:pPr>
    </w:p>
    <w:p w:rsidR="00927843" w:rsidRPr="00E54F7A" w:rsidRDefault="00927843" w:rsidP="00927843">
      <w:pPr>
        <w:numPr>
          <w:ilvl w:val="0"/>
          <w:numId w:val="54"/>
        </w:numPr>
      </w:pPr>
      <w:r w:rsidRPr="00E54F7A">
        <w:t xml:space="preserve">The contract/contracts shall be signed by the parties within 30 days of the date of this letter but not earlier than 14 days from the date of the letter. </w:t>
      </w:r>
    </w:p>
    <w:p w:rsidR="00927843" w:rsidRPr="00E54F7A" w:rsidRDefault="00927843" w:rsidP="00927843"/>
    <w:p w:rsidR="00927843" w:rsidRPr="00E54F7A" w:rsidRDefault="00927843" w:rsidP="00927843">
      <w:pPr>
        <w:ind w:left="360"/>
      </w:pPr>
    </w:p>
    <w:p w:rsidR="00927843" w:rsidRPr="00E54F7A" w:rsidRDefault="00927843" w:rsidP="00927843">
      <w:pPr>
        <w:numPr>
          <w:ilvl w:val="0"/>
          <w:numId w:val="54"/>
        </w:numPr>
      </w:pPr>
      <w:r w:rsidRPr="00E54F7A">
        <w:t xml:space="preserve">You may contact the officer(s) whose particulars appear below on the subject matter of this letter of notification of award. </w:t>
      </w:r>
    </w:p>
    <w:p w:rsidR="00927843" w:rsidRPr="00E54F7A" w:rsidRDefault="00927843" w:rsidP="00927843">
      <w:pPr>
        <w:tabs>
          <w:tab w:val="left" w:pos="720"/>
          <w:tab w:val="right" w:pos="8306"/>
        </w:tabs>
        <w:ind w:left="720"/>
        <w:rPr>
          <w:i/>
        </w:rPr>
      </w:pPr>
    </w:p>
    <w:p w:rsidR="00927843" w:rsidRPr="00E54F7A" w:rsidRDefault="00927843" w:rsidP="00927843">
      <w:pPr>
        <w:tabs>
          <w:tab w:val="left" w:pos="720"/>
          <w:tab w:val="right" w:pos="8306"/>
        </w:tabs>
        <w:ind w:left="720"/>
        <w:rPr>
          <w:i/>
          <w:u w:val="single"/>
        </w:rPr>
      </w:pPr>
      <w:r w:rsidRPr="00E54F7A">
        <w:rPr>
          <w:i/>
        </w:rPr>
        <w:t>(FULL PARTICULARS)</w:t>
      </w:r>
      <w:r w:rsidRPr="00E54F7A">
        <w:rPr>
          <w:i/>
          <w:u w:val="single"/>
        </w:rPr>
        <w:tab/>
      </w:r>
    </w:p>
    <w:p w:rsidR="00927843" w:rsidRPr="00E54F7A" w:rsidRDefault="00927843" w:rsidP="00927843">
      <w:pPr>
        <w:tabs>
          <w:tab w:val="right" w:pos="8306"/>
        </w:tabs>
        <w:ind w:firstLine="720"/>
      </w:pPr>
      <w:r w:rsidRPr="00E54F7A">
        <w:rPr>
          <w:u w:val="single"/>
        </w:rPr>
        <w:tab/>
      </w:r>
      <w:r w:rsidRPr="00E54F7A">
        <w:tab/>
      </w:r>
      <w:r w:rsidRPr="00E54F7A">
        <w:tab/>
      </w:r>
      <w:r w:rsidRPr="00E54F7A">
        <w:tab/>
      </w:r>
      <w:r w:rsidRPr="00E54F7A">
        <w:tab/>
      </w:r>
      <w:r w:rsidRPr="00E54F7A">
        <w:tab/>
      </w:r>
      <w:r w:rsidRPr="00E54F7A">
        <w:tab/>
      </w:r>
      <w:r w:rsidRPr="00E54F7A">
        <w:tab/>
      </w:r>
    </w:p>
    <w:p w:rsidR="00927843" w:rsidRPr="00E54F7A" w:rsidRDefault="00927843" w:rsidP="00927843"/>
    <w:p w:rsidR="00927843" w:rsidRPr="00E54F7A" w:rsidRDefault="00927843" w:rsidP="00927843"/>
    <w:p w:rsidR="00927843" w:rsidRPr="00E54F7A" w:rsidRDefault="00927843" w:rsidP="00927843">
      <w:r w:rsidRPr="00E54F7A">
        <w:tab/>
      </w:r>
      <w:r w:rsidRPr="00E54F7A">
        <w:tab/>
      </w:r>
      <w:r w:rsidRPr="00E54F7A">
        <w:tab/>
      </w:r>
      <w:r w:rsidRPr="00E54F7A">
        <w:tab/>
      </w:r>
      <w:r w:rsidRPr="00E54F7A">
        <w:tab/>
      </w:r>
    </w:p>
    <w:p w:rsidR="00927843" w:rsidRPr="00E54F7A" w:rsidRDefault="00927843" w:rsidP="00927843">
      <w:pPr>
        <w:ind w:left="3600"/>
      </w:pPr>
      <w:r w:rsidRPr="00E54F7A">
        <w:t xml:space="preserve">          SIGNED FOR ACCOUNTING OFFICER</w:t>
      </w:r>
    </w:p>
    <w:p w:rsidR="00927843" w:rsidRPr="00E54F7A" w:rsidRDefault="00927843" w:rsidP="00D90BD3">
      <w:pPr>
        <w:pStyle w:val="Header"/>
        <w:tabs>
          <w:tab w:val="clear" w:pos="8640"/>
          <w:tab w:val="right" w:pos="9720"/>
        </w:tabs>
        <w:spacing w:line="360" w:lineRule="auto"/>
        <w:outlineLvl w:val="1"/>
        <w:rPr>
          <w:b/>
          <w:sz w:val="22"/>
          <w:szCs w:val="22"/>
        </w:rPr>
      </w:pPr>
      <w:r w:rsidRPr="00E54F7A">
        <w:rPr>
          <w:b/>
          <w:sz w:val="22"/>
          <w:szCs w:val="22"/>
        </w:rPr>
        <w:br w:type="page"/>
      </w:r>
      <w:bookmarkStart w:id="78" w:name="_Toc69991512"/>
      <w:r w:rsidRPr="00E54F7A">
        <w:rPr>
          <w:b/>
          <w:sz w:val="22"/>
          <w:szCs w:val="22"/>
        </w:rPr>
        <w:lastRenderedPageBreak/>
        <w:t>FORM RB 1</w:t>
      </w:r>
      <w:bookmarkEnd w:id="78"/>
    </w:p>
    <w:p w:rsidR="00927843" w:rsidRPr="00E54F7A" w:rsidRDefault="00927843" w:rsidP="00927843">
      <w:pPr>
        <w:pStyle w:val="Header"/>
        <w:tabs>
          <w:tab w:val="clear" w:pos="8640"/>
          <w:tab w:val="right" w:pos="9720"/>
        </w:tabs>
        <w:spacing w:line="360" w:lineRule="auto"/>
        <w:jc w:val="center"/>
        <w:rPr>
          <w:b/>
          <w:sz w:val="22"/>
          <w:szCs w:val="22"/>
        </w:rPr>
      </w:pPr>
      <w:r w:rsidRPr="00E54F7A">
        <w:rPr>
          <w:b/>
          <w:sz w:val="22"/>
          <w:szCs w:val="22"/>
        </w:rPr>
        <w:t xml:space="preserve">REPUBLIC OF </w:t>
      </w:r>
      <w:smartTag w:uri="urn:schemas-microsoft-com:office:smarttags" w:element="PlaceName">
        <w:r w:rsidRPr="00E54F7A">
          <w:rPr>
            <w:b/>
            <w:sz w:val="22"/>
            <w:szCs w:val="22"/>
          </w:rPr>
          <w:t>KENYA</w:t>
        </w:r>
      </w:smartTag>
    </w:p>
    <w:p w:rsidR="00927843" w:rsidRPr="00E54F7A" w:rsidRDefault="00927843" w:rsidP="00927843">
      <w:pPr>
        <w:pStyle w:val="Header"/>
        <w:tabs>
          <w:tab w:val="clear" w:pos="8640"/>
          <w:tab w:val="right" w:pos="9720"/>
        </w:tabs>
        <w:spacing w:line="360" w:lineRule="auto"/>
        <w:jc w:val="center"/>
        <w:rPr>
          <w:b/>
          <w:sz w:val="22"/>
          <w:szCs w:val="22"/>
        </w:rPr>
      </w:pPr>
      <w:r w:rsidRPr="00E54F7A">
        <w:rPr>
          <w:b/>
          <w:sz w:val="22"/>
          <w:szCs w:val="22"/>
        </w:rPr>
        <w:t>PUBLIC PROCUREMENT ADMINISTRATIVE REVIEW BOARD</w:t>
      </w:r>
    </w:p>
    <w:p w:rsidR="00927843" w:rsidRPr="00E54F7A" w:rsidRDefault="00927843" w:rsidP="00927843">
      <w:pPr>
        <w:pStyle w:val="Header"/>
        <w:tabs>
          <w:tab w:val="clear" w:pos="8640"/>
          <w:tab w:val="right" w:pos="9720"/>
        </w:tabs>
        <w:spacing w:line="360" w:lineRule="auto"/>
        <w:jc w:val="both"/>
        <w:rPr>
          <w:b/>
          <w:sz w:val="22"/>
          <w:szCs w:val="22"/>
        </w:rPr>
      </w:pPr>
    </w:p>
    <w:p w:rsidR="00927843" w:rsidRPr="00E54F7A" w:rsidRDefault="00927843" w:rsidP="00927843">
      <w:pPr>
        <w:pStyle w:val="Header"/>
        <w:tabs>
          <w:tab w:val="clear" w:pos="8640"/>
          <w:tab w:val="right" w:pos="9720"/>
        </w:tabs>
        <w:spacing w:line="360" w:lineRule="auto"/>
        <w:jc w:val="center"/>
        <w:rPr>
          <w:sz w:val="22"/>
          <w:szCs w:val="22"/>
        </w:rPr>
      </w:pPr>
      <w:r w:rsidRPr="00E54F7A">
        <w:rPr>
          <w:sz w:val="22"/>
          <w:szCs w:val="22"/>
        </w:rPr>
        <w:t>APPLICATION NO…………….OF……….….20……...</w:t>
      </w:r>
    </w:p>
    <w:p w:rsidR="00927843" w:rsidRPr="00E54F7A" w:rsidRDefault="00927843" w:rsidP="00927843">
      <w:pPr>
        <w:pStyle w:val="Header"/>
        <w:tabs>
          <w:tab w:val="clear" w:pos="8640"/>
          <w:tab w:val="right" w:pos="9720"/>
        </w:tabs>
        <w:spacing w:line="360" w:lineRule="auto"/>
        <w:jc w:val="center"/>
        <w:rPr>
          <w:sz w:val="22"/>
          <w:szCs w:val="22"/>
        </w:rPr>
      </w:pPr>
      <w:r w:rsidRPr="00E54F7A">
        <w:rPr>
          <w:sz w:val="22"/>
          <w:szCs w:val="22"/>
        </w:rPr>
        <w:t>BETWEEN</w:t>
      </w:r>
    </w:p>
    <w:p w:rsidR="00927843" w:rsidRPr="00E54F7A" w:rsidRDefault="00927843" w:rsidP="00927843">
      <w:pPr>
        <w:pStyle w:val="Header"/>
        <w:tabs>
          <w:tab w:val="clear" w:pos="8640"/>
          <w:tab w:val="right" w:pos="9720"/>
        </w:tabs>
        <w:spacing w:line="360" w:lineRule="auto"/>
        <w:jc w:val="center"/>
        <w:rPr>
          <w:sz w:val="22"/>
          <w:szCs w:val="22"/>
        </w:rPr>
      </w:pPr>
      <w:r w:rsidRPr="00E54F7A">
        <w:rPr>
          <w:sz w:val="22"/>
          <w:szCs w:val="22"/>
        </w:rPr>
        <w:t>…………………………………………….APPLICANT</w:t>
      </w:r>
    </w:p>
    <w:p w:rsidR="00927843" w:rsidRPr="00E54F7A" w:rsidRDefault="00927843" w:rsidP="00927843">
      <w:pPr>
        <w:pStyle w:val="Header"/>
        <w:tabs>
          <w:tab w:val="clear" w:pos="8640"/>
          <w:tab w:val="right" w:pos="9720"/>
        </w:tabs>
        <w:spacing w:line="360" w:lineRule="auto"/>
        <w:jc w:val="center"/>
        <w:rPr>
          <w:sz w:val="22"/>
          <w:szCs w:val="22"/>
        </w:rPr>
      </w:pPr>
      <w:r w:rsidRPr="00E54F7A">
        <w:rPr>
          <w:sz w:val="22"/>
          <w:szCs w:val="22"/>
        </w:rPr>
        <w:t>AND</w:t>
      </w:r>
    </w:p>
    <w:p w:rsidR="00927843" w:rsidRPr="00E54F7A" w:rsidRDefault="00927843" w:rsidP="00927843">
      <w:pPr>
        <w:pStyle w:val="Header"/>
        <w:tabs>
          <w:tab w:val="clear" w:pos="8640"/>
          <w:tab w:val="right" w:pos="9720"/>
        </w:tabs>
        <w:spacing w:line="360" w:lineRule="auto"/>
        <w:jc w:val="center"/>
        <w:rPr>
          <w:sz w:val="22"/>
          <w:szCs w:val="22"/>
        </w:rPr>
      </w:pPr>
      <w:r w:rsidRPr="00E54F7A">
        <w:rPr>
          <w:sz w:val="22"/>
          <w:szCs w:val="22"/>
        </w:rPr>
        <w:t xml:space="preserve">…………………………………RESPONDENT </w:t>
      </w:r>
      <w:r w:rsidRPr="00E54F7A">
        <w:rPr>
          <w:i/>
          <w:iCs/>
          <w:sz w:val="22"/>
          <w:szCs w:val="22"/>
        </w:rPr>
        <w:t>(Procuring Entity</w:t>
      </w:r>
      <w:r w:rsidRPr="00E54F7A">
        <w:rPr>
          <w:sz w:val="22"/>
          <w:szCs w:val="22"/>
        </w:rPr>
        <w:t>)</w:t>
      </w:r>
    </w:p>
    <w:p w:rsidR="00927843" w:rsidRPr="00E54F7A" w:rsidRDefault="00927843" w:rsidP="00927843">
      <w:pPr>
        <w:pStyle w:val="Header"/>
        <w:tabs>
          <w:tab w:val="clear" w:pos="8640"/>
          <w:tab w:val="right" w:pos="9720"/>
        </w:tabs>
        <w:spacing w:line="360" w:lineRule="auto"/>
        <w:jc w:val="both"/>
        <w:rPr>
          <w:i/>
          <w:sz w:val="22"/>
          <w:szCs w:val="22"/>
        </w:rPr>
      </w:pPr>
    </w:p>
    <w:p w:rsidR="00927843" w:rsidRPr="00E54F7A" w:rsidRDefault="00927843" w:rsidP="00927843">
      <w:pPr>
        <w:pStyle w:val="Header"/>
        <w:tabs>
          <w:tab w:val="clear" w:pos="8640"/>
          <w:tab w:val="right" w:pos="9720"/>
        </w:tabs>
        <w:spacing w:line="360" w:lineRule="auto"/>
        <w:ind w:right="90"/>
        <w:jc w:val="both"/>
        <w:rPr>
          <w:sz w:val="22"/>
          <w:szCs w:val="22"/>
        </w:rPr>
      </w:pPr>
      <w:r w:rsidRPr="00E54F7A">
        <w:rPr>
          <w:sz w:val="22"/>
          <w:szCs w:val="22"/>
        </w:rPr>
        <w:t>Request for review of the decision of the…………… (</w:t>
      </w:r>
      <w:r w:rsidRPr="00E54F7A">
        <w:rPr>
          <w:i/>
          <w:iCs/>
          <w:sz w:val="22"/>
          <w:szCs w:val="22"/>
        </w:rPr>
        <w:t>Name of the Procuring Entity</w:t>
      </w:r>
      <w:r w:rsidRPr="00E54F7A">
        <w:rPr>
          <w:i/>
          <w:sz w:val="22"/>
          <w:szCs w:val="22"/>
        </w:rPr>
        <w:t>)</w:t>
      </w:r>
      <w:r w:rsidRPr="00E54F7A">
        <w:rPr>
          <w:sz w:val="22"/>
          <w:szCs w:val="22"/>
        </w:rPr>
        <w:t xml:space="preserve"> of ……………dated the…day of ………….20……….in the matter of Tender No………..…of …………..20…</w:t>
      </w:r>
    </w:p>
    <w:p w:rsidR="00927843" w:rsidRPr="00E54F7A" w:rsidRDefault="00927843" w:rsidP="00927843">
      <w:pPr>
        <w:pStyle w:val="Header"/>
        <w:tabs>
          <w:tab w:val="clear" w:pos="8640"/>
          <w:tab w:val="right" w:pos="9720"/>
        </w:tabs>
        <w:spacing w:line="360" w:lineRule="auto"/>
        <w:ind w:right="1008"/>
        <w:jc w:val="center"/>
        <w:rPr>
          <w:b/>
          <w:sz w:val="22"/>
          <w:szCs w:val="22"/>
        </w:rPr>
      </w:pPr>
      <w:r w:rsidRPr="00E54F7A">
        <w:rPr>
          <w:b/>
          <w:sz w:val="22"/>
          <w:szCs w:val="22"/>
        </w:rPr>
        <w:t>REQUEST FOR REVIEW</w:t>
      </w:r>
    </w:p>
    <w:p w:rsidR="00927843" w:rsidRPr="00E54F7A" w:rsidRDefault="00927843" w:rsidP="00927843">
      <w:pPr>
        <w:pStyle w:val="Header"/>
        <w:tabs>
          <w:tab w:val="clear" w:pos="8640"/>
          <w:tab w:val="right" w:pos="9720"/>
        </w:tabs>
        <w:spacing w:line="360" w:lineRule="auto"/>
        <w:jc w:val="both"/>
        <w:rPr>
          <w:sz w:val="22"/>
          <w:szCs w:val="22"/>
        </w:rPr>
      </w:pPr>
      <w:r w:rsidRPr="00E54F7A">
        <w:rPr>
          <w:sz w:val="22"/>
          <w:szCs w:val="22"/>
        </w:rPr>
        <w:t>I/We……………………………,the above named Applicant(s), of address: Physical address…………….Fax No……Tel. No……..Email ……………, hereby request the Public Procurement Administrative Review Board to review the whole/part of the above mentioned decision on the following grounds , namely:-</w:t>
      </w:r>
    </w:p>
    <w:p w:rsidR="00927843" w:rsidRPr="00E54F7A" w:rsidRDefault="00927843" w:rsidP="00927843">
      <w:pPr>
        <w:pStyle w:val="Header"/>
        <w:tabs>
          <w:tab w:val="clear" w:pos="8640"/>
          <w:tab w:val="right" w:pos="9720"/>
        </w:tabs>
        <w:spacing w:line="360" w:lineRule="auto"/>
        <w:jc w:val="both"/>
        <w:rPr>
          <w:sz w:val="22"/>
          <w:szCs w:val="22"/>
        </w:rPr>
      </w:pPr>
      <w:r w:rsidRPr="00E54F7A">
        <w:rPr>
          <w:sz w:val="22"/>
          <w:szCs w:val="22"/>
        </w:rPr>
        <w:t xml:space="preserve">1. </w:t>
      </w:r>
    </w:p>
    <w:p w:rsidR="00927843" w:rsidRPr="00E54F7A" w:rsidRDefault="00927843" w:rsidP="00927843">
      <w:pPr>
        <w:pStyle w:val="Header"/>
        <w:tabs>
          <w:tab w:val="clear" w:pos="8640"/>
          <w:tab w:val="right" w:pos="9720"/>
        </w:tabs>
        <w:spacing w:line="360" w:lineRule="auto"/>
        <w:jc w:val="both"/>
        <w:rPr>
          <w:sz w:val="22"/>
          <w:szCs w:val="22"/>
        </w:rPr>
      </w:pPr>
      <w:r w:rsidRPr="00E54F7A">
        <w:rPr>
          <w:sz w:val="22"/>
          <w:szCs w:val="22"/>
        </w:rPr>
        <w:t xml:space="preserve">2. </w:t>
      </w:r>
    </w:p>
    <w:p w:rsidR="00927843" w:rsidRPr="00E54F7A" w:rsidRDefault="00927843" w:rsidP="00927843">
      <w:pPr>
        <w:pStyle w:val="Header"/>
        <w:tabs>
          <w:tab w:val="clear" w:pos="8640"/>
          <w:tab w:val="right" w:pos="9720"/>
        </w:tabs>
        <w:spacing w:line="360" w:lineRule="auto"/>
        <w:jc w:val="both"/>
        <w:rPr>
          <w:sz w:val="22"/>
          <w:szCs w:val="22"/>
        </w:rPr>
      </w:pPr>
      <w:r w:rsidRPr="00E54F7A">
        <w:rPr>
          <w:sz w:val="22"/>
          <w:szCs w:val="22"/>
        </w:rPr>
        <w:t xml:space="preserve">etc. </w:t>
      </w:r>
    </w:p>
    <w:p w:rsidR="00927843" w:rsidRPr="00E54F7A" w:rsidRDefault="00927843" w:rsidP="00927843">
      <w:pPr>
        <w:pStyle w:val="Header"/>
        <w:tabs>
          <w:tab w:val="clear" w:pos="8640"/>
          <w:tab w:val="right" w:pos="9720"/>
        </w:tabs>
        <w:spacing w:line="360" w:lineRule="auto"/>
        <w:jc w:val="both"/>
        <w:rPr>
          <w:sz w:val="22"/>
          <w:szCs w:val="22"/>
        </w:rPr>
      </w:pPr>
      <w:r w:rsidRPr="00E54F7A">
        <w:rPr>
          <w:sz w:val="22"/>
          <w:szCs w:val="22"/>
        </w:rPr>
        <w:t>By this memorandum, the Applicant requests the Board for an order/orders that: -</w:t>
      </w:r>
    </w:p>
    <w:p w:rsidR="00927843" w:rsidRPr="00E54F7A" w:rsidRDefault="00927843" w:rsidP="00927843">
      <w:pPr>
        <w:pStyle w:val="Header"/>
        <w:tabs>
          <w:tab w:val="clear" w:pos="8640"/>
          <w:tab w:val="right" w:pos="9720"/>
        </w:tabs>
        <w:spacing w:line="360" w:lineRule="auto"/>
        <w:jc w:val="both"/>
        <w:rPr>
          <w:sz w:val="22"/>
          <w:szCs w:val="22"/>
        </w:rPr>
      </w:pPr>
      <w:r w:rsidRPr="00E54F7A">
        <w:rPr>
          <w:sz w:val="22"/>
          <w:szCs w:val="22"/>
        </w:rPr>
        <w:t>1.</w:t>
      </w:r>
    </w:p>
    <w:p w:rsidR="00927843" w:rsidRPr="00E54F7A" w:rsidRDefault="00927843" w:rsidP="00927843">
      <w:pPr>
        <w:pStyle w:val="Header"/>
        <w:tabs>
          <w:tab w:val="clear" w:pos="8640"/>
          <w:tab w:val="right" w:pos="9720"/>
        </w:tabs>
        <w:spacing w:line="360" w:lineRule="auto"/>
        <w:jc w:val="both"/>
        <w:rPr>
          <w:sz w:val="22"/>
          <w:szCs w:val="22"/>
        </w:rPr>
      </w:pPr>
      <w:r w:rsidRPr="00E54F7A">
        <w:rPr>
          <w:sz w:val="22"/>
          <w:szCs w:val="22"/>
        </w:rPr>
        <w:t>2.</w:t>
      </w:r>
    </w:p>
    <w:p w:rsidR="00927843" w:rsidRPr="00E54F7A" w:rsidRDefault="00927843" w:rsidP="00927843">
      <w:pPr>
        <w:pStyle w:val="Header"/>
        <w:tabs>
          <w:tab w:val="clear" w:pos="8640"/>
          <w:tab w:val="right" w:pos="9720"/>
        </w:tabs>
        <w:spacing w:line="360" w:lineRule="auto"/>
        <w:jc w:val="both"/>
        <w:rPr>
          <w:sz w:val="22"/>
          <w:szCs w:val="22"/>
        </w:rPr>
      </w:pPr>
      <w:r w:rsidRPr="00E54F7A">
        <w:rPr>
          <w:sz w:val="22"/>
          <w:szCs w:val="22"/>
        </w:rPr>
        <w:t>etc</w:t>
      </w:r>
    </w:p>
    <w:p w:rsidR="00927843" w:rsidRPr="00E54F7A" w:rsidRDefault="00927843" w:rsidP="00927843">
      <w:pPr>
        <w:pStyle w:val="Header"/>
        <w:tabs>
          <w:tab w:val="clear" w:pos="8640"/>
          <w:tab w:val="right" w:pos="9720"/>
        </w:tabs>
        <w:spacing w:line="360" w:lineRule="auto"/>
        <w:jc w:val="both"/>
        <w:rPr>
          <w:sz w:val="22"/>
          <w:szCs w:val="22"/>
        </w:rPr>
      </w:pPr>
      <w:r w:rsidRPr="00E54F7A">
        <w:rPr>
          <w:sz w:val="22"/>
          <w:szCs w:val="22"/>
        </w:rPr>
        <w:t>SIGNED ………………. (Applicant)</w:t>
      </w:r>
    </w:p>
    <w:p w:rsidR="00927843" w:rsidRPr="00E54F7A" w:rsidRDefault="00927843" w:rsidP="00927843">
      <w:pPr>
        <w:pStyle w:val="Header"/>
        <w:pBdr>
          <w:bottom w:val="single" w:sz="18" w:space="1" w:color="auto"/>
        </w:pBdr>
        <w:tabs>
          <w:tab w:val="clear" w:pos="8640"/>
          <w:tab w:val="right" w:pos="9720"/>
        </w:tabs>
        <w:spacing w:line="360" w:lineRule="auto"/>
        <w:ind w:right="1008"/>
        <w:jc w:val="both"/>
        <w:rPr>
          <w:sz w:val="22"/>
          <w:szCs w:val="22"/>
        </w:rPr>
      </w:pPr>
      <w:r w:rsidRPr="00E54F7A">
        <w:rPr>
          <w:sz w:val="22"/>
          <w:szCs w:val="22"/>
        </w:rPr>
        <w:t>Dated on</w:t>
      </w:r>
      <w:r w:rsidR="00007579" w:rsidRPr="00E54F7A">
        <w:rPr>
          <w:sz w:val="22"/>
          <w:szCs w:val="22"/>
        </w:rPr>
        <w:t>…………….day of ……………/…2021</w:t>
      </w:r>
    </w:p>
    <w:p w:rsidR="00927843" w:rsidRPr="00E54F7A" w:rsidRDefault="00927843" w:rsidP="00927843">
      <w:pPr>
        <w:pStyle w:val="Header"/>
        <w:tabs>
          <w:tab w:val="clear" w:pos="8640"/>
          <w:tab w:val="right" w:pos="9720"/>
        </w:tabs>
        <w:spacing w:line="360" w:lineRule="auto"/>
        <w:jc w:val="both"/>
        <w:rPr>
          <w:b/>
          <w:bCs/>
          <w:sz w:val="22"/>
          <w:szCs w:val="22"/>
        </w:rPr>
      </w:pPr>
      <w:r w:rsidRPr="00E54F7A">
        <w:rPr>
          <w:b/>
          <w:bCs/>
          <w:sz w:val="22"/>
          <w:szCs w:val="22"/>
        </w:rPr>
        <w:t xml:space="preserve"> </w:t>
      </w:r>
    </w:p>
    <w:p w:rsidR="00927843" w:rsidRPr="00E54F7A" w:rsidRDefault="00927843" w:rsidP="00927843">
      <w:pPr>
        <w:pStyle w:val="Header"/>
        <w:tabs>
          <w:tab w:val="clear" w:pos="8640"/>
          <w:tab w:val="right" w:pos="9720"/>
        </w:tabs>
        <w:spacing w:line="360" w:lineRule="auto"/>
        <w:jc w:val="both"/>
        <w:rPr>
          <w:b/>
          <w:bCs/>
          <w:sz w:val="22"/>
          <w:szCs w:val="22"/>
        </w:rPr>
      </w:pPr>
      <w:r w:rsidRPr="00E54F7A">
        <w:rPr>
          <w:b/>
          <w:bCs/>
          <w:sz w:val="22"/>
          <w:szCs w:val="22"/>
        </w:rPr>
        <w:t>FOR OFFICIAL USE ONLY</w:t>
      </w:r>
    </w:p>
    <w:p w:rsidR="00927843" w:rsidRPr="00E54F7A" w:rsidRDefault="00927843" w:rsidP="00927843">
      <w:pPr>
        <w:pStyle w:val="Header"/>
        <w:tabs>
          <w:tab w:val="clear" w:pos="8640"/>
          <w:tab w:val="right" w:pos="9720"/>
        </w:tabs>
        <w:spacing w:line="360" w:lineRule="auto"/>
        <w:jc w:val="both"/>
        <w:rPr>
          <w:sz w:val="22"/>
          <w:szCs w:val="22"/>
        </w:rPr>
      </w:pPr>
      <w:r w:rsidRPr="00E54F7A">
        <w:rPr>
          <w:sz w:val="22"/>
          <w:szCs w:val="22"/>
        </w:rPr>
        <w:t>Lodged with the Secretary Public Procurement Administrative Review Board on ………… day of ………....20….………</w:t>
      </w:r>
    </w:p>
    <w:p w:rsidR="00927843" w:rsidRPr="00E54F7A" w:rsidRDefault="00927843" w:rsidP="00927843">
      <w:pPr>
        <w:pStyle w:val="Header"/>
        <w:jc w:val="both"/>
        <w:rPr>
          <w:sz w:val="22"/>
          <w:szCs w:val="22"/>
        </w:rPr>
      </w:pPr>
    </w:p>
    <w:p w:rsidR="00927843" w:rsidRPr="00E54F7A" w:rsidRDefault="00927843" w:rsidP="00927843">
      <w:pPr>
        <w:pStyle w:val="Header"/>
        <w:jc w:val="both"/>
        <w:rPr>
          <w:sz w:val="22"/>
          <w:szCs w:val="22"/>
        </w:rPr>
      </w:pPr>
      <w:r w:rsidRPr="00E54F7A">
        <w:rPr>
          <w:sz w:val="22"/>
          <w:szCs w:val="22"/>
        </w:rPr>
        <w:t>SIGNE\</w:t>
      </w:r>
    </w:p>
    <w:p w:rsidR="00927843" w:rsidRPr="00E54F7A" w:rsidRDefault="00927843" w:rsidP="00C072AA">
      <w:pPr>
        <w:pStyle w:val="Header"/>
        <w:jc w:val="both"/>
        <w:rPr>
          <w:sz w:val="22"/>
          <w:szCs w:val="22"/>
        </w:rPr>
      </w:pPr>
      <w:r w:rsidRPr="00E54F7A">
        <w:rPr>
          <w:sz w:val="22"/>
          <w:szCs w:val="22"/>
        </w:rPr>
        <w:br/>
      </w:r>
      <w:r w:rsidR="00C072AA" w:rsidRPr="00E54F7A">
        <w:t>Board Secretary</w:t>
      </w:r>
      <w:bookmarkStart w:id="79" w:name="_GoBack"/>
      <w:bookmarkEnd w:id="79"/>
    </w:p>
    <w:sectPr w:rsidR="00927843" w:rsidRPr="00E54F7A" w:rsidSect="00C66BA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43C" w:rsidRDefault="004E643C" w:rsidP="00377D2A">
      <w:r>
        <w:separator/>
      </w:r>
    </w:p>
  </w:endnote>
  <w:endnote w:type="continuationSeparator" w:id="0">
    <w:p w:rsidR="004E643C" w:rsidRDefault="004E643C" w:rsidP="00377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985734"/>
      <w:docPartObj>
        <w:docPartGallery w:val="Page Numbers (Bottom of Page)"/>
        <w:docPartUnique/>
      </w:docPartObj>
    </w:sdtPr>
    <w:sdtEndPr>
      <w:rPr>
        <w:noProof/>
      </w:rPr>
    </w:sdtEndPr>
    <w:sdtContent>
      <w:p w:rsidR="0042177B" w:rsidRDefault="0042177B">
        <w:pPr>
          <w:pStyle w:val="Footer"/>
          <w:jc w:val="right"/>
        </w:pPr>
        <w:r>
          <w:fldChar w:fldCharType="begin"/>
        </w:r>
        <w:r>
          <w:instrText xml:space="preserve"> PAGE   \* MERGEFORMAT </w:instrText>
        </w:r>
        <w:r>
          <w:fldChar w:fldCharType="separate"/>
        </w:r>
        <w:r w:rsidR="008C3046">
          <w:rPr>
            <w:noProof/>
          </w:rPr>
          <w:t>43</w:t>
        </w:r>
        <w:r>
          <w:rPr>
            <w:noProof/>
          </w:rPr>
          <w:fldChar w:fldCharType="end"/>
        </w:r>
      </w:p>
    </w:sdtContent>
  </w:sdt>
  <w:p w:rsidR="0042177B" w:rsidRDefault="004217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3009388"/>
      <w:docPartObj>
        <w:docPartGallery w:val="Page Numbers (Bottom of Page)"/>
        <w:docPartUnique/>
      </w:docPartObj>
    </w:sdtPr>
    <w:sdtEndPr>
      <w:rPr>
        <w:noProof/>
      </w:rPr>
    </w:sdtEndPr>
    <w:sdtContent>
      <w:p w:rsidR="0042177B" w:rsidRDefault="0042177B">
        <w:pPr>
          <w:pStyle w:val="Footer"/>
          <w:jc w:val="right"/>
        </w:pPr>
        <w:r>
          <w:fldChar w:fldCharType="begin"/>
        </w:r>
        <w:r>
          <w:instrText xml:space="preserve"> PAGE   \* MERGEFORMAT </w:instrText>
        </w:r>
        <w:r>
          <w:fldChar w:fldCharType="separate"/>
        </w:r>
        <w:r w:rsidR="008C3046">
          <w:rPr>
            <w:noProof/>
          </w:rPr>
          <w:t>1</w:t>
        </w:r>
        <w:r>
          <w:rPr>
            <w:noProof/>
          </w:rPr>
          <w:fldChar w:fldCharType="end"/>
        </w:r>
      </w:p>
    </w:sdtContent>
  </w:sdt>
  <w:p w:rsidR="0042177B" w:rsidRDefault="004217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43C" w:rsidRDefault="004E643C" w:rsidP="00377D2A">
      <w:r>
        <w:separator/>
      </w:r>
    </w:p>
  </w:footnote>
  <w:footnote w:type="continuationSeparator" w:id="0">
    <w:p w:rsidR="004E643C" w:rsidRDefault="004E643C" w:rsidP="00377D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724F3"/>
    <w:multiLevelType w:val="multilevel"/>
    <w:tmpl w:val="6840C05A"/>
    <w:lvl w:ilvl="0">
      <w:start w:val="2"/>
      <w:numFmt w:val="decimal"/>
      <w:lvlText w:val="%1"/>
      <w:lvlJc w:val="left"/>
      <w:pPr>
        <w:tabs>
          <w:tab w:val="num" w:pos="795"/>
        </w:tabs>
        <w:ind w:left="795" w:hanging="795"/>
      </w:pPr>
      <w:rPr>
        <w:rFonts w:hint="default"/>
      </w:rPr>
    </w:lvl>
    <w:lvl w:ilvl="1">
      <w:start w:val="15"/>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1AE219B"/>
    <w:multiLevelType w:val="multilevel"/>
    <w:tmpl w:val="EB70E07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29F411B"/>
    <w:multiLevelType w:val="hybridMultilevel"/>
    <w:tmpl w:val="EFA66172"/>
    <w:lvl w:ilvl="0" w:tplc="7F1E011E">
      <w:start w:val="1"/>
      <w:numFmt w:val="decimal"/>
      <w:lvlText w:val="%1."/>
      <w:lvlJc w:val="left"/>
      <w:pPr>
        <w:tabs>
          <w:tab w:val="num" w:pos="1080"/>
        </w:tabs>
        <w:ind w:left="1080" w:hanging="720"/>
      </w:pPr>
      <w:rPr>
        <w:rFonts w:hint="default"/>
      </w:rPr>
    </w:lvl>
    <w:lvl w:ilvl="1" w:tplc="C7DE0A6E">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590FB5"/>
    <w:multiLevelType w:val="multilevel"/>
    <w:tmpl w:val="792052C8"/>
    <w:lvl w:ilvl="0">
      <w:start w:val="3"/>
      <w:numFmt w:val="decimal"/>
      <w:lvlText w:val="%1"/>
      <w:lvlJc w:val="left"/>
      <w:pPr>
        <w:tabs>
          <w:tab w:val="num" w:pos="795"/>
        </w:tabs>
        <w:ind w:left="795" w:hanging="795"/>
      </w:pPr>
      <w:rPr>
        <w:rFonts w:hint="default"/>
      </w:rPr>
    </w:lvl>
    <w:lvl w:ilvl="1">
      <w:start w:val="1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7910634"/>
    <w:multiLevelType w:val="hybridMultilevel"/>
    <w:tmpl w:val="15A6F458"/>
    <w:lvl w:ilvl="0" w:tplc="E004894C">
      <w:start w:val="1"/>
      <w:numFmt w:val="lowerRoman"/>
      <w:lvlText w:val="(%1)"/>
      <w:lvlJc w:val="left"/>
      <w:pPr>
        <w:tabs>
          <w:tab w:val="num" w:pos="1080"/>
        </w:tabs>
        <w:ind w:left="1080" w:hanging="720"/>
      </w:pPr>
      <w:rPr>
        <w:rFonts w:hint="default"/>
      </w:rPr>
    </w:lvl>
    <w:lvl w:ilvl="1" w:tplc="6BDC6ECC">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BC526D"/>
    <w:multiLevelType w:val="hybridMultilevel"/>
    <w:tmpl w:val="DD022186"/>
    <w:lvl w:ilvl="0" w:tplc="6A92E8F2">
      <w:start w:val="1"/>
      <w:numFmt w:val="lowerRoman"/>
      <w:lvlText w:val="(%1)"/>
      <w:lvlJc w:val="left"/>
      <w:pPr>
        <w:tabs>
          <w:tab w:val="num" w:pos="1800"/>
        </w:tabs>
        <w:ind w:left="1800" w:hanging="720"/>
      </w:pPr>
      <w:rPr>
        <w:rFonts w:hint="default"/>
      </w:rPr>
    </w:lvl>
    <w:lvl w:ilvl="1" w:tplc="646ACE86">
      <w:start w:val="1"/>
      <w:numFmt w:val="lowerLetter"/>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0A6F7B43"/>
    <w:multiLevelType w:val="hybridMultilevel"/>
    <w:tmpl w:val="FFF85184"/>
    <w:lvl w:ilvl="0" w:tplc="08090017">
      <w:start w:val="1"/>
      <w:numFmt w:val="lowerLetter"/>
      <w:lvlText w:val="%1)"/>
      <w:lvlJc w:val="left"/>
      <w:pPr>
        <w:tabs>
          <w:tab w:val="num" w:pos="2520"/>
        </w:tabs>
        <w:ind w:left="2520" w:hanging="360"/>
      </w:p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7">
    <w:nsid w:val="1276789E"/>
    <w:multiLevelType w:val="multilevel"/>
    <w:tmpl w:val="508A135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6A20C8C"/>
    <w:multiLevelType w:val="hybridMultilevel"/>
    <w:tmpl w:val="02A4B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0E7A2E"/>
    <w:multiLevelType w:val="multilevel"/>
    <w:tmpl w:val="2FD0CEB4"/>
    <w:lvl w:ilvl="0">
      <w:start w:val="3"/>
      <w:numFmt w:val="decimal"/>
      <w:lvlText w:val="%1"/>
      <w:lvlJc w:val="left"/>
      <w:pPr>
        <w:tabs>
          <w:tab w:val="num" w:pos="840"/>
        </w:tabs>
        <w:ind w:left="840" w:hanging="840"/>
      </w:pPr>
      <w:rPr>
        <w:rFonts w:hint="default"/>
      </w:rPr>
    </w:lvl>
    <w:lvl w:ilvl="1">
      <w:start w:val="16"/>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97F4D0D"/>
    <w:multiLevelType w:val="multilevel"/>
    <w:tmpl w:val="42A2BA46"/>
    <w:lvl w:ilvl="0">
      <w:start w:val="2"/>
      <w:numFmt w:val="decimal"/>
      <w:lvlText w:val="%1"/>
      <w:lvlJc w:val="left"/>
      <w:pPr>
        <w:tabs>
          <w:tab w:val="num" w:pos="690"/>
        </w:tabs>
        <w:ind w:left="690" w:hanging="690"/>
      </w:pPr>
      <w:rPr>
        <w:rFonts w:hint="default"/>
      </w:rPr>
    </w:lvl>
    <w:lvl w:ilvl="1">
      <w:start w:val="26"/>
      <w:numFmt w:val="decimal"/>
      <w:lvlText w:val="%1.%2"/>
      <w:lvlJc w:val="left"/>
      <w:pPr>
        <w:tabs>
          <w:tab w:val="num" w:pos="690"/>
        </w:tabs>
        <w:ind w:left="690" w:hanging="69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B1406F"/>
    <w:multiLevelType w:val="multilevel"/>
    <w:tmpl w:val="64463CDC"/>
    <w:lvl w:ilvl="0">
      <w:start w:val="3"/>
      <w:numFmt w:val="decimal"/>
      <w:lvlText w:val="%1"/>
      <w:lvlJc w:val="left"/>
      <w:pPr>
        <w:tabs>
          <w:tab w:val="num" w:pos="795"/>
        </w:tabs>
        <w:ind w:left="795" w:hanging="795"/>
      </w:pPr>
      <w:rPr>
        <w:rFonts w:hint="default"/>
      </w:rPr>
    </w:lvl>
    <w:lvl w:ilvl="1">
      <w:start w:val="11"/>
      <w:numFmt w:val="decimal"/>
      <w:lvlText w:val="%1.%2"/>
      <w:lvlJc w:val="left"/>
      <w:pPr>
        <w:tabs>
          <w:tab w:val="num" w:pos="795"/>
        </w:tabs>
        <w:ind w:left="795" w:hanging="795"/>
      </w:pPr>
      <w:rPr>
        <w:rFonts w:hint="default"/>
      </w:rPr>
    </w:lvl>
    <w:lvl w:ilvl="2">
      <w:start w:val="2"/>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E4566F0"/>
    <w:multiLevelType w:val="hybridMultilevel"/>
    <w:tmpl w:val="7BA27F30"/>
    <w:lvl w:ilvl="0" w:tplc="AE7A03DC">
      <w:start w:val="1"/>
      <w:numFmt w:val="lowerLetter"/>
      <w:lvlText w:val="(%1)"/>
      <w:lvlJc w:val="left"/>
      <w:pPr>
        <w:tabs>
          <w:tab w:val="num" w:pos="1080"/>
        </w:tabs>
        <w:ind w:left="1080" w:hanging="720"/>
      </w:pPr>
      <w:rPr>
        <w:rFonts w:hint="default"/>
      </w:rPr>
    </w:lvl>
    <w:lvl w:ilvl="1" w:tplc="CAAE04C0">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0BB53C5"/>
    <w:multiLevelType w:val="multilevel"/>
    <w:tmpl w:val="D5E40222"/>
    <w:lvl w:ilvl="0">
      <w:start w:val="3"/>
      <w:numFmt w:val="decimal"/>
      <w:lvlText w:val="%1"/>
      <w:lvlJc w:val="left"/>
      <w:pPr>
        <w:tabs>
          <w:tab w:val="num" w:pos="945"/>
        </w:tabs>
        <w:ind w:left="945" w:hanging="945"/>
      </w:pPr>
      <w:rPr>
        <w:rFonts w:hint="default"/>
      </w:rPr>
    </w:lvl>
    <w:lvl w:ilvl="1">
      <w:start w:val="14"/>
      <w:numFmt w:val="decimal"/>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2845C87"/>
    <w:multiLevelType w:val="multilevel"/>
    <w:tmpl w:val="DCCACE16"/>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4627851"/>
    <w:multiLevelType w:val="multilevel"/>
    <w:tmpl w:val="09148DA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6C16F79"/>
    <w:multiLevelType w:val="multilevel"/>
    <w:tmpl w:val="6832A55A"/>
    <w:lvl w:ilvl="0">
      <w:start w:val="2"/>
      <w:numFmt w:val="decimal"/>
      <w:lvlText w:val="%1"/>
      <w:lvlJc w:val="left"/>
      <w:pPr>
        <w:tabs>
          <w:tab w:val="num" w:pos="690"/>
        </w:tabs>
        <w:ind w:left="690" w:hanging="690"/>
      </w:pPr>
      <w:rPr>
        <w:rFonts w:hint="default"/>
      </w:rPr>
    </w:lvl>
    <w:lvl w:ilvl="1">
      <w:start w:val="22"/>
      <w:numFmt w:val="decimal"/>
      <w:lvlText w:val="%1.%2"/>
      <w:lvlJc w:val="left"/>
      <w:pPr>
        <w:tabs>
          <w:tab w:val="num" w:pos="690"/>
        </w:tabs>
        <w:ind w:left="690" w:hanging="69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26D44CC2"/>
    <w:multiLevelType w:val="multilevel"/>
    <w:tmpl w:val="DD268184"/>
    <w:lvl w:ilvl="0">
      <w:start w:val="3"/>
      <w:numFmt w:val="decimal"/>
      <w:lvlText w:val="%1"/>
      <w:lvlJc w:val="left"/>
      <w:pPr>
        <w:tabs>
          <w:tab w:val="num" w:pos="900"/>
        </w:tabs>
        <w:ind w:left="900" w:hanging="900"/>
      </w:pPr>
      <w:rPr>
        <w:rFonts w:hint="default"/>
      </w:rPr>
    </w:lvl>
    <w:lvl w:ilvl="1">
      <w:start w:val="13"/>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274701C0"/>
    <w:multiLevelType w:val="multilevel"/>
    <w:tmpl w:val="9A9854E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280324C4"/>
    <w:multiLevelType w:val="hybridMultilevel"/>
    <w:tmpl w:val="79427BC2"/>
    <w:lvl w:ilvl="0" w:tplc="B7C462DC">
      <w:start w:val="1"/>
      <w:numFmt w:val="lowerRoman"/>
      <w:lvlText w:val="(%1)."/>
      <w:lvlJc w:val="righ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20">
    <w:nsid w:val="29F26E54"/>
    <w:multiLevelType w:val="hybridMultilevel"/>
    <w:tmpl w:val="A18260A8"/>
    <w:lvl w:ilvl="0" w:tplc="69C876B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2A37353A"/>
    <w:multiLevelType w:val="hybridMultilevel"/>
    <w:tmpl w:val="7BE09E22"/>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2ABE7C5E"/>
    <w:multiLevelType w:val="multilevel"/>
    <w:tmpl w:val="0428CBAC"/>
    <w:lvl w:ilvl="0">
      <w:start w:val="2"/>
      <w:numFmt w:val="decimal"/>
      <w:lvlText w:val="%1"/>
      <w:lvlJc w:val="left"/>
      <w:pPr>
        <w:tabs>
          <w:tab w:val="num" w:pos="690"/>
        </w:tabs>
        <w:ind w:left="690" w:hanging="690"/>
      </w:pPr>
      <w:rPr>
        <w:rFonts w:hint="default"/>
      </w:rPr>
    </w:lvl>
    <w:lvl w:ilvl="1">
      <w:start w:val="16"/>
      <w:numFmt w:val="decimal"/>
      <w:lvlText w:val="%1.%2"/>
      <w:lvlJc w:val="left"/>
      <w:pPr>
        <w:tabs>
          <w:tab w:val="num" w:pos="690"/>
        </w:tabs>
        <w:ind w:left="690" w:hanging="69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D8E4C4B"/>
    <w:multiLevelType w:val="multilevel"/>
    <w:tmpl w:val="29EA3F3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2E3A167E"/>
    <w:multiLevelType w:val="hybridMultilevel"/>
    <w:tmpl w:val="20000754"/>
    <w:lvl w:ilvl="0" w:tplc="77A456E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FEB783A"/>
    <w:multiLevelType w:val="hybridMultilevel"/>
    <w:tmpl w:val="A8F6743A"/>
    <w:lvl w:ilvl="0" w:tplc="8290679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5385DB9"/>
    <w:multiLevelType w:val="multilevel"/>
    <w:tmpl w:val="BAF254F6"/>
    <w:lvl w:ilvl="0">
      <w:start w:val="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359B34AC"/>
    <w:multiLevelType w:val="multilevel"/>
    <w:tmpl w:val="BE3EC8D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389C64C8"/>
    <w:multiLevelType w:val="hybridMultilevel"/>
    <w:tmpl w:val="C6CE6B42"/>
    <w:lvl w:ilvl="0" w:tplc="AF0497E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nsid w:val="38AF5602"/>
    <w:multiLevelType w:val="multilevel"/>
    <w:tmpl w:val="8638898E"/>
    <w:lvl w:ilvl="0">
      <w:start w:val="2"/>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3AB27F8C"/>
    <w:multiLevelType w:val="multilevel"/>
    <w:tmpl w:val="D19E3F36"/>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3CFE2B17"/>
    <w:multiLevelType w:val="multilevel"/>
    <w:tmpl w:val="75861E68"/>
    <w:lvl w:ilvl="0">
      <w:start w:val="2"/>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43263A4E"/>
    <w:multiLevelType w:val="hybridMultilevel"/>
    <w:tmpl w:val="DED674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4472B73"/>
    <w:multiLevelType w:val="multilevel"/>
    <w:tmpl w:val="3C8AFE7E"/>
    <w:lvl w:ilvl="0">
      <w:start w:val="3"/>
      <w:numFmt w:val="decimal"/>
      <w:lvlText w:val="%1"/>
      <w:lvlJc w:val="left"/>
      <w:pPr>
        <w:tabs>
          <w:tab w:val="num" w:pos="915"/>
        </w:tabs>
        <w:ind w:left="915" w:hanging="915"/>
      </w:pPr>
      <w:rPr>
        <w:rFonts w:hint="default"/>
      </w:rPr>
    </w:lvl>
    <w:lvl w:ilvl="1">
      <w:start w:val="6"/>
      <w:numFmt w:val="decimal"/>
      <w:lvlText w:val="%1.%2"/>
      <w:lvlJc w:val="left"/>
      <w:pPr>
        <w:tabs>
          <w:tab w:val="num" w:pos="915"/>
        </w:tabs>
        <w:ind w:left="915" w:hanging="915"/>
      </w:pPr>
      <w:rPr>
        <w:rFonts w:hint="default"/>
      </w:rPr>
    </w:lvl>
    <w:lvl w:ilvl="2">
      <w:start w:val="2"/>
      <w:numFmt w:val="decimal"/>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45657F6D"/>
    <w:multiLevelType w:val="multilevel"/>
    <w:tmpl w:val="7E36533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473452BB"/>
    <w:multiLevelType w:val="multilevel"/>
    <w:tmpl w:val="0FF0E91C"/>
    <w:lvl w:ilvl="0">
      <w:start w:val="3"/>
      <w:numFmt w:val="decimal"/>
      <w:lvlText w:val="%1."/>
      <w:lvlJc w:val="left"/>
      <w:pPr>
        <w:tabs>
          <w:tab w:val="num" w:pos="720"/>
        </w:tabs>
        <w:ind w:left="720" w:hanging="720"/>
      </w:pPr>
      <w:rPr>
        <w:rFonts w:hint="default"/>
      </w:rPr>
    </w:lvl>
    <w:lvl w:ilvl="1">
      <w:start w:val="8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476238F6"/>
    <w:multiLevelType w:val="hybridMultilevel"/>
    <w:tmpl w:val="38488A90"/>
    <w:lvl w:ilvl="0" w:tplc="6080948E">
      <w:start w:val="1"/>
      <w:numFmt w:val="lowerLetter"/>
      <w:lvlText w:val="(%1)"/>
      <w:lvlJc w:val="left"/>
      <w:pPr>
        <w:tabs>
          <w:tab w:val="num" w:pos="1440"/>
        </w:tabs>
        <w:ind w:left="1440" w:hanging="720"/>
      </w:pPr>
      <w:rPr>
        <w:rFonts w:hint="default"/>
      </w:rPr>
    </w:lvl>
    <w:lvl w:ilvl="1" w:tplc="4C3CF80C">
      <w:start w:val="4"/>
      <w:numFmt w:val="bullet"/>
      <w:lvlText w:val=""/>
      <w:lvlJc w:val="left"/>
      <w:pPr>
        <w:tabs>
          <w:tab w:val="num" w:pos="2160"/>
        </w:tabs>
        <w:ind w:left="2160" w:hanging="720"/>
      </w:pPr>
      <w:rPr>
        <w:rFonts w:ascii="Symbol" w:eastAsia="Times New Roman" w:hAnsi="Symbol"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47CB09AA"/>
    <w:multiLevelType w:val="hybridMultilevel"/>
    <w:tmpl w:val="029C52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48A22C6E"/>
    <w:multiLevelType w:val="multilevel"/>
    <w:tmpl w:val="7C369B08"/>
    <w:lvl w:ilvl="0">
      <w:start w:val="2"/>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4D9D4BC5"/>
    <w:multiLevelType w:val="multilevel"/>
    <w:tmpl w:val="CD52723C"/>
    <w:lvl w:ilvl="0">
      <w:start w:val="2"/>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8.1"/>
      <w:lvlJc w:val="left"/>
      <w:pPr>
        <w:tabs>
          <w:tab w:val="num" w:pos="720"/>
        </w:tabs>
        <w:ind w:left="720" w:hanging="720"/>
      </w:pPr>
      <w:rPr>
        <w:rFonts w:hint="default"/>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2"/>
      <w:numFmt w:val="decimal"/>
      <w:lvlText w:val="%1.%2.%3.%4.%5.%6.%7.%8.%9"/>
      <w:lvlJc w:val="left"/>
      <w:pPr>
        <w:tabs>
          <w:tab w:val="num" w:pos="2160"/>
        </w:tabs>
        <w:ind w:left="2160" w:hanging="2160"/>
      </w:pPr>
      <w:rPr>
        <w:rFonts w:hint="default"/>
      </w:rPr>
    </w:lvl>
  </w:abstractNum>
  <w:abstractNum w:abstractNumId="40">
    <w:nsid w:val="4F372A1E"/>
    <w:multiLevelType w:val="multilevel"/>
    <w:tmpl w:val="FAE4C1FC"/>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512426F4"/>
    <w:multiLevelType w:val="multilevel"/>
    <w:tmpl w:val="1E44725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54DA694B"/>
    <w:multiLevelType w:val="multilevel"/>
    <w:tmpl w:val="A3F6BD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59950367"/>
    <w:multiLevelType w:val="multilevel"/>
    <w:tmpl w:val="51CC8554"/>
    <w:lvl w:ilvl="0">
      <w:start w:val="2"/>
      <w:numFmt w:val="decimal"/>
      <w:lvlText w:val="%1"/>
      <w:lvlJc w:val="left"/>
      <w:pPr>
        <w:tabs>
          <w:tab w:val="num" w:pos="690"/>
        </w:tabs>
        <w:ind w:left="690" w:hanging="690"/>
      </w:pPr>
      <w:rPr>
        <w:rFonts w:hint="default"/>
      </w:rPr>
    </w:lvl>
    <w:lvl w:ilvl="1">
      <w:start w:val="28"/>
      <w:numFmt w:val="decimal"/>
      <w:lvlText w:val="%1.%2"/>
      <w:lvlJc w:val="left"/>
      <w:pPr>
        <w:tabs>
          <w:tab w:val="num" w:pos="690"/>
        </w:tabs>
        <w:ind w:left="690" w:hanging="69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5BF76A21"/>
    <w:multiLevelType w:val="multilevel"/>
    <w:tmpl w:val="A00C853A"/>
    <w:lvl w:ilvl="0">
      <w:start w:val="2"/>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5F9E749D"/>
    <w:multiLevelType w:val="hybridMultilevel"/>
    <w:tmpl w:val="2DBE23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1A82873"/>
    <w:multiLevelType w:val="multilevel"/>
    <w:tmpl w:val="F4D4E8C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63980C0B"/>
    <w:multiLevelType w:val="multilevel"/>
    <w:tmpl w:val="59B25796"/>
    <w:lvl w:ilvl="0">
      <w:start w:val="3"/>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50D5FEF"/>
    <w:multiLevelType w:val="multilevel"/>
    <w:tmpl w:val="51B29536"/>
    <w:lvl w:ilvl="0">
      <w:start w:val="2"/>
      <w:numFmt w:val="decimal"/>
      <w:lvlText w:val="%1"/>
      <w:lvlJc w:val="left"/>
      <w:pPr>
        <w:tabs>
          <w:tab w:val="num" w:pos="795"/>
        </w:tabs>
        <w:ind w:left="795" w:hanging="795"/>
      </w:pPr>
      <w:rPr>
        <w:rFonts w:hint="default"/>
      </w:rPr>
    </w:lvl>
    <w:lvl w:ilvl="1">
      <w:start w:val="18"/>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639729D"/>
    <w:multiLevelType w:val="multilevel"/>
    <w:tmpl w:val="A066F04A"/>
    <w:lvl w:ilvl="0">
      <w:start w:val="2"/>
      <w:numFmt w:val="decimal"/>
      <w:lvlText w:val="%1"/>
      <w:lvlJc w:val="left"/>
      <w:pPr>
        <w:tabs>
          <w:tab w:val="num" w:pos="870"/>
        </w:tabs>
        <w:ind w:left="870" w:hanging="870"/>
      </w:pPr>
      <w:rPr>
        <w:rFonts w:hint="default"/>
      </w:rPr>
    </w:lvl>
    <w:lvl w:ilvl="1">
      <w:start w:val="14"/>
      <w:numFmt w:val="decimal"/>
      <w:lvlText w:val="%1.%2"/>
      <w:lvlJc w:val="left"/>
      <w:pPr>
        <w:tabs>
          <w:tab w:val="num" w:pos="870"/>
        </w:tabs>
        <w:ind w:left="870" w:hanging="870"/>
      </w:pPr>
      <w:rPr>
        <w:rFonts w:hint="default"/>
      </w:rPr>
    </w:lvl>
    <w:lvl w:ilvl="2">
      <w:start w:val="2"/>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8443BE5"/>
    <w:multiLevelType w:val="hybridMultilevel"/>
    <w:tmpl w:val="D09CA3CC"/>
    <w:lvl w:ilvl="0" w:tplc="C12C312C">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1">
    <w:nsid w:val="6CDD300B"/>
    <w:multiLevelType w:val="multilevel"/>
    <w:tmpl w:val="9E84CF1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E0E7032"/>
    <w:multiLevelType w:val="multilevel"/>
    <w:tmpl w:val="FD58D3F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708D1603"/>
    <w:multiLevelType w:val="multilevel"/>
    <w:tmpl w:val="46A0DC68"/>
    <w:lvl w:ilvl="0">
      <w:start w:val="3"/>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7274298E"/>
    <w:multiLevelType w:val="multilevel"/>
    <w:tmpl w:val="C332CF2E"/>
    <w:lvl w:ilvl="0">
      <w:start w:val="2"/>
      <w:numFmt w:val="decimal"/>
      <w:lvlText w:val="%1"/>
      <w:lvlJc w:val="left"/>
      <w:pPr>
        <w:tabs>
          <w:tab w:val="num" w:pos="870"/>
        </w:tabs>
        <w:ind w:left="870" w:hanging="870"/>
      </w:pPr>
      <w:rPr>
        <w:rFonts w:hint="default"/>
      </w:rPr>
    </w:lvl>
    <w:lvl w:ilvl="1">
      <w:start w:val="17"/>
      <w:numFmt w:val="decimal"/>
      <w:lvlText w:val="%1.%2"/>
      <w:lvlJc w:val="left"/>
      <w:pPr>
        <w:tabs>
          <w:tab w:val="num" w:pos="870"/>
        </w:tabs>
        <w:ind w:left="870" w:hanging="870"/>
      </w:pPr>
      <w:rPr>
        <w:rFonts w:hint="default"/>
      </w:rPr>
    </w:lvl>
    <w:lvl w:ilvl="2">
      <w:start w:val="2"/>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72F85C8A"/>
    <w:multiLevelType w:val="multilevel"/>
    <w:tmpl w:val="E78ED28E"/>
    <w:lvl w:ilvl="0">
      <w:start w:val="2"/>
      <w:numFmt w:val="decimal"/>
      <w:lvlText w:val="%1"/>
      <w:lvlJc w:val="left"/>
      <w:pPr>
        <w:tabs>
          <w:tab w:val="num" w:pos="795"/>
        </w:tabs>
        <w:ind w:left="795" w:hanging="795"/>
      </w:pPr>
      <w:rPr>
        <w:rFonts w:hint="default"/>
      </w:rPr>
    </w:lvl>
    <w:lvl w:ilvl="1">
      <w:start w:val="20"/>
      <w:numFmt w:val="decimal"/>
      <w:lvlText w:val="%1.%2"/>
      <w:lvlJc w:val="left"/>
      <w:pPr>
        <w:tabs>
          <w:tab w:val="num" w:pos="795"/>
        </w:tabs>
        <w:ind w:left="795" w:hanging="795"/>
      </w:pPr>
      <w:rPr>
        <w:rFonts w:hint="default"/>
      </w:rPr>
    </w:lvl>
    <w:lvl w:ilvl="2">
      <w:start w:val="2"/>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74437AA5"/>
    <w:multiLevelType w:val="multilevel"/>
    <w:tmpl w:val="CC50C7A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nsid w:val="76027A4C"/>
    <w:multiLevelType w:val="multilevel"/>
    <w:tmpl w:val="2FD4367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
    <w:nsid w:val="776F237D"/>
    <w:multiLevelType w:val="multilevel"/>
    <w:tmpl w:val="A3081810"/>
    <w:lvl w:ilvl="0">
      <w:start w:val="2"/>
      <w:numFmt w:val="decimal"/>
      <w:lvlText w:val="%1.28.4"/>
      <w:lvlJc w:val="left"/>
      <w:pPr>
        <w:tabs>
          <w:tab w:val="num" w:pos="720"/>
        </w:tabs>
        <w:ind w:left="720" w:hanging="720"/>
      </w:pPr>
      <w:rPr>
        <w:rFonts w:hint="default"/>
      </w:rPr>
    </w:lvl>
    <w:lvl w:ilvl="1">
      <w:start w:val="12"/>
      <w:numFmt w:val="decimal"/>
      <w:lvlText w:val="%1.28.4"/>
      <w:lvlJc w:val="left"/>
      <w:pPr>
        <w:tabs>
          <w:tab w:val="num" w:pos="720"/>
        </w:tabs>
        <w:ind w:left="720" w:hanging="720"/>
      </w:pPr>
      <w:rPr>
        <w:rFonts w:hint="default"/>
      </w:rPr>
    </w:lvl>
    <w:lvl w:ilvl="2">
      <w:start w:val="1"/>
      <w:numFmt w:val="decimal"/>
      <w:lvlText w:val="%3%1.%2."/>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2"/>
      <w:numFmt w:val="decimal"/>
      <w:lvlText w:val="%1.%2.%3.%4.%5.%6.%7.%8.%9"/>
      <w:lvlJc w:val="left"/>
      <w:pPr>
        <w:tabs>
          <w:tab w:val="num" w:pos="2160"/>
        </w:tabs>
        <w:ind w:left="2160" w:hanging="2160"/>
      </w:pPr>
      <w:rPr>
        <w:rFonts w:hint="default"/>
      </w:rPr>
    </w:lvl>
  </w:abstractNum>
  <w:abstractNum w:abstractNumId="59">
    <w:nsid w:val="77C45ECB"/>
    <w:multiLevelType w:val="hybridMultilevel"/>
    <w:tmpl w:val="3734155A"/>
    <w:lvl w:ilvl="0" w:tplc="E8CC5954">
      <w:start w:val="1"/>
      <w:numFmt w:val="lowerLetter"/>
      <w:lvlText w:val="(%1)"/>
      <w:lvlJc w:val="left"/>
      <w:pPr>
        <w:tabs>
          <w:tab w:val="num" w:pos="1080"/>
        </w:tabs>
        <w:ind w:left="1080" w:hanging="720"/>
      </w:pPr>
      <w:rPr>
        <w:rFonts w:hint="default"/>
      </w:rPr>
    </w:lvl>
    <w:lvl w:ilvl="1" w:tplc="9D380D5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B17772F"/>
    <w:multiLevelType w:val="multilevel"/>
    <w:tmpl w:val="6B64691C"/>
    <w:lvl w:ilvl="0">
      <w:start w:val="2"/>
      <w:numFmt w:val="decimal"/>
      <w:lvlText w:val="%1.30.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3%1.%2."/>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2"/>
      <w:numFmt w:val="decimal"/>
      <w:lvlText w:val="%1.%2.%3.%4.%5.%6.%7.%8.%9"/>
      <w:lvlJc w:val="left"/>
      <w:pPr>
        <w:tabs>
          <w:tab w:val="num" w:pos="2160"/>
        </w:tabs>
        <w:ind w:left="2160" w:hanging="2160"/>
      </w:pPr>
      <w:rPr>
        <w:rFonts w:hint="default"/>
      </w:rPr>
    </w:lvl>
  </w:abstractNum>
  <w:abstractNum w:abstractNumId="61">
    <w:nsid w:val="7C274602"/>
    <w:multiLevelType w:val="multilevel"/>
    <w:tmpl w:val="00D2F7DE"/>
    <w:lvl w:ilvl="0">
      <w:start w:val="2"/>
      <w:numFmt w:val="decimal"/>
      <w:lvlText w:val="%1"/>
      <w:lvlJc w:val="left"/>
      <w:pPr>
        <w:tabs>
          <w:tab w:val="num" w:pos="795"/>
        </w:tabs>
        <w:ind w:left="795" w:hanging="795"/>
      </w:pPr>
      <w:rPr>
        <w:rFonts w:hint="default"/>
      </w:rPr>
    </w:lvl>
    <w:lvl w:ilvl="1">
      <w:start w:val="1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2">
    <w:nsid w:val="7F217440"/>
    <w:multiLevelType w:val="hybridMultilevel"/>
    <w:tmpl w:val="5B66B4A2"/>
    <w:lvl w:ilvl="0" w:tplc="C020340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59"/>
  </w:num>
  <w:num w:numId="3">
    <w:abstractNumId w:val="12"/>
  </w:num>
  <w:num w:numId="4">
    <w:abstractNumId w:val="5"/>
  </w:num>
  <w:num w:numId="5">
    <w:abstractNumId w:val="25"/>
  </w:num>
  <w:num w:numId="6">
    <w:abstractNumId w:val="24"/>
  </w:num>
  <w:num w:numId="7">
    <w:abstractNumId w:val="36"/>
  </w:num>
  <w:num w:numId="8">
    <w:abstractNumId w:val="2"/>
  </w:num>
  <w:num w:numId="9">
    <w:abstractNumId w:val="62"/>
  </w:num>
  <w:num w:numId="10">
    <w:abstractNumId w:val="51"/>
  </w:num>
  <w:num w:numId="11">
    <w:abstractNumId w:val="1"/>
  </w:num>
  <w:num w:numId="12">
    <w:abstractNumId w:val="41"/>
  </w:num>
  <w:num w:numId="13">
    <w:abstractNumId w:val="30"/>
  </w:num>
  <w:num w:numId="14">
    <w:abstractNumId w:val="29"/>
  </w:num>
  <w:num w:numId="15">
    <w:abstractNumId w:val="38"/>
  </w:num>
  <w:num w:numId="16">
    <w:abstractNumId w:val="61"/>
  </w:num>
  <w:num w:numId="17">
    <w:abstractNumId w:val="44"/>
  </w:num>
  <w:num w:numId="18">
    <w:abstractNumId w:val="31"/>
  </w:num>
  <w:num w:numId="19">
    <w:abstractNumId w:val="49"/>
  </w:num>
  <w:num w:numId="20">
    <w:abstractNumId w:val="0"/>
  </w:num>
  <w:num w:numId="21">
    <w:abstractNumId w:val="54"/>
  </w:num>
  <w:num w:numId="22">
    <w:abstractNumId w:val="48"/>
  </w:num>
  <w:num w:numId="23">
    <w:abstractNumId w:val="55"/>
  </w:num>
  <w:num w:numId="24">
    <w:abstractNumId w:val="16"/>
  </w:num>
  <w:num w:numId="25">
    <w:abstractNumId w:val="23"/>
  </w:num>
  <w:num w:numId="26">
    <w:abstractNumId w:val="34"/>
  </w:num>
  <w:num w:numId="27">
    <w:abstractNumId w:val="46"/>
  </w:num>
  <w:num w:numId="28">
    <w:abstractNumId w:val="14"/>
  </w:num>
  <w:num w:numId="29">
    <w:abstractNumId w:val="40"/>
  </w:num>
  <w:num w:numId="30">
    <w:abstractNumId w:val="33"/>
  </w:num>
  <w:num w:numId="31">
    <w:abstractNumId w:val="47"/>
  </w:num>
  <w:num w:numId="32">
    <w:abstractNumId w:val="35"/>
  </w:num>
  <w:num w:numId="33">
    <w:abstractNumId w:val="26"/>
  </w:num>
  <w:num w:numId="34">
    <w:abstractNumId w:val="53"/>
  </w:num>
  <w:num w:numId="35">
    <w:abstractNumId w:val="11"/>
  </w:num>
  <w:num w:numId="36">
    <w:abstractNumId w:val="3"/>
  </w:num>
  <w:num w:numId="37">
    <w:abstractNumId w:val="17"/>
  </w:num>
  <w:num w:numId="38">
    <w:abstractNumId w:val="13"/>
  </w:num>
  <w:num w:numId="39">
    <w:abstractNumId w:val="9"/>
  </w:num>
  <w:num w:numId="40">
    <w:abstractNumId w:val="18"/>
  </w:num>
  <w:num w:numId="41">
    <w:abstractNumId w:val="57"/>
  </w:num>
  <w:num w:numId="42">
    <w:abstractNumId w:val="52"/>
  </w:num>
  <w:num w:numId="43">
    <w:abstractNumId w:val="27"/>
  </w:num>
  <w:num w:numId="44">
    <w:abstractNumId w:val="28"/>
  </w:num>
  <w:num w:numId="45">
    <w:abstractNumId w:val="20"/>
  </w:num>
  <w:num w:numId="46">
    <w:abstractNumId w:val="39"/>
  </w:num>
  <w:num w:numId="47">
    <w:abstractNumId w:val="15"/>
  </w:num>
  <w:num w:numId="48">
    <w:abstractNumId w:val="7"/>
  </w:num>
  <w:num w:numId="49">
    <w:abstractNumId w:val="6"/>
  </w:num>
  <w:num w:numId="50">
    <w:abstractNumId w:val="10"/>
  </w:num>
  <w:num w:numId="51">
    <w:abstractNumId w:val="43"/>
  </w:num>
  <w:num w:numId="52">
    <w:abstractNumId w:val="60"/>
  </w:num>
  <w:num w:numId="53">
    <w:abstractNumId w:val="58"/>
  </w:num>
  <w:num w:numId="54">
    <w:abstractNumId w:val="37"/>
  </w:num>
  <w:num w:numId="55">
    <w:abstractNumId w:val="21"/>
  </w:num>
  <w:num w:numId="56">
    <w:abstractNumId w:val="22"/>
  </w:num>
  <w:num w:numId="57">
    <w:abstractNumId w:val="45"/>
  </w:num>
  <w:num w:numId="58">
    <w:abstractNumId w:val="56"/>
  </w:num>
  <w:num w:numId="59">
    <w:abstractNumId w:val="8"/>
  </w:num>
  <w:num w:numId="60">
    <w:abstractNumId w:val="19"/>
  </w:num>
  <w:num w:numId="61">
    <w:abstractNumId w:val="32"/>
  </w:num>
  <w:num w:numId="62">
    <w:abstractNumId w:val="50"/>
  </w:num>
  <w:num w:numId="63">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843"/>
    <w:rsid w:val="00007579"/>
    <w:rsid w:val="00030B8D"/>
    <w:rsid w:val="00035395"/>
    <w:rsid w:val="00036324"/>
    <w:rsid w:val="00045109"/>
    <w:rsid w:val="0006778F"/>
    <w:rsid w:val="000B3B7F"/>
    <w:rsid w:val="000C2325"/>
    <w:rsid w:val="000E7A7A"/>
    <w:rsid w:val="0011054A"/>
    <w:rsid w:val="00114288"/>
    <w:rsid w:val="001173C8"/>
    <w:rsid w:val="0013052C"/>
    <w:rsid w:val="0015277F"/>
    <w:rsid w:val="00163E3D"/>
    <w:rsid w:val="001A6786"/>
    <w:rsid w:val="001F4498"/>
    <w:rsid w:val="002129D6"/>
    <w:rsid w:val="00232ACB"/>
    <w:rsid w:val="002455F1"/>
    <w:rsid w:val="00275C32"/>
    <w:rsid w:val="002C6AA0"/>
    <w:rsid w:val="00331236"/>
    <w:rsid w:val="00377D2A"/>
    <w:rsid w:val="003860CF"/>
    <w:rsid w:val="0039621D"/>
    <w:rsid w:val="003A349C"/>
    <w:rsid w:val="003F568E"/>
    <w:rsid w:val="0042177B"/>
    <w:rsid w:val="00474D5D"/>
    <w:rsid w:val="00476329"/>
    <w:rsid w:val="004A25B0"/>
    <w:rsid w:val="004B5D83"/>
    <w:rsid w:val="004B6E08"/>
    <w:rsid w:val="004E643C"/>
    <w:rsid w:val="004F3837"/>
    <w:rsid w:val="00503DEA"/>
    <w:rsid w:val="00530E34"/>
    <w:rsid w:val="00551F78"/>
    <w:rsid w:val="00552BFA"/>
    <w:rsid w:val="00553B67"/>
    <w:rsid w:val="00570B8B"/>
    <w:rsid w:val="005C07FD"/>
    <w:rsid w:val="005E347C"/>
    <w:rsid w:val="0069351F"/>
    <w:rsid w:val="006B5E42"/>
    <w:rsid w:val="006E27FF"/>
    <w:rsid w:val="006F0653"/>
    <w:rsid w:val="007013B0"/>
    <w:rsid w:val="007641B1"/>
    <w:rsid w:val="0079754F"/>
    <w:rsid w:val="007A2C29"/>
    <w:rsid w:val="007B66D1"/>
    <w:rsid w:val="007C32F6"/>
    <w:rsid w:val="00813605"/>
    <w:rsid w:val="00827FC0"/>
    <w:rsid w:val="008355C9"/>
    <w:rsid w:val="00835DFD"/>
    <w:rsid w:val="00864818"/>
    <w:rsid w:val="008C3046"/>
    <w:rsid w:val="008C397A"/>
    <w:rsid w:val="008D7754"/>
    <w:rsid w:val="00900794"/>
    <w:rsid w:val="00927843"/>
    <w:rsid w:val="00955C3D"/>
    <w:rsid w:val="009850C8"/>
    <w:rsid w:val="009D3B59"/>
    <w:rsid w:val="009E32CD"/>
    <w:rsid w:val="00A655B3"/>
    <w:rsid w:val="00AA4E4B"/>
    <w:rsid w:val="00AF2534"/>
    <w:rsid w:val="00B6197B"/>
    <w:rsid w:val="00C032BC"/>
    <w:rsid w:val="00C06CAE"/>
    <w:rsid w:val="00C072AA"/>
    <w:rsid w:val="00C433AA"/>
    <w:rsid w:val="00C66BA9"/>
    <w:rsid w:val="00D65161"/>
    <w:rsid w:val="00D72D2F"/>
    <w:rsid w:val="00D77188"/>
    <w:rsid w:val="00D869CD"/>
    <w:rsid w:val="00D90BD3"/>
    <w:rsid w:val="00DE2388"/>
    <w:rsid w:val="00E02996"/>
    <w:rsid w:val="00E059DF"/>
    <w:rsid w:val="00E14B7E"/>
    <w:rsid w:val="00E25061"/>
    <w:rsid w:val="00E54F7A"/>
    <w:rsid w:val="00E568EF"/>
    <w:rsid w:val="00E67CA0"/>
    <w:rsid w:val="00E73B98"/>
    <w:rsid w:val="00E87A20"/>
    <w:rsid w:val="00EA046D"/>
    <w:rsid w:val="00EB0D5D"/>
    <w:rsid w:val="00EF3908"/>
    <w:rsid w:val="00F107D2"/>
    <w:rsid w:val="00F26993"/>
    <w:rsid w:val="00F42105"/>
    <w:rsid w:val="00F45CB7"/>
    <w:rsid w:val="00F75E10"/>
    <w:rsid w:val="00FD0C73"/>
    <w:rsid w:val="00FD5878"/>
    <w:rsid w:val="00FF4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8F215189-7F43-46C8-B59D-45CDD326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84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27843"/>
    <w:pPr>
      <w:keepNext/>
      <w:spacing w:line="480" w:lineRule="auto"/>
      <w:outlineLvl w:val="0"/>
    </w:pPr>
    <w:rPr>
      <w:sz w:val="28"/>
    </w:rPr>
  </w:style>
  <w:style w:type="paragraph" w:styleId="Heading2">
    <w:name w:val="heading 2"/>
    <w:basedOn w:val="Normal"/>
    <w:next w:val="Normal"/>
    <w:link w:val="Heading2Char"/>
    <w:qFormat/>
    <w:rsid w:val="00927843"/>
    <w:pPr>
      <w:keepNext/>
      <w:jc w:val="center"/>
      <w:outlineLvl w:val="1"/>
    </w:pPr>
    <w:rPr>
      <w:b/>
      <w:bCs/>
      <w:sz w:val="28"/>
      <w:u w:val="single"/>
    </w:rPr>
  </w:style>
  <w:style w:type="paragraph" w:styleId="Heading3">
    <w:name w:val="heading 3"/>
    <w:basedOn w:val="Normal"/>
    <w:next w:val="Normal"/>
    <w:link w:val="Heading3Char"/>
    <w:qFormat/>
    <w:rsid w:val="00927843"/>
    <w:pPr>
      <w:keepNext/>
      <w:jc w:val="both"/>
      <w:outlineLvl w:val="2"/>
    </w:pPr>
    <w:rPr>
      <w:b/>
      <w:bCs/>
      <w:sz w:val="28"/>
    </w:rPr>
  </w:style>
  <w:style w:type="paragraph" w:styleId="Heading4">
    <w:name w:val="heading 4"/>
    <w:basedOn w:val="Normal"/>
    <w:next w:val="Normal"/>
    <w:link w:val="Heading4Char"/>
    <w:qFormat/>
    <w:rsid w:val="00927843"/>
    <w:pPr>
      <w:keepNext/>
      <w:outlineLvl w:val="3"/>
    </w:pPr>
    <w:rPr>
      <w:b/>
      <w:bCs/>
      <w:sz w:val="28"/>
    </w:rPr>
  </w:style>
  <w:style w:type="paragraph" w:styleId="Heading5">
    <w:name w:val="heading 5"/>
    <w:basedOn w:val="Normal"/>
    <w:next w:val="Normal"/>
    <w:link w:val="Heading5Char"/>
    <w:qFormat/>
    <w:rsid w:val="00927843"/>
    <w:pPr>
      <w:keepNext/>
      <w:spacing w:line="480" w:lineRule="auto"/>
      <w:jc w:val="center"/>
      <w:outlineLvl w:val="4"/>
    </w:pPr>
    <w:rPr>
      <w:b/>
      <w:bCs/>
      <w:sz w:val="36"/>
    </w:rPr>
  </w:style>
  <w:style w:type="paragraph" w:styleId="Heading6">
    <w:name w:val="heading 6"/>
    <w:basedOn w:val="Normal"/>
    <w:next w:val="Normal"/>
    <w:link w:val="Heading6Char"/>
    <w:qFormat/>
    <w:rsid w:val="00927843"/>
    <w:pPr>
      <w:keepNext/>
      <w:outlineLvl w:val="5"/>
    </w:pPr>
    <w:rPr>
      <w:b/>
      <w:bCs/>
      <w:sz w:val="32"/>
    </w:rPr>
  </w:style>
  <w:style w:type="paragraph" w:styleId="Heading7">
    <w:name w:val="heading 7"/>
    <w:basedOn w:val="Normal"/>
    <w:next w:val="Normal"/>
    <w:link w:val="Heading7Char"/>
    <w:qFormat/>
    <w:rsid w:val="00927843"/>
    <w:pPr>
      <w:keepNext/>
      <w:outlineLvl w:val="6"/>
    </w:pPr>
    <w:rPr>
      <w:sz w:val="32"/>
    </w:rPr>
  </w:style>
  <w:style w:type="paragraph" w:styleId="Heading8">
    <w:name w:val="heading 8"/>
    <w:basedOn w:val="Normal"/>
    <w:next w:val="Normal"/>
    <w:link w:val="Heading8Char"/>
    <w:qFormat/>
    <w:rsid w:val="00927843"/>
    <w:pPr>
      <w:keepNext/>
      <w:jc w:val="center"/>
      <w:outlineLvl w:val="7"/>
    </w:pPr>
    <w:rPr>
      <w:b/>
      <w:bCs/>
      <w:sz w:val="32"/>
    </w:rPr>
  </w:style>
  <w:style w:type="paragraph" w:styleId="Heading9">
    <w:name w:val="heading 9"/>
    <w:basedOn w:val="Normal"/>
    <w:next w:val="Normal"/>
    <w:link w:val="Heading9Char"/>
    <w:qFormat/>
    <w:rsid w:val="00927843"/>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7843"/>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927843"/>
    <w:rPr>
      <w:rFonts w:ascii="Times New Roman" w:eastAsia="Times New Roman" w:hAnsi="Times New Roman" w:cs="Times New Roman"/>
      <w:b/>
      <w:bCs/>
      <w:sz w:val="28"/>
      <w:szCs w:val="24"/>
      <w:u w:val="single"/>
    </w:rPr>
  </w:style>
  <w:style w:type="character" w:customStyle="1" w:styleId="Heading3Char">
    <w:name w:val="Heading 3 Char"/>
    <w:basedOn w:val="DefaultParagraphFont"/>
    <w:link w:val="Heading3"/>
    <w:rsid w:val="00927843"/>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rsid w:val="00927843"/>
    <w:rPr>
      <w:rFonts w:ascii="Times New Roman" w:eastAsia="Times New Roman" w:hAnsi="Times New Roman" w:cs="Times New Roman"/>
      <w:b/>
      <w:bCs/>
      <w:sz w:val="28"/>
      <w:szCs w:val="24"/>
    </w:rPr>
  </w:style>
  <w:style w:type="character" w:customStyle="1" w:styleId="Heading5Char">
    <w:name w:val="Heading 5 Char"/>
    <w:basedOn w:val="DefaultParagraphFont"/>
    <w:link w:val="Heading5"/>
    <w:rsid w:val="00927843"/>
    <w:rPr>
      <w:rFonts w:ascii="Times New Roman" w:eastAsia="Times New Roman" w:hAnsi="Times New Roman" w:cs="Times New Roman"/>
      <w:b/>
      <w:bCs/>
      <w:sz w:val="36"/>
      <w:szCs w:val="24"/>
    </w:rPr>
  </w:style>
  <w:style w:type="character" w:customStyle="1" w:styleId="Heading6Char">
    <w:name w:val="Heading 6 Char"/>
    <w:basedOn w:val="DefaultParagraphFont"/>
    <w:link w:val="Heading6"/>
    <w:rsid w:val="00927843"/>
    <w:rPr>
      <w:rFonts w:ascii="Times New Roman" w:eastAsia="Times New Roman" w:hAnsi="Times New Roman" w:cs="Times New Roman"/>
      <w:b/>
      <w:bCs/>
      <w:sz w:val="32"/>
      <w:szCs w:val="24"/>
    </w:rPr>
  </w:style>
  <w:style w:type="character" w:customStyle="1" w:styleId="Heading7Char">
    <w:name w:val="Heading 7 Char"/>
    <w:basedOn w:val="DefaultParagraphFont"/>
    <w:link w:val="Heading7"/>
    <w:rsid w:val="00927843"/>
    <w:rPr>
      <w:rFonts w:ascii="Times New Roman" w:eastAsia="Times New Roman" w:hAnsi="Times New Roman" w:cs="Times New Roman"/>
      <w:sz w:val="32"/>
      <w:szCs w:val="24"/>
    </w:rPr>
  </w:style>
  <w:style w:type="character" w:customStyle="1" w:styleId="Heading8Char">
    <w:name w:val="Heading 8 Char"/>
    <w:basedOn w:val="DefaultParagraphFont"/>
    <w:link w:val="Heading8"/>
    <w:rsid w:val="00927843"/>
    <w:rPr>
      <w:rFonts w:ascii="Times New Roman" w:eastAsia="Times New Roman" w:hAnsi="Times New Roman" w:cs="Times New Roman"/>
      <w:b/>
      <w:bCs/>
      <w:sz w:val="32"/>
      <w:szCs w:val="24"/>
    </w:rPr>
  </w:style>
  <w:style w:type="character" w:customStyle="1" w:styleId="Heading9Char">
    <w:name w:val="Heading 9 Char"/>
    <w:basedOn w:val="DefaultParagraphFont"/>
    <w:link w:val="Heading9"/>
    <w:rsid w:val="00927843"/>
    <w:rPr>
      <w:rFonts w:ascii="Times New Roman" w:eastAsia="Times New Roman" w:hAnsi="Times New Roman" w:cs="Times New Roman"/>
      <w:b/>
      <w:bCs/>
      <w:sz w:val="28"/>
      <w:szCs w:val="24"/>
    </w:rPr>
  </w:style>
  <w:style w:type="paragraph" w:styleId="Title">
    <w:name w:val="Title"/>
    <w:basedOn w:val="Normal"/>
    <w:link w:val="TitleChar"/>
    <w:qFormat/>
    <w:rsid w:val="00927843"/>
    <w:pPr>
      <w:spacing w:line="480" w:lineRule="auto"/>
      <w:jc w:val="center"/>
    </w:pPr>
    <w:rPr>
      <w:b/>
      <w:bCs/>
      <w:sz w:val="28"/>
    </w:rPr>
  </w:style>
  <w:style w:type="character" w:customStyle="1" w:styleId="TitleChar">
    <w:name w:val="Title Char"/>
    <w:basedOn w:val="DefaultParagraphFont"/>
    <w:link w:val="Title"/>
    <w:rsid w:val="00927843"/>
    <w:rPr>
      <w:rFonts w:ascii="Times New Roman" w:eastAsia="Times New Roman" w:hAnsi="Times New Roman" w:cs="Times New Roman"/>
      <w:b/>
      <w:bCs/>
      <w:sz w:val="28"/>
      <w:szCs w:val="24"/>
    </w:rPr>
  </w:style>
  <w:style w:type="paragraph" w:styleId="BodyText">
    <w:name w:val="Body Text"/>
    <w:basedOn w:val="Normal"/>
    <w:link w:val="BodyTextChar"/>
    <w:rsid w:val="00927843"/>
    <w:rPr>
      <w:sz w:val="28"/>
    </w:rPr>
  </w:style>
  <w:style w:type="character" w:customStyle="1" w:styleId="BodyTextChar">
    <w:name w:val="Body Text Char"/>
    <w:basedOn w:val="DefaultParagraphFont"/>
    <w:link w:val="BodyText"/>
    <w:rsid w:val="00927843"/>
    <w:rPr>
      <w:rFonts w:ascii="Times New Roman" w:eastAsia="Times New Roman" w:hAnsi="Times New Roman" w:cs="Times New Roman"/>
      <w:sz w:val="28"/>
      <w:szCs w:val="24"/>
    </w:rPr>
  </w:style>
  <w:style w:type="paragraph" w:styleId="BodyText2">
    <w:name w:val="Body Text 2"/>
    <w:basedOn w:val="Normal"/>
    <w:link w:val="BodyText2Char"/>
    <w:rsid w:val="00927843"/>
    <w:pPr>
      <w:jc w:val="both"/>
    </w:pPr>
    <w:rPr>
      <w:sz w:val="28"/>
    </w:rPr>
  </w:style>
  <w:style w:type="character" w:customStyle="1" w:styleId="BodyText2Char">
    <w:name w:val="Body Text 2 Char"/>
    <w:basedOn w:val="DefaultParagraphFont"/>
    <w:link w:val="BodyText2"/>
    <w:rsid w:val="00927843"/>
    <w:rPr>
      <w:rFonts w:ascii="Times New Roman" w:eastAsia="Times New Roman" w:hAnsi="Times New Roman" w:cs="Times New Roman"/>
      <w:sz w:val="28"/>
      <w:szCs w:val="24"/>
    </w:rPr>
  </w:style>
  <w:style w:type="paragraph" w:styleId="BodyTextIndent">
    <w:name w:val="Body Text Indent"/>
    <w:basedOn w:val="Normal"/>
    <w:link w:val="BodyTextIndentChar"/>
    <w:rsid w:val="00927843"/>
    <w:pPr>
      <w:ind w:left="720" w:hanging="720"/>
    </w:pPr>
    <w:rPr>
      <w:sz w:val="28"/>
    </w:rPr>
  </w:style>
  <w:style w:type="character" w:customStyle="1" w:styleId="BodyTextIndentChar">
    <w:name w:val="Body Text Indent Char"/>
    <w:basedOn w:val="DefaultParagraphFont"/>
    <w:link w:val="BodyTextIndent"/>
    <w:rsid w:val="00927843"/>
    <w:rPr>
      <w:rFonts w:ascii="Times New Roman" w:eastAsia="Times New Roman" w:hAnsi="Times New Roman" w:cs="Times New Roman"/>
      <w:sz w:val="28"/>
      <w:szCs w:val="24"/>
    </w:rPr>
  </w:style>
  <w:style w:type="paragraph" w:styleId="BodyTextIndent3">
    <w:name w:val="Body Text Indent 3"/>
    <w:basedOn w:val="Normal"/>
    <w:link w:val="BodyTextIndent3Char"/>
    <w:rsid w:val="00927843"/>
    <w:pPr>
      <w:ind w:left="720" w:hanging="720"/>
      <w:jc w:val="both"/>
    </w:pPr>
    <w:rPr>
      <w:sz w:val="28"/>
    </w:rPr>
  </w:style>
  <w:style w:type="character" w:customStyle="1" w:styleId="BodyTextIndent3Char">
    <w:name w:val="Body Text Indent 3 Char"/>
    <w:basedOn w:val="DefaultParagraphFont"/>
    <w:link w:val="BodyTextIndent3"/>
    <w:rsid w:val="00927843"/>
    <w:rPr>
      <w:rFonts w:ascii="Times New Roman" w:eastAsia="Times New Roman" w:hAnsi="Times New Roman" w:cs="Times New Roman"/>
      <w:sz w:val="28"/>
      <w:szCs w:val="24"/>
    </w:rPr>
  </w:style>
  <w:style w:type="paragraph" w:styleId="Footer">
    <w:name w:val="footer"/>
    <w:basedOn w:val="Normal"/>
    <w:link w:val="FooterChar"/>
    <w:uiPriority w:val="99"/>
    <w:rsid w:val="00927843"/>
    <w:pPr>
      <w:tabs>
        <w:tab w:val="center" w:pos="4320"/>
        <w:tab w:val="right" w:pos="8640"/>
      </w:tabs>
    </w:pPr>
  </w:style>
  <w:style w:type="character" w:customStyle="1" w:styleId="FooterChar">
    <w:name w:val="Footer Char"/>
    <w:basedOn w:val="DefaultParagraphFont"/>
    <w:link w:val="Footer"/>
    <w:uiPriority w:val="99"/>
    <w:rsid w:val="00927843"/>
    <w:rPr>
      <w:rFonts w:ascii="Times New Roman" w:eastAsia="Times New Roman" w:hAnsi="Times New Roman" w:cs="Times New Roman"/>
      <w:sz w:val="24"/>
      <w:szCs w:val="24"/>
    </w:rPr>
  </w:style>
  <w:style w:type="character" w:styleId="PageNumber">
    <w:name w:val="page number"/>
    <w:basedOn w:val="DefaultParagraphFont"/>
    <w:rsid w:val="00927843"/>
  </w:style>
  <w:style w:type="paragraph" w:styleId="Header">
    <w:name w:val="header"/>
    <w:basedOn w:val="Normal"/>
    <w:link w:val="HeaderChar"/>
    <w:rsid w:val="00927843"/>
    <w:pPr>
      <w:tabs>
        <w:tab w:val="center" w:pos="4320"/>
        <w:tab w:val="right" w:pos="8640"/>
      </w:tabs>
    </w:pPr>
  </w:style>
  <w:style w:type="character" w:customStyle="1" w:styleId="HeaderChar">
    <w:name w:val="Header Char"/>
    <w:basedOn w:val="DefaultParagraphFont"/>
    <w:link w:val="Header"/>
    <w:rsid w:val="00927843"/>
    <w:rPr>
      <w:rFonts w:ascii="Times New Roman" w:eastAsia="Times New Roman" w:hAnsi="Times New Roman" w:cs="Times New Roman"/>
      <w:sz w:val="24"/>
      <w:szCs w:val="24"/>
    </w:rPr>
  </w:style>
  <w:style w:type="paragraph" w:styleId="ListParagraph">
    <w:name w:val="List Paragraph"/>
    <w:basedOn w:val="Normal"/>
    <w:uiPriority w:val="34"/>
    <w:qFormat/>
    <w:rsid w:val="00927843"/>
    <w:pPr>
      <w:ind w:left="720"/>
    </w:pPr>
  </w:style>
  <w:style w:type="paragraph" w:styleId="NormalWeb">
    <w:name w:val="Normal (Web)"/>
    <w:basedOn w:val="Normal"/>
    <w:rsid w:val="00275C32"/>
    <w:pPr>
      <w:spacing w:before="100" w:beforeAutospacing="1" w:after="100" w:afterAutospacing="1"/>
    </w:pPr>
    <w:rPr>
      <w:rFonts w:ascii="Arial Unicode MS" w:eastAsia="Arial Unicode MS" w:hAnsi="Arial Unicode MS" w:cs="Arial Unicode MS"/>
    </w:rPr>
  </w:style>
  <w:style w:type="paragraph" w:styleId="Caption">
    <w:name w:val="caption"/>
    <w:basedOn w:val="Normal"/>
    <w:next w:val="Normal"/>
    <w:qFormat/>
    <w:rsid w:val="00275C32"/>
    <w:pPr>
      <w:spacing w:line="260" w:lineRule="atLeast"/>
    </w:pPr>
    <w:rPr>
      <w:rFonts w:ascii="Arial" w:hAnsi="Arial"/>
      <w:b/>
      <w:sz w:val="20"/>
      <w:szCs w:val="20"/>
      <w:lang w:val="en-GB"/>
    </w:rPr>
  </w:style>
  <w:style w:type="character" w:styleId="Emphasis">
    <w:name w:val="Emphasis"/>
    <w:basedOn w:val="DefaultParagraphFont"/>
    <w:qFormat/>
    <w:rsid w:val="00275C32"/>
    <w:rPr>
      <w:rFonts w:ascii="Arial" w:hAnsi="Arial"/>
      <w:iCs/>
    </w:rPr>
  </w:style>
  <w:style w:type="paragraph" w:styleId="BalloonText">
    <w:name w:val="Balloon Text"/>
    <w:basedOn w:val="Normal"/>
    <w:link w:val="BalloonTextChar"/>
    <w:uiPriority w:val="99"/>
    <w:semiHidden/>
    <w:unhideWhenUsed/>
    <w:rsid w:val="003962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21D"/>
    <w:rPr>
      <w:rFonts w:ascii="Segoe UI" w:eastAsia="Times New Roman" w:hAnsi="Segoe UI" w:cs="Segoe UI"/>
      <w:sz w:val="18"/>
      <w:szCs w:val="18"/>
    </w:rPr>
  </w:style>
  <w:style w:type="paragraph" w:styleId="TOCHeading">
    <w:name w:val="TOC Heading"/>
    <w:basedOn w:val="Heading1"/>
    <w:next w:val="Normal"/>
    <w:uiPriority w:val="39"/>
    <w:unhideWhenUsed/>
    <w:qFormat/>
    <w:rsid w:val="00C66BA9"/>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C66BA9"/>
    <w:pPr>
      <w:spacing w:after="100"/>
    </w:pPr>
  </w:style>
  <w:style w:type="paragraph" w:styleId="TOC2">
    <w:name w:val="toc 2"/>
    <w:basedOn w:val="Normal"/>
    <w:next w:val="Normal"/>
    <w:autoRedefine/>
    <w:uiPriority w:val="39"/>
    <w:unhideWhenUsed/>
    <w:rsid w:val="00C66BA9"/>
    <w:pPr>
      <w:spacing w:after="100"/>
      <w:ind w:left="240"/>
    </w:pPr>
  </w:style>
  <w:style w:type="paragraph" w:styleId="TOC3">
    <w:name w:val="toc 3"/>
    <w:basedOn w:val="Normal"/>
    <w:next w:val="Normal"/>
    <w:autoRedefine/>
    <w:uiPriority w:val="39"/>
    <w:unhideWhenUsed/>
    <w:rsid w:val="00C66BA9"/>
    <w:pPr>
      <w:spacing w:after="100"/>
      <w:ind w:left="480"/>
    </w:pPr>
  </w:style>
  <w:style w:type="character" w:styleId="Hyperlink">
    <w:name w:val="Hyperlink"/>
    <w:basedOn w:val="DefaultParagraphFont"/>
    <w:uiPriority w:val="99"/>
    <w:unhideWhenUsed/>
    <w:rsid w:val="00C66BA9"/>
    <w:rPr>
      <w:color w:val="0000FF" w:themeColor="hyperlink"/>
      <w:u w:val="single"/>
    </w:rPr>
  </w:style>
  <w:style w:type="paragraph" w:styleId="FootnoteText">
    <w:name w:val="footnote text"/>
    <w:basedOn w:val="Normal"/>
    <w:link w:val="FootnoteTextChar"/>
    <w:uiPriority w:val="99"/>
    <w:semiHidden/>
    <w:unhideWhenUsed/>
    <w:rsid w:val="00D90BD3"/>
    <w:rPr>
      <w:sz w:val="20"/>
      <w:szCs w:val="20"/>
    </w:rPr>
  </w:style>
  <w:style w:type="character" w:customStyle="1" w:styleId="FootnoteTextChar">
    <w:name w:val="Footnote Text Char"/>
    <w:basedOn w:val="DefaultParagraphFont"/>
    <w:link w:val="FootnoteText"/>
    <w:uiPriority w:val="99"/>
    <w:semiHidden/>
    <w:rsid w:val="00D90BD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90B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9FA0C-FDAA-4A03-BB96-43EDF8404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10200</Words>
  <Characters>58143</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ABDI</cp:lastModifiedBy>
  <cp:revision>2</cp:revision>
  <cp:lastPrinted>2021-04-22T07:09:00Z</cp:lastPrinted>
  <dcterms:created xsi:type="dcterms:W3CDTF">2021-04-29T10:43:00Z</dcterms:created>
  <dcterms:modified xsi:type="dcterms:W3CDTF">2021-04-29T10:43:00Z</dcterms:modified>
</cp:coreProperties>
</file>